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E3EB" w14:textId="7FCD353C" w:rsidR="00F51D06" w:rsidRPr="00F51D06" w:rsidRDefault="00F51D06" w:rsidP="00F51D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3"/>
          <w:szCs w:val="23"/>
          <w:lang w:eastAsia="en-GB"/>
        </w:rPr>
      </w:pPr>
      <w:r w:rsidRPr="00F51D06">
        <w:rPr>
          <w:rFonts w:ascii="Arial" w:eastAsia="Times New Roman" w:hAnsi="Arial" w:cs="Arial"/>
          <w:b/>
          <w:bCs/>
          <w:color w:val="201F1E"/>
          <w:sz w:val="23"/>
          <w:szCs w:val="23"/>
          <w:lang w:eastAsia="en-GB"/>
        </w:rPr>
        <w:t>Update from Linda Coy</w:t>
      </w:r>
    </w:p>
    <w:p w14:paraId="7E804284" w14:textId="77777777" w:rsidR="00F51D06" w:rsidRDefault="00F51D06" w:rsidP="00F51D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eastAsia="en-GB"/>
        </w:rPr>
      </w:pPr>
    </w:p>
    <w:p w14:paraId="6C597920" w14:textId="2280D909" w:rsidR="00F51D06" w:rsidRPr="00F51D06" w:rsidRDefault="00F51D06" w:rsidP="00F51D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1D06">
        <w:rPr>
          <w:rFonts w:ascii="Arial" w:eastAsia="Times New Roman" w:hAnsi="Arial" w:cs="Arial"/>
          <w:color w:val="201F1E"/>
          <w:sz w:val="23"/>
          <w:szCs w:val="23"/>
          <w:lang w:eastAsia="en-GB"/>
        </w:rPr>
        <w:t xml:space="preserve">The Secretary of State for Health and Social Care, Sajid David, noted on 19/11/21 that more needs to be done, so will focus now be set on real funding for biomed research for ME, training for all medical professionals and a scheme to report </w:t>
      </w:r>
      <w:proofErr w:type="spellStart"/>
      <w:proofErr w:type="gramStart"/>
      <w:r w:rsidRPr="00F51D06">
        <w:rPr>
          <w:rFonts w:ascii="Arial" w:eastAsia="Times New Roman" w:hAnsi="Arial" w:cs="Arial"/>
          <w:color w:val="201F1E"/>
          <w:sz w:val="23"/>
          <w:szCs w:val="23"/>
          <w:lang w:eastAsia="en-GB"/>
        </w:rPr>
        <w:t>harm?I</w:t>
      </w:r>
      <w:proofErr w:type="spellEnd"/>
      <w:proofErr w:type="gramEnd"/>
      <w:r w:rsidRPr="00F51D06">
        <w:rPr>
          <w:rFonts w:ascii="Arial" w:eastAsia="Times New Roman" w:hAnsi="Arial" w:cs="Arial"/>
          <w:color w:val="201F1E"/>
          <w:sz w:val="23"/>
          <w:szCs w:val="23"/>
          <w:lang w:eastAsia="en-GB"/>
        </w:rPr>
        <w:t xml:space="preserve"> was thinking about using comments from</w:t>
      </w:r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the Secretary of State for Health and Social Care, Sajid J</w:t>
      </w:r>
      <w:r w:rsidRPr="00F51D06">
        <w:rPr>
          <w:rFonts w:ascii="Arial" w:eastAsia="Times New Roman" w:hAnsi="Arial" w:cs="Arial"/>
          <w:color w:val="201F1E"/>
          <w:sz w:val="23"/>
          <w:szCs w:val="23"/>
          <w:lang w:eastAsia="en-GB"/>
        </w:rPr>
        <w:t>avid, who stated on Twitter 19/11/21  '</w:t>
      </w:r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We need to do more on ME/Chronic Fatigue Syndrome. There’s been a real lack of research over many years.'</w:t>
      </w:r>
    </w:p>
    <w:p w14:paraId="3F88BFDB" w14:textId="77777777" w:rsidR="00F51D06" w:rsidRPr="00F51D06" w:rsidRDefault="00F51D06" w:rsidP="00F51D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 did email him in September and hope it helped spur the meeting he had with Chris Pontin, Nancy </w:t>
      </w:r>
      <w:proofErr w:type="spellStart"/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Klimas</w:t>
      </w:r>
      <w:proofErr w:type="spellEnd"/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 Sonya </w:t>
      </w:r>
      <w:proofErr w:type="spellStart"/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Chowdry</w:t>
      </w:r>
      <w:proofErr w:type="spellEnd"/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Professors Steven Holgate and Karl Johan </w:t>
      </w:r>
      <w:proofErr w:type="spellStart"/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Tronstad</w:t>
      </w:r>
      <w:proofErr w:type="spellEnd"/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</w:t>
      </w:r>
    </w:p>
    <w:p w14:paraId="7C34F884" w14:textId="77777777" w:rsidR="00F51D06" w:rsidRPr="00F51D06" w:rsidRDefault="00F51D06" w:rsidP="00F51D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As you know we need funding for biomed research &amp; prevention of harm to people with ME, training for all medical people and a scheme to report harm.  No more money should go to Sir Simon </w:t>
      </w:r>
      <w:proofErr w:type="spellStart"/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Wessely</w:t>
      </w:r>
      <w:proofErr w:type="spellEnd"/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Prof Michael Sharp, Trudie Chalder or Prof Peter White who have ruined the lives of millions of ME patients worldwide for decades.</w:t>
      </w:r>
    </w:p>
    <w:p w14:paraId="172ED67E" w14:textId="77777777" w:rsidR="00F51D06" w:rsidRPr="00F51D06" w:rsidRDefault="00F51D06" w:rsidP="00F51D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So - a question, lots to cover but need to be concise.</w:t>
      </w:r>
    </w:p>
    <w:p w14:paraId="7AE76108" w14:textId="77777777" w:rsidR="00F51D06" w:rsidRPr="00F51D06" w:rsidRDefault="00F51D06" w:rsidP="00F51D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How about:</w:t>
      </w:r>
    </w:p>
    <w:p w14:paraId="6BB918F9" w14:textId="66FD67B8" w:rsidR="00F51D06" w:rsidRDefault="00F51D06" w:rsidP="00F51D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In view of the recent review of the NICE Guidance for the treatment of ME when will the UK Government cond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emn</w:t>
      </w:r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that section of the British Psychological Society who have ruined the lives of millions of ME patients worldwide for decades, despite their own Code of Ethics and Conduct focussing on 4 primary principles of respect, competence, responsibility, and integrity.</w:t>
      </w:r>
    </w:p>
    <w:p w14:paraId="3D474628" w14:textId="2D63E0F0" w:rsidR="00F51D06" w:rsidRPr="00F51D06" w:rsidRDefault="00F51D06" w:rsidP="00F51D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F51D0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Focus must be shifted to set up real funding for biomed research for ME, training for all medical professionals and a scheme to report harm.</w:t>
      </w:r>
    </w:p>
    <w:p w14:paraId="64F8CB34" w14:textId="77777777" w:rsidR="004F63DA" w:rsidRDefault="004F63DA"/>
    <w:sectPr w:rsidR="004F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06"/>
    <w:rsid w:val="004F63DA"/>
    <w:rsid w:val="005B442F"/>
    <w:rsid w:val="00F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3447"/>
  <w15:chartTrackingRefBased/>
  <w15:docId w15:val="{2B9C8226-890F-4DAF-A96C-B042B721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557BB-CAEA-4C13-AACB-20F60B58A972}"/>
</file>

<file path=customXml/itemProps2.xml><?xml version="1.0" encoding="utf-8"?>
<ds:datastoreItem xmlns:ds="http://schemas.openxmlformats.org/officeDocument/2006/customXml" ds:itemID="{77214EB0-1608-435E-BEE3-5306D9778B29}"/>
</file>

<file path=customXml/itemProps3.xml><?xml version="1.0" encoding="utf-8"?>
<ds:datastoreItem xmlns:ds="http://schemas.openxmlformats.org/officeDocument/2006/customXml" ds:itemID="{C1F4A010-1974-4351-96E2-CB55D67F2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2021-11-30T16:03:00Z</dcterms:created>
  <dcterms:modified xsi:type="dcterms:W3CDTF">2021-11-30T16:07:00Z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