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ABBD1" w14:textId="489E2590" w:rsidR="001B1393" w:rsidRPr="00A46882" w:rsidRDefault="001B1393" w:rsidP="00A46882">
      <w:pPr>
        <w:pStyle w:val="Heading1"/>
      </w:pPr>
      <w:bookmarkStart w:id="0" w:name="_Toc98504964"/>
      <w:bookmarkStart w:id="1" w:name="_Toc98506571"/>
      <w:r>
        <w:t>Annex C</w:t>
      </w:r>
      <w:bookmarkEnd w:id="0"/>
      <w:r>
        <w:t>:</w:t>
      </w:r>
      <w:r>
        <w:br/>
      </w:r>
      <w:r w:rsidRPr="000C6674">
        <w:t>Evidence analysis</w:t>
      </w:r>
      <w:bookmarkEnd w:id="1"/>
    </w:p>
    <w:p w14:paraId="03F1FCB3" w14:textId="50D7C84D" w:rsidR="00F92A22" w:rsidRDefault="001B1393" w:rsidP="00F92A22">
      <w:pPr>
        <w:pStyle w:val="Heading2"/>
      </w:pPr>
      <w:bookmarkStart w:id="2" w:name="_Toc98504965"/>
      <w:r>
        <w:t>Event notes</w:t>
      </w:r>
      <w:bookmarkEnd w:id="2"/>
    </w:p>
    <w:p w14:paraId="4D432AD2" w14:textId="28C0B524" w:rsidR="001B1393" w:rsidRDefault="001B1393" w:rsidP="00E11D65">
      <w:pPr>
        <w:pStyle w:val="ParagraphProxima"/>
        <w:spacing w:after="80"/>
      </w:pPr>
      <w:r>
        <w:t>CBCE1</w:t>
      </w:r>
      <w:r>
        <w:tab/>
      </w:r>
      <w:r>
        <w:tab/>
        <w:t xml:space="preserve">ALLFIE - DBLM - transcript </w:t>
      </w:r>
    </w:p>
    <w:p w14:paraId="24CEA92F" w14:textId="77777777" w:rsidR="001B1393" w:rsidRDefault="001B1393" w:rsidP="00E11D65">
      <w:pPr>
        <w:pStyle w:val="ParagraphProxima"/>
        <w:spacing w:after="80"/>
      </w:pPr>
      <w:r>
        <w:t>CBCE2</w:t>
      </w:r>
      <w:r>
        <w:tab/>
      </w:r>
      <w:r>
        <w:tab/>
        <w:t xml:space="preserve">ALLFIE - members - transcript </w:t>
      </w:r>
    </w:p>
    <w:p w14:paraId="273D4352" w14:textId="77777777" w:rsidR="001B1393" w:rsidRDefault="001B1393" w:rsidP="00E11D65">
      <w:pPr>
        <w:pStyle w:val="ParagraphProxima"/>
        <w:spacing w:after="80"/>
      </w:pPr>
      <w:r>
        <w:t>CBCE3</w:t>
      </w:r>
      <w:r>
        <w:tab/>
      </w:r>
      <w:r>
        <w:tab/>
        <w:t xml:space="preserve">ALLFIE - Parents - transcript </w:t>
      </w:r>
    </w:p>
    <w:p w14:paraId="744C730F" w14:textId="77777777" w:rsidR="001B1393" w:rsidRDefault="001B1393" w:rsidP="00E11D65">
      <w:pPr>
        <w:pStyle w:val="ParagraphProxima"/>
        <w:spacing w:after="80"/>
      </w:pPr>
      <w:r>
        <w:t>CBCE4</w:t>
      </w:r>
      <w:r>
        <w:tab/>
      </w:r>
      <w:r>
        <w:tab/>
        <w:t>ALLFIE - Young People - transcript</w:t>
      </w:r>
    </w:p>
    <w:p w14:paraId="33E6F139" w14:textId="77777777" w:rsidR="001B1393" w:rsidRDefault="001B1393" w:rsidP="00E11D65">
      <w:pPr>
        <w:pStyle w:val="ParagraphProxima"/>
        <w:spacing w:after="80"/>
      </w:pPr>
      <w:r>
        <w:t>CBCE5</w:t>
      </w:r>
      <w:r>
        <w:tab/>
      </w:r>
      <w:r>
        <w:tab/>
        <w:t>Birmingham DRC</w:t>
      </w:r>
    </w:p>
    <w:p w14:paraId="3DC0EB67" w14:textId="77777777" w:rsidR="001B1393" w:rsidRDefault="001B1393" w:rsidP="00E11D65">
      <w:pPr>
        <w:pStyle w:val="ParagraphProxima"/>
        <w:spacing w:after="80"/>
      </w:pPr>
      <w:r>
        <w:t>CBCE6</w:t>
      </w:r>
      <w:r>
        <w:tab/>
      </w:r>
      <w:r>
        <w:tab/>
        <w:t xml:space="preserve">Bristol &amp; South West </w:t>
      </w:r>
    </w:p>
    <w:p w14:paraId="2D13A423" w14:textId="77777777" w:rsidR="001B1393" w:rsidRDefault="001B1393" w:rsidP="00E11D65">
      <w:pPr>
        <w:pStyle w:val="ParagraphProxima"/>
        <w:spacing w:after="80"/>
      </w:pPr>
      <w:r>
        <w:t>CBCE7</w:t>
      </w:r>
      <w:r>
        <w:tab/>
      </w:r>
      <w:r>
        <w:tab/>
        <w:t xml:space="preserve">Disability Rights UK - group 1 </w:t>
      </w:r>
    </w:p>
    <w:p w14:paraId="658CA4C2" w14:textId="77777777" w:rsidR="001B1393" w:rsidRDefault="001B1393" w:rsidP="00E11D65">
      <w:pPr>
        <w:pStyle w:val="ParagraphProxima"/>
        <w:spacing w:after="80"/>
      </w:pPr>
      <w:r>
        <w:t xml:space="preserve">CBCE8 </w:t>
      </w:r>
      <w:r>
        <w:tab/>
      </w:r>
      <w:r>
        <w:tab/>
        <w:t xml:space="preserve">Disability Rights UK - group 2 </w:t>
      </w:r>
    </w:p>
    <w:p w14:paraId="5F99A2B5" w14:textId="77777777" w:rsidR="001B1393" w:rsidRDefault="001B1393" w:rsidP="00E11D65">
      <w:pPr>
        <w:pStyle w:val="ParagraphProxima"/>
        <w:spacing w:after="80"/>
      </w:pPr>
      <w:r>
        <w:t>CBCE9</w:t>
      </w:r>
      <w:r>
        <w:tab/>
      </w:r>
      <w:r>
        <w:tab/>
        <w:t xml:space="preserve">Disability Sheffield </w:t>
      </w:r>
    </w:p>
    <w:p w14:paraId="2403D9BD" w14:textId="77777777" w:rsidR="001B1393" w:rsidRDefault="001B1393" w:rsidP="00E11D65">
      <w:pPr>
        <w:pStyle w:val="ParagraphProxima"/>
        <w:spacing w:after="80"/>
      </w:pPr>
      <w:r>
        <w:t>CBCE10</w:t>
      </w:r>
      <w:r>
        <w:tab/>
      </w:r>
      <w:r>
        <w:tab/>
        <w:t xml:space="preserve">East Anglia </w:t>
      </w:r>
    </w:p>
    <w:p w14:paraId="42C4F549" w14:textId="77777777" w:rsidR="001B1393" w:rsidRDefault="001B1393" w:rsidP="00E11D65">
      <w:pPr>
        <w:pStyle w:val="ParagraphProxima"/>
        <w:spacing w:after="80"/>
      </w:pPr>
      <w:r>
        <w:t xml:space="preserve">CBCE11 </w:t>
      </w:r>
      <w:r>
        <w:tab/>
      </w:r>
      <w:r>
        <w:tab/>
        <w:t xml:space="preserve">Equal Lives </w:t>
      </w:r>
    </w:p>
    <w:p w14:paraId="1902D241" w14:textId="77777777" w:rsidR="001B1393" w:rsidRDefault="001B1393" w:rsidP="00E11D65">
      <w:pPr>
        <w:pStyle w:val="ParagraphProxima"/>
        <w:spacing w:after="80"/>
      </w:pPr>
      <w:r>
        <w:t>CBCE12</w:t>
      </w:r>
      <w:r>
        <w:tab/>
      </w:r>
      <w:r>
        <w:tab/>
        <w:t xml:space="preserve">Equality Together </w:t>
      </w:r>
    </w:p>
    <w:p w14:paraId="1C48CE33" w14:textId="45221EEF" w:rsidR="001B1393" w:rsidRDefault="001B1393" w:rsidP="00E11D65">
      <w:pPr>
        <w:pStyle w:val="ParagraphProxima"/>
        <w:spacing w:after="80"/>
        <w:ind w:left="2160" w:hanging="2160"/>
      </w:pPr>
      <w:r>
        <w:t>CBCE13</w:t>
      </w:r>
      <w:r>
        <w:tab/>
        <w:t>Greater Manchester Coalition of Disabled People</w:t>
      </w:r>
      <w:r w:rsidR="00F92A22">
        <w:t xml:space="preserve"> - </w:t>
      </w:r>
      <w:r>
        <w:t xml:space="preserve">group 1 </w:t>
      </w:r>
    </w:p>
    <w:p w14:paraId="301B320D" w14:textId="6627B390" w:rsidR="001B1393" w:rsidRDefault="001B1393" w:rsidP="00E11D65">
      <w:pPr>
        <w:pStyle w:val="ParagraphProxima"/>
        <w:spacing w:after="80"/>
        <w:ind w:left="2160" w:hanging="2160"/>
      </w:pPr>
      <w:r>
        <w:t>CBCE14</w:t>
      </w:r>
      <w:r>
        <w:tab/>
        <w:t>Greater Manchester Coalition of Disabled People</w:t>
      </w:r>
      <w:r w:rsidR="00F92A22">
        <w:t xml:space="preserve"> - </w:t>
      </w:r>
      <w:r>
        <w:t xml:space="preserve">group 2 </w:t>
      </w:r>
    </w:p>
    <w:p w14:paraId="1E5BE70E" w14:textId="3B876961" w:rsidR="001B1393" w:rsidRDefault="001B1393" w:rsidP="00E11D65">
      <w:pPr>
        <w:pStyle w:val="ParagraphProxima"/>
        <w:spacing w:after="80"/>
        <w:ind w:left="2160" w:hanging="2160"/>
      </w:pPr>
      <w:r>
        <w:t>CBCE15</w:t>
      </w:r>
      <w:r>
        <w:tab/>
        <w:t>Greater Manchester Coalition of Disabled People</w:t>
      </w:r>
      <w:r w:rsidR="00F92A22">
        <w:t xml:space="preserve">, </w:t>
      </w:r>
      <w:r>
        <w:t xml:space="preserve">transcript </w:t>
      </w:r>
    </w:p>
    <w:p w14:paraId="46BBBEC1" w14:textId="77777777" w:rsidR="001B1393" w:rsidRDefault="001B1393" w:rsidP="00E11D65">
      <w:pPr>
        <w:pStyle w:val="ParagraphProxima"/>
        <w:spacing w:after="80"/>
      </w:pPr>
      <w:r>
        <w:t>CBCE16</w:t>
      </w:r>
      <w:r>
        <w:tab/>
      </w:r>
      <w:r>
        <w:tab/>
        <w:t xml:space="preserve">Inclusion London </w:t>
      </w:r>
    </w:p>
    <w:p w14:paraId="2B91D492" w14:textId="77777777" w:rsidR="001B1393" w:rsidRDefault="001B1393" w:rsidP="00E11D65">
      <w:pPr>
        <w:pStyle w:val="ParagraphProxima"/>
        <w:spacing w:after="80"/>
      </w:pPr>
      <w:r>
        <w:t>CBCE17</w:t>
      </w:r>
      <w:r>
        <w:tab/>
      </w:r>
      <w:r>
        <w:tab/>
        <w:t>National DPAC - access to communications workshop</w:t>
      </w:r>
    </w:p>
    <w:p w14:paraId="1494B271" w14:textId="77777777" w:rsidR="001B1393" w:rsidRDefault="001B1393" w:rsidP="00E11D65">
      <w:pPr>
        <w:pStyle w:val="ParagraphProxima"/>
        <w:spacing w:after="80"/>
      </w:pPr>
      <w:r>
        <w:t xml:space="preserve">CBCE18 </w:t>
      </w:r>
      <w:r>
        <w:tab/>
      </w:r>
      <w:r>
        <w:tab/>
        <w:t xml:space="preserve">National DPAC - access to transport workshop </w:t>
      </w:r>
    </w:p>
    <w:p w14:paraId="278E64E1" w14:textId="77777777" w:rsidR="001B1393" w:rsidRDefault="001B1393" w:rsidP="00E11D65">
      <w:pPr>
        <w:pStyle w:val="ParagraphProxima"/>
        <w:spacing w:after="80"/>
      </w:pPr>
      <w:r>
        <w:t>CBCE19</w:t>
      </w:r>
      <w:r>
        <w:tab/>
      </w:r>
      <w:r>
        <w:tab/>
        <w:t xml:space="preserve">National DPAC - Disability hate crime workshop </w:t>
      </w:r>
    </w:p>
    <w:p w14:paraId="1CC0DEB0" w14:textId="77777777" w:rsidR="001B1393" w:rsidRDefault="001B1393" w:rsidP="00E11D65">
      <w:pPr>
        <w:pStyle w:val="ParagraphProxima"/>
        <w:spacing w:after="80"/>
      </w:pPr>
      <w:r>
        <w:t>CBCE20</w:t>
      </w:r>
      <w:r>
        <w:tab/>
      </w:r>
      <w:r>
        <w:tab/>
        <w:t>National DPAC - good work workshop</w:t>
      </w:r>
    </w:p>
    <w:p w14:paraId="2E2BBC56" w14:textId="77777777" w:rsidR="001B1393" w:rsidRDefault="001B1393" w:rsidP="00E11D65">
      <w:pPr>
        <w:pStyle w:val="ParagraphProxima"/>
        <w:spacing w:after="80"/>
      </w:pPr>
      <w:r>
        <w:lastRenderedPageBreak/>
        <w:t>CBCE21</w:t>
      </w:r>
      <w:r>
        <w:tab/>
      </w:r>
      <w:r>
        <w:tab/>
        <w:t>National DPAC - housing</w:t>
      </w:r>
    </w:p>
    <w:p w14:paraId="5EE50422" w14:textId="77777777" w:rsidR="001B1393" w:rsidRDefault="001B1393" w:rsidP="00E11D65">
      <w:pPr>
        <w:pStyle w:val="ParagraphProxima"/>
        <w:spacing w:after="80"/>
      </w:pPr>
      <w:r>
        <w:t>CBCE22</w:t>
      </w:r>
      <w:r>
        <w:tab/>
      </w:r>
      <w:r>
        <w:tab/>
        <w:t>National DPAC - independent living workshop</w:t>
      </w:r>
    </w:p>
    <w:p w14:paraId="12DC84D7" w14:textId="77777777" w:rsidR="001B1393" w:rsidRDefault="001B1393" w:rsidP="00E11D65">
      <w:pPr>
        <w:pStyle w:val="ParagraphProxima"/>
        <w:spacing w:after="80"/>
      </w:pPr>
      <w:r>
        <w:t>CBCE23</w:t>
      </w:r>
      <w:r>
        <w:tab/>
      </w:r>
      <w:r>
        <w:tab/>
        <w:t>National DPAC - intersectionality workshop</w:t>
      </w:r>
    </w:p>
    <w:p w14:paraId="30E0E294" w14:textId="77777777" w:rsidR="001B1393" w:rsidRDefault="001B1393" w:rsidP="00E11D65">
      <w:pPr>
        <w:pStyle w:val="ParagraphProxima"/>
        <w:spacing w:after="80"/>
      </w:pPr>
      <w:r>
        <w:t>CBCE24</w:t>
      </w:r>
      <w:r>
        <w:tab/>
      </w:r>
      <w:r>
        <w:tab/>
        <w:t>National DPAC - mental health services workshop</w:t>
      </w:r>
    </w:p>
    <w:p w14:paraId="3E6123A1" w14:textId="77777777" w:rsidR="001B1393" w:rsidRDefault="001B1393" w:rsidP="00E11D65">
      <w:pPr>
        <w:pStyle w:val="ParagraphProxima"/>
        <w:spacing w:after="80"/>
      </w:pPr>
      <w:r>
        <w:t>CBCE25</w:t>
      </w:r>
      <w:r>
        <w:tab/>
      </w:r>
      <w:r>
        <w:tab/>
        <w:t>National DPAC - political and public life</w:t>
      </w:r>
    </w:p>
    <w:p w14:paraId="2FA0A57D" w14:textId="77777777" w:rsidR="001B1393" w:rsidRDefault="001B1393" w:rsidP="00E11D65">
      <w:pPr>
        <w:pStyle w:val="ParagraphProxima"/>
        <w:spacing w:after="80"/>
      </w:pPr>
      <w:r>
        <w:t>CBCE26</w:t>
      </w:r>
      <w:r>
        <w:tab/>
      </w:r>
      <w:r>
        <w:tab/>
        <w:t>National DPAC and Black Deaf UK - transcript</w:t>
      </w:r>
    </w:p>
    <w:p w14:paraId="40F9899F" w14:textId="77777777" w:rsidR="001B1393" w:rsidRDefault="001B1393" w:rsidP="00E11D65">
      <w:pPr>
        <w:pStyle w:val="ParagraphProxima"/>
        <w:spacing w:after="80"/>
      </w:pPr>
      <w:r>
        <w:t>CBCE27</w:t>
      </w:r>
      <w:r>
        <w:tab/>
      </w:r>
      <w:r>
        <w:tab/>
        <w:t>People First (Self Advocacy)</w:t>
      </w:r>
    </w:p>
    <w:p w14:paraId="4021711A" w14:textId="77777777" w:rsidR="001B1393" w:rsidRDefault="001B1393" w:rsidP="00E11D65">
      <w:pPr>
        <w:pStyle w:val="ParagraphProxima"/>
        <w:spacing w:after="80"/>
      </w:pPr>
      <w:r>
        <w:t>CBCE28</w:t>
      </w:r>
      <w:r>
        <w:tab/>
      </w:r>
      <w:r>
        <w:tab/>
        <w:t>Sheffield Voices</w:t>
      </w:r>
    </w:p>
    <w:p w14:paraId="5DFCD234" w14:textId="77777777" w:rsidR="001B1393" w:rsidRDefault="001B1393" w:rsidP="00E11D65">
      <w:pPr>
        <w:pStyle w:val="ParagraphProxima"/>
        <w:spacing w:after="80"/>
      </w:pPr>
      <w:r>
        <w:t>CBCE29</w:t>
      </w:r>
      <w:r>
        <w:tab/>
      </w:r>
      <w:r>
        <w:tab/>
        <w:t xml:space="preserve">Sheffield Voices pic 1 </w:t>
      </w:r>
    </w:p>
    <w:p w14:paraId="4718F3F9" w14:textId="77777777" w:rsidR="001B1393" w:rsidRDefault="001B1393" w:rsidP="00E11D65">
      <w:pPr>
        <w:pStyle w:val="ParagraphProxima"/>
        <w:spacing w:after="80"/>
      </w:pPr>
      <w:r>
        <w:t>CBCE30</w:t>
      </w:r>
      <w:r>
        <w:tab/>
      </w:r>
      <w:r>
        <w:tab/>
        <w:t>Sheffield Voices pic 2</w:t>
      </w:r>
    </w:p>
    <w:p w14:paraId="2354848E" w14:textId="77777777" w:rsidR="001B1393" w:rsidRDefault="001B1393" w:rsidP="00E11D65">
      <w:pPr>
        <w:pStyle w:val="ParagraphProxima"/>
        <w:spacing w:after="80"/>
      </w:pPr>
      <w:r>
        <w:t>CBCE31</w:t>
      </w:r>
      <w:r>
        <w:tab/>
      </w:r>
      <w:r>
        <w:tab/>
        <w:t>York Disability Rights Forum</w:t>
      </w:r>
    </w:p>
    <w:p w14:paraId="7C6E010B" w14:textId="77777777" w:rsidR="001B1393" w:rsidRDefault="001B1393" w:rsidP="00E11D65">
      <w:pPr>
        <w:pStyle w:val="ParagraphProxima"/>
        <w:spacing w:after="80"/>
      </w:pPr>
      <w:r>
        <w:t>CBCE32</w:t>
      </w:r>
      <w:r>
        <w:tab/>
      </w:r>
      <w:r>
        <w:tab/>
        <w:t>National DPAC - right to life workshop</w:t>
      </w:r>
    </w:p>
    <w:p w14:paraId="232AEB73" w14:textId="77777777" w:rsidR="001B1393" w:rsidRDefault="001B1393" w:rsidP="00E11D65">
      <w:pPr>
        <w:pStyle w:val="ParagraphProxima"/>
        <w:spacing w:after="80"/>
      </w:pPr>
      <w:r>
        <w:t>CBCE33</w:t>
      </w:r>
      <w:r>
        <w:tab/>
      </w:r>
      <w:r>
        <w:tab/>
        <w:t xml:space="preserve">National DPAC - climate change workshop </w:t>
      </w:r>
    </w:p>
    <w:p w14:paraId="08D85752" w14:textId="7613E272" w:rsidR="001B1393" w:rsidRDefault="001B1393" w:rsidP="00E11D65">
      <w:pPr>
        <w:pStyle w:val="ParagraphProxima"/>
        <w:spacing w:after="80"/>
      </w:pPr>
      <w:r>
        <w:t>CBCE35</w:t>
      </w:r>
      <w:r>
        <w:tab/>
      </w:r>
      <w:r>
        <w:tab/>
        <w:t xml:space="preserve">National DPAC - benefits workshop </w:t>
      </w:r>
    </w:p>
    <w:p w14:paraId="27EF774E" w14:textId="4E593F22" w:rsidR="00F92A22" w:rsidRDefault="001B1393" w:rsidP="00F92A22">
      <w:pPr>
        <w:pStyle w:val="Heading2"/>
      </w:pPr>
      <w:bookmarkStart w:id="3" w:name="_Toc98504966"/>
      <w:r>
        <w:t>Targeted work</w:t>
      </w:r>
      <w:bookmarkEnd w:id="3"/>
    </w:p>
    <w:p w14:paraId="3E0960C5" w14:textId="739EA366" w:rsidR="001B1393" w:rsidRDefault="001B1393" w:rsidP="00E11D65">
      <w:pPr>
        <w:pStyle w:val="ParagraphProxima"/>
        <w:spacing w:after="80"/>
      </w:pPr>
      <w:r>
        <w:t>FG1</w:t>
      </w:r>
      <w:r>
        <w:tab/>
      </w:r>
      <w:r>
        <w:tab/>
      </w:r>
      <w:r>
        <w:tab/>
        <w:t xml:space="preserve">Notes from meeting with #Queer#CripClub </w:t>
      </w:r>
    </w:p>
    <w:p w14:paraId="08D2349F" w14:textId="61C5A1AF" w:rsidR="001B1393" w:rsidRDefault="001B1393" w:rsidP="00E11D65">
      <w:pPr>
        <w:pStyle w:val="ParagraphProxima"/>
        <w:spacing w:after="80"/>
        <w:ind w:left="2160" w:hanging="2160"/>
      </w:pPr>
      <w:r>
        <w:t>FG2</w:t>
      </w:r>
      <w:r>
        <w:tab/>
        <w:t xml:space="preserve">People without State support - notes from interviews with 4 individuals structured under relevant Articles </w:t>
      </w:r>
    </w:p>
    <w:p w14:paraId="2FAC9F98" w14:textId="77777777" w:rsidR="001B1393" w:rsidRDefault="001B1393" w:rsidP="00E11D65">
      <w:pPr>
        <w:pStyle w:val="ParagraphProxima"/>
        <w:spacing w:after="80"/>
      </w:pPr>
      <w:r>
        <w:t>FG3</w:t>
      </w:r>
      <w:r>
        <w:tab/>
      </w:r>
      <w:r>
        <w:tab/>
      </w:r>
      <w:r>
        <w:tab/>
        <w:t xml:space="preserve">Notes from meeting with Unfair Debt Group </w:t>
      </w:r>
    </w:p>
    <w:p w14:paraId="0C736243" w14:textId="58E41359" w:rsidR="001B1393" w:rsidRDefault="001B1393" w:rsidP="00E11D65">
      <w:pPr>
        <w:pStyle w:val="ParagraphProxima"/>
        <w:spacing w:after="80"/>
        <w:ind w:left="2160" w:hanging="2160"/>
      </w:pPr>
      <w:r>
        <w:t>FG4</w:t>
      </w:r>
      <w:r>
        <w:tab/>
        <w:t xml:space="preserve">Notes from meeting with London, Eastern and South Eastern TUC Disabled Members' Forum </w:t>
      </w:r>
    </w:p>
    <w:p w14:paraId="418D683A" w14:textId="77777777" w:rsidR="001B1393" w:rsidRDefault="001B1393" w:rsidP="00E11D65">
      <w:pPr>
        <w:pStyle w:val="ParagraphProxima"/>
        <w:spacing w:after="80"/>
      </w:pPr>
      <w:r>
        <w:t>FG5</w:t>
      </w:r>
      <w:r>
        <w:tab/>
      </w:r>
      <w:r>
        <w:tab/>
      </w:r>
      <w:r>
        <w:tab/>
        <w:t xml:space="preserve">Notes from meeting with TUC DWC </w:t>
      </w:r>
    </w:p>
    <w:p w14:paraId="68E44246" w14:textId="77777777" w:rsidR="001B1393" w:rsidRDefault="001B1393" w:rsidP="00E11D65">
      <w:pPr>
        <w:pStyle w:val="ParagraphProxima"/>
        <w:spacing w:after="80"/>
      </w:pPr>
      <w:r>
        <w:t>FG6</w:t>
      </w:r>
      <w:r>
        <w:tab/>
      </w:r>
      <w:r>
        <w:tab/>
      </w:r>
      <w:r>
        <w:tab/>
        <w:t xml:space="preserve">Meeting with Deafroots - Asian BSL users </w:t>
      </w:r>
    </w:p>
    <w:p w14:paraId="04DED504" w14:textId="3C2764F7" w:rsidR="00F92A22" w:rsidRDefault="001B1393" w:rsidP="00F92A22">
      <w:pPr>
        <w:pStyle w:val="Heading2"/>
      </w:pPr>
      <w:bookmarkStart w:id="4" w:name="_Toc98504967"/>
      <w:r>
        <w:t>DDPOs</w:t>
      </w:r>
      <w:bookmarkEnd w:id="4"/>
    </w:p>
    <w:p w14:paraId="0A16D717" w14:textId="28274069" w:rsidR="001B1393" w:rsidRDefault="001B1393" w:rsidP="00E11D65">
      <w:pPr>
        <w:pStyle w:val="ParagraphProxima"/>
        <w:spacing w:after="80"/>
      </w:pPr>
      <w:r>
        <w:t>DDPO1-3</w:t>
      </w:r>
      <w:r>
        <w:tab/>
      </w:r>
      <w:r>
        <w:tab/>
        <w:t xml:space="preserve">Anonymous </w:t>
      </w:r>
    </w:p>
    <w:p w14:paraId="29465523" w14:textId="77777777" w:rsidR="001B1393" w:rsidRDefault="001B1393" w:rsidP="00E11D65">
      <w:pPr>
        <w:pStyle w:val="ParagraphProxima"/>
        <w:spacing w:after="80"/>
      </w:pPr>
      <w:r>
        <w:t>DDPO4</w:t>
      </w:r>
      <w:r>
        <w:tab/>
      </w:r>
      <w:r>
        <w:tab/>
        <w:t xml:space="preserve">Bristol Independent Living Group </w:t>
      </w:r>
    </w:p>
    <w:p w14:paraId="0A3CFA02" w14:textId="77777777" w:rsidR="001B1393" w:rsidRDefault="001B1393" w:rsidP="00E11D65">
      <w:pPr>
        <w:pStyle w:val="ParagraphProxima"/>
        <w:spacing w:after="80"/>
      </w:pPr>
      <w:r>
        <w:lastRenderedPageBreak/>
        <w:t>DDPO5</w:t>
      </w:r>
      <w:r>
        <w:tab/>
      </w:r>
      <w:r>
        <w:tab/>
        <w:t xml:space="preserve">Changing Perspectives </w:t>
      </w:r>
    </w:p>
    <w:p w14:paraId="604FCD7B" w14:textId="77777777" w:rsidR="001B1393" w:rsidRDefault="001B1393" w:rsidP="00E11D65">
      <w:pPr>
        <w:pStyle w:val="ParagraphProxima"/>
        <w:spacing w:after="80"/>
      </w:pPr>
      <w:r>
        <w:t>DDPO6-9</w:t>
      </w:r>
      <w:r>
        <w:tab/>
      </w:r>
      <w:r>
        <w:tab/>
        <w:t xml:space="preserve">Cheshire DPAC </w:t>
      </w:r>
    </w:p>
    <w:p w14:paraId="708ACEB5" w14:textId="77777777" w:rsidR="001B1393" w:rsidRDefault="001B1393" w:rsidP="00E11D65">
      <w:pPr>
        <w:pStyle w:val="ParagraphProxima"/>
        <w:spacing w:after="80"/>
      </w:pPr>
      <w:r>
        <w:t>DDPO10-16</w:t>
      </w:r>
      <w:r>
        <w:tab/>
      </w:r>
      <w:r>
        <w:tab/>
        <w:t xml:space="preserve">Chronic Illness Inclusion </w:t>
      </w:r>
    </w:p>
    <w:p w14:paraId="1828EC98" w14:textId="77777777" w:rsidR="001B1393" w:rsidRDefault="001B1393" w:rsidP="00E11D65">
      <w:pPr>
        <w:pStyle w:val="ParagraphProxima"/>
        <w:spacing w:after="80"/>
      </w:pPr>
      <w:r>
        <w:t>DDPO17-25</w:t>
      </w:r>
      <w:r>
        <w:tab/>
      </w:r>
      <w:r>
        <w:tab/>
        <w:t xml:space="preserve">Disability Murals </w:t>
      </w:r>
    </w:p>
    <w:p w14:paraId="750939FD" w14:textId="77777777" w:rsidR="001B1393" w:rsidRDefault="001B1393" w:rsidP="00E11D65">
      <w:pPr>
        <w:pStyle w:val="ParagraphProxima"/>
        <w:spacing w:after="80"/>
      </w:pPr>
      <w:r>
        <w:t>DDPO26</w:t>
      </w:r>
      <w:r>
        <w:tab/>
      </w:r>
      <w:r>
        <w:tab/>
        <w:t xml:space="preserve">Disability Positive </w:t>
      </w:r>
    </w:p>
    <w:p w14:paraId="7E0296A4" w14:textId="77777777" w:rsidR="001B1393" w:rsidRDefault="001B1393" w:rsidP="00E11D65">
      <w:pPr>
        <w:pStyle w:val="ParagraphProxima"/>
        <w:spacing w:after="80"/>
      </w:pPr>
      <w:r>
        <w:t>DDPO27-29</w:t>
      </w:r>
      <w:r>
        <w:tab/>
        <w:t xml:space="preserve">Liberation </w:t>
      </w:r>
    </w:p>
    <w:p w14:paraId="445A1BF9" w14:textId="77777777" w:rsidR="001B1393" w:rsidRDefault="001B1393" w:rsidP="00E11D65">
      <w:pPr>
        <w:pStyle w:val="ParagraphProxima"/>
        <w:spacing w:after="80"/>
      </w:pPr>
      <w:r>
        <w:t>DDPO30</w:t>
      </w:r>
      <w:r>
        <w:tab/>
      </w:r>
      <w:r>
        <w:tab/>
        <w:t xml:space="preserve">Regard </w:t>
      </w:r>
    </w:p>
    <w:p w14:paraId="4FEFE5D0" w14:textId="77777777" w:rsidR="001B1393" w:rsidRDefault="001B1393" w:rsidP="00E11D65">
      <w:pPr>
        <w:pStyle w:val="ParagraphProxima"/>
        <w:spacing w:after="80"/>
      </w:pPr>
      <w:r>
        <w:t>DDPO31</w:t>
      </w:r>
      <w:r>
        <w:tab/>
      </w:r>
      <w:r>
        <w:tab/>
        <w:t xml:space="preserve">Social Power and Mental Health Steering Group </w:t>
      </w:r>
    </w:p>
    <w:p w14:paraId="41504BE8" w14:textId="77777777" w:rsidR="001B1393" w:rsidRDefault="001B1393" w:rsidP="00E11D65">
      <w:pPr>
        <w:pStyle w:val="ParagraphProxima"/>
        <w:spacing w:after="80"/>
      </w:pPr>
      <w:r>
        <w:t>DDPO32</w:t>
      </w:r>
      <w:r>
        <w:tab/>
      </w:r>
      <w:r>
        <w:tab/>
        <w:t xml:space="preserve">Sovereign Harbour Disability Association, East Sussex </w:t>
      </w:r>
    </w:p>
    <w:p w14:paraId="407CD9F9" w14:textId="77777777" w:rsidR="001B1393" w:rsidRDefault="001B1393" w:rsidP="00E11D65">
      <w:pPr>
        <w:pStyle w:val="ParagraphProxima"/>
        <w:spacing w:after="80"/>
      </w:pPr>
      <w:r>
        <w:t>DDPO33</w:t>
      </w:r>
      <w:r>
        <w:tab/>
      </w:r>
      <w:r>
        <w:tab/>
        <w:t xml:space="preserve">Stay Safe East </w:t>
      </w:r>
    </w:p>
    <w:p w14:paraId="10C3055E" w14:textId="77777777" w:rsidR="001B1393" w:rsidRDefault="001B1393" w:rsidP="00E11D65">
      <w:pPr>
        <w:pStyle w:val="ParagraphProxima"/>
        <w:spacing w:after="80"/>
      </w:pPr>
      <w:r>
        <w:t>DDPO34</w:t>
      </w:r>
      <w:r>
        <w:tab/>
      </w:r>
      <w:r>
        <w:tab/>
        <w:t xml:space="preserve">StopSIM Coalition </w:t>
      </w:r>
    </w:p>
    <w:p w14:paraId="24B1ADCF" w14:textId="77777777" w:rsidR="001B1393" w:rsidRDefault="001B1393" w:rsidP="00E11D65">
      <w:pPr>
        <w:pStyle w:val="ParagraphProxima"/>
        <w:spacing w:after="80"/>
      </w:pPr>
      <w:r>
        <w:t>DDPO35</w:t>
      </w:r>
      <w:r>
        <w:tab/>
      </w:r>
      <w:r>
        <w:tab/>
        <w:t xml:space="preserve">World of Inclusion </w:t>
      </w:r>
    </w:p>
    <w:p w14:paraId="4F659CB0" w14:textId="77777777" w:rsidR="001B1393" w:rsidRDefault="001B1393" w:rsidP="00E11D65">
      <w:pPr>
        <w:pStyle w:val="ParagraphProxima"/>
        <w:spacing w:after="80"/>
      </w:pPr>
      <w:r>
        <w:t>DDPO36</w:t>
      </w:r>
      <w:r>
        <w:tab/>
      </w:r>
      <w:r>
        <w:tab/>
        <w:t xml:space="preserve">York Disability Rights Forum </w:t>
      </w:r>
    </w:p>
    <w:p w14:paraId="0838F883" w14:textId="77777777" w:rsidR="001B1393" w:rsidRDefault="001B1393" w:rsidP="00E11D65">
      <w:pPr>
        <w:pStyle w:val="ParagraphProxima"/>
        <w:spacing w:after="80"/>
      </w:pPr>
      <w:r>
        <w:t>DDPO37</w:t>
      </w:r>
      <w:r>
        <w:tab/>
      </w:r>
      <w:r>
        <w:tab/>
        <w:t xml:space="preserve">Winvisible </w:t>
      </w:r>
    </w:p>
    <w:p w14:paraId="0CA274A3" w14:textId="77777777" w:rsidR="001B1393" w:rsidRDefault="001B1393" w:rsidP="00E11D65">
      <w:pPr>
        <w:pStyle w:val="ParagraphProxima"/>
        <w:spacing w:after="80"/>
      </w:pPr>
      <w:r>
        <w:t>DDPO38</w:t>
      </w:r>
      <w:r>
        <w:tab/>
      </w:r>
      <w:r>
        <w:tab/>
        <w:t xml:space="preserve">Unspoken </w:t>
      </w:r>
    </w:p>
    <w:p w14:paraId="4F6149C9" w14:textId="77777777" w:rsidR="001B1393" w:rsidRDefault="001B1393" w:rsidP="00E11D65">
      <w:pPr>
        <w:pStyle w:val="ParagraphProxima"/>
        <w:spacing w:after="80"/>
      </w:pPr>
      <w:r>
        <w:t>DDPO39</w:t>
      </w:r>
      <w:r>
        <w:tab/>
      </w:r>
      <w:r>
        <w:tab/>
        <w:t xml:space="preserve">TUC Disabled Workers' Committee </w:t>
      </w:r>
    </w:p>
    <w:p w14:paraId="6258832D" w14:textId="77777777" w:rsidR="001B1393" w:rsidRDefault="001B1393" w:rsidP="00E11D65">
      <w:pPr>
        <w:pStyle w:val="ParagraphProxima"/>
        <w:spacing w:after="80"/>
      </w:pPr>
      <w:r>
        <w:t>DDPO40</w:t>
      </w:r>
      <w:r>
        <w:tab/>
      </w:r>
      <w:r>
        <w:tab/>
        <w:t xml:space="preserve">Disabled People Against Cuts </w:t>
      </w:r>
    </w:p>
    <w:p w14:paraId="78AD4969" w14:textId="0D22EFF9" w:rsidR="001B1393" w:rsidRDefault="001B1393" w:rsidP="00E11D65">
      <w:pPr>
        <w:pStyle w:val="ParagraphProxima"/>
        <w:spacing w:after="80"/>
      </w:pPr>
      <w:r>
        <w:t>DDPO41-42</w:t>
      </w:r>
      <w:r>
        <w:tab/>
      </w:r>
      <w:r>
        <w:tab/>
        <w:t xml:space="preserve">Inclusion London </w:t>
      </w:r>
    </w:p>
    <w:p w14:paraId="105CD417" w14:textId="624509AE" w:rsidR="003D4556" w:rsidRDefault="003D4556" w:rsidP="00E11D65">
      <w:pPr>
        <w:pStyle w:val="ParagraphProxima"/>
        <w:spacing w:after="80"/>
        <w:ind w:left="2160" w:hanging="2160"/>
      </w:pPr>
      <w:r>
        <w:t>DDPO43</w:t>
      </w:r>
      <w:r>
        <w:tab/>
        <w:t xml:space="preserve">Suffolk Coalition of Disabled People – issues for disabled people in rural communities </w:t>
      </w:r>
    </w:p>
    <w:p w14:paraId="2AE628D9" w14:textId="77777777" w:rsidR="001B1393" w:rsidRDefault="001B1393" w:rsidP="00E11D65">
      <w:pPr>
        <w:pStyle w:val="ParagraphProxima"/>
        <w:spacing w:after="80"/>
      </w:pPr>
      <w:r>
        <w:t>DDPO44-46</w:t>
      </w:r>
      <w:r>
        <w:tab/>
        <w:t xml:space="preserve">Alliance for Inclusive Education </w:t>
      </w:r>
    </w:p>
    <w:p w14:paraId="5AB9CF4B" w14:textId="77777777" w:rsidR="001B1393" w:rsidRDefault="001B1393" w:rsidP="00E11D65">
      <w:pPr>
        <w:pStyle w:val="ParagraphProxima"/>
        <w:spacing w:after="80"/>
      </w:pPr>
      <w:r>
        <w:t>DDPO47</w:t>
      </w:r>
      <w:r>
        <w:tab/>
      </w:r>
      <w:r>
        <w:tab/>
        <w:t xml:space="preserve">Commission on Social Security </w:t>
      </w:r>
    </w:p>
    <w:p w14:paraId="619A9808" w14:textId="73E32726" w:rsidR="001B1393" w:rsidRDefault="001B1393" w:rsidP="00E11D65">
      <w:pPr>
        <w:pStyle w:val="ParagraphProxima"/>
        <w:spacing w:after="80"/>
      </w:pPr>
      <w:r>
        <w:t>DDPO48</w:t>
      </w:r>
      <w:r>
        <w:tab/>
      </w:r>
      <w:r>
        <w:tab/>
        <w:t xml:space="preserve">Disability Politics </w:t>
      </w:r>
    </w:p>
    <w:p w14:paraId="00DC8D59" w14:textId="1524B459" w:rsidR="00F92A22" w:rsidRDefault="001B1393" w:rsidP="00F92A22">
      <w:pPr>
        <w:pStyle w:val="Heading2"/>
      </w:pPr>
      <w:bookmarkStart w:id="5" w:name="_Toc98504968"/>
      <w:r>
        <w:t>Other stakeholders</w:t>
      </w:r>
      <w:bookmarkEnd w:id="5"/>
    </w:p>
    <w:p w14:paraId="356259FE" w14:textId="68BB9F56" w:rsidR="001B1393" w:rsidRDefault="001B1393" w:rsidP="00E11D65">
      <w:pPr>
        <w:pStyle w:val="ParagraphProxima"/>
        <w:spacing w:after="80"/>
      </w:pPr>
      <w:r>
        <w:t>OO1-2</w:t>
      </w:r>
      <w:r>
        <w:tab/>
      </w:r>
      <w:r>
        <w:tab/>
        <w:t>Access Social Care</w:t>
      </w:r>
    </w:p>
    <w:p w14:paraId="1923476F" w14:textId="77777777" w:rsidR="001B1393" w:rsidRDefault="001B1393" w:rsidP="00E11D65">
      <w:pPr>
        <w:pStyle w:val="ParagraphProxima"/>
        <w:spacing w:after="80"/>
      </w:pPr>
      <w:r>
        <w:t>OO3</w:t>
      </w:r>
      <w:r>
        <w:tab/>
      </w:r>
      <w:r>
        <w:tab/>
      </w:r>
      <w:r>
        <w:tab/>
        <w:t xml:space="preserve">Disability Benefits Consortium </w:t>
      </w:r>
    </w:p>
    <w:p w14:paraId="797835DA" w14:textId="5D06C484" w:rsidR="001B1393" w:rsidRDefault="001B1393" w:rsidP="00E11D65">
      <w:pPr>
        <w:pStyle w:val="ParagraphProxima"/>
        <w:spacing w:after="80"/>
      </w:pPr>
      <w:r>
        <w:t>OO4</w:t>
      </w:r>
      <w:r>
        <w:tab/>
      </w:r>
      <w:r>
        <w:tab/>
      </w:r>
      <w:r>
        <w:tab/>
        <w:t xml:space="preserve">Disabled Children's Partnership </w:t>
      </w:r>
    </w:p>
    <w:p w14:paraId="67ADEFCA" w14:textId="7FE2A678" w:rsidR="001627E6" w:rsidRDefault="001627E6" w:rsidP="00E11D65">
      <w:pPr>
        <w:pStyle w:val="ParagraphProxima"/>
        <w:spacing w:after="80"/>
      </w:pPr>
      <w:r>
        <w:t>OO</w:t>
      </w:r>
      <w:r>
        <w:t>5</w:t>
      </w:r>
      <w:r>
        <w:tab/>
      </w:r>
      <w:r>
        <w:tab/>
      </w:r>
      <w:r>
        <w:tab/>
        <w:t xml:space="preserve">Friends, Families and Travellers submission </w:t>
      </w:r>
    </w:p>
    <w:p w14:paraId="13B6E5CF" w14:textId="77777777" w:rsidR="001B1393" w:rsidRDefault="001B1393" w:rsidP="00E11D65">
      <w:pPr>
        <w:pStyle w:val="ParagraphProxima"/>
        <w:spacing w:after="80"/>
      </w:pPr>
      <w:r>
        <w:t>OO6</w:t>
      </w:r>
      <w:r>
        <w:tab/>
      </w:r>
      <w:r>
        <w:tab/>
      </w:r>
      <w:r>
        <w:tab/>
        <w:t xml:space="preserve">Just Fair </w:t>
      </w:r>
    </w:p>
    <w:p w14:paraId="6A9AE22E" w14:textId="77777777" w:rsidR="001B1393" w:rsidRDefault="001B1393" w:rsidP="00E11D65">
      <w:pPr>
        <w:pStyle w:val="ParagraphProxima"/>
        <w:spacing w:after="80"/>
      </w:pPr>
      <w:r>
        <w:lastRenderedPageBreak/>
        <w:t>OO7</w:t>
      </w:r>
      <w:r>
        <w:tab/>
      </w:r>
      <w:r>
        <w:tab/>
      </w:r>
      <w:r>
        <w:tab/>
        <w:t xml:space="preserve">NUBSLI </w:t>
      </w:r>
    </w:p>
    <w:p w14:paraId="52E3F074" w14:textId="77777777" w:rsidR="001B1393" w:rsidRDefault="001B1393" w:rsidP="00E11D65">
      <w:pPr>
        <w:pStyle w:val="ParagraphProxima"/>
        <w:spacing w:after="80"/>
      </w:pPr>
      <w:r>
        <w:t>OO8</w:t>
      </w:r>
      <w:r>
        <w:tab/>
      </w:r>
      <w:r>
        <w:tab/>
      </w:r>
      <w:r>
        <w:tab/>
        <w:t xml:space="preserve">Working Together Parents Network </w:t>
      </w:r>
    </w:p>
    <w:p w14:paraId="0D8C61A5" w14:textId="77777777" w:rsidR="001B1393" w:rsidRDefault="001B1393" w:rsidP="00E11D65">
      <w:pPr>
        <w:pStyle w:val="ParagraphProxima"/>
        <w:spacing w:after="80"/>
      </w:pPr>
      <w:r>
        <w:t>OO9</w:t>
      </w:r>
      <w:r>
        <w:tab/>
      </w:r>
      <w:r>
        <w:tab/>
      </w:r>
      <w:r>
        <w:tab/>
        <w:t xml:space="preserve">RNIB </w:t>
      </w:r>
    </w:p>
    <w:p w14:paraId="5D8A9FB3" w14:textId="77777777" w:rsidR="001B1393" w:rsidRDefault="001B1393" w:rsidP="00E11D65">
      <w:pPr>
        <w:pStyle w:val="ParagraphProxima"/>
        <w:spacing w:after="80"/>
      </w:pPr>
      <w:r>
        <w:t>O10</w:t>
      </w:r>
      <w:r>
        <w:tab/>
      </w:r>
      <w:r>
        <w:tab/>
      </w:r>
      <w:r>
        <w:tab/>
        <w:t xml:space="preserve">Royal Association for Deaf People </w:t>
      </w:r>
    </w:p>
    <w:p w14:paraId="2A1D8F0A" w14:textId="77777777" w:rsidR="001B1393" w:rsidRDefault="001B1393" w:rsidP="00E11D65">
      <w:pPr>
        <w:pStyle w:val="ParagraphProxima"/>
        <w:spacing w:after="80"/>
      </w:pPr>
      <w:r>
        <w:t>OO11</w:t>
      </w:r>
      <w:r>
        <w:tab/>
      </w:r>
      <w:r>
        <w:tab/>
      </w:r>
      <w:r>
        <w:tab/>
        <w:t xml:space="preserve">Signalise </w:t>
      </w:r>
    </w:p>
    <w:p w14:paraId="4B053385" w14:textId="77777777" w:rsidR="001B1393" w:rsidRDefault="001B1393" w:rsidP="00E11D65">
      <w:pPr>
        <w:pStyle w:val="ParagraphProxima"/>
        <w:spacing w:after="80"/>
      </w:pPr>
      <w:r>
        <w:t>OO12</w:t>
      </w:r>
      <w:r>
        <w:tab/>
      </w:r>
      <w:r>
        <w:tab/>
      </w:r>
      <w:r>
        <w:tab/>
        <w:t xml:space="preserve">Unison </w:t>
      </w:r>
    </w:p>
    <w:p w14:paraId="20222F4A" w14:textId="6C61C0D5" w:rsidR="001B1393" w:rsidRDefault="001B1393" w:rsidP="00E11D65">
      <w:pPr>
        <w:pStyle w:val="ParagraphProxima"/>
        <w:spacing w:after="80"/>
      </w:pPr>
      <w:r>
        <w:t>0013</w:t>
      </w:r>
      <w:r>
        <w:tab/>
      </w:r>
      <w:r>
        <w:tab/>
      </w:r>
      <w:r>
        <w:tab/>
        <w:t xml:space="preserve">Mencap </w:t>
      </w:r>
    </w:p>
    <w:p w14:paraId="433BD087" w14:textId="125D020F" w:rsidR="00F92A22" w:rsidRDefault="001B1393" w:rsidP="00F92A22">
      <w:pPr>
        <w:pStyle w:val="Heading2"/>
      </w:pPr>
      <w:bookmarkStart w:id="6" w:name="_Toc98504969"/>
      <w:r>
        <w:t>Individuals – Deaf/Disabled People</w:t>
      </w:r>
      <w:bookmarkEnd w:id="6"/>
    </w:p>
    <w:p w14:paraId="05D4469C" w14:textId="2F53F71D" w:rsidR="001B1393" w:rsidRPr="006B063C" w:rsidRDefault="001B1393" w:rsidP="00E11D65">
      <w:pPr>
        <w:pStyle w:val="ParagraphProxima"/>
        <w:spacing w:after="80"/>
      </w:pPr>
      <w:r w:rsidRPr="006B063C">
        <w:t>D.DP1</w:t>
      </w:r>
      <w:r w:rsidRPr="006B063C">
        <w:tab/>
      </w:r>
      <w:r w:rsidRPr="006B063C">
        <w:tab/>
      </w:r>
      <w:r w:rsidRPr="006B063C">
        <w:tab/>
        <w:t xml:space="preserve">Alyson Fisk </w:t>
      </w:r>
    </w:p>
    <w:p w14:paraId="3BA5952E" w14:textId="77777777" w:rsidR="001B1393" w:rsidRPr="006B063C" w:rsidRDefault="001B1393" w:rsidP="00E11D65">
      <w:pPr>
        <w:pStyle w:val="ParagraphProxima"/>
        <w:spacing w:after="80"/>
      </w:pPr>
      <w:r w:rsidRPr="006B063C">
        <w:t>D.DP2-3</w:t>
      </w:r>
      <w:r w:rsidRPr="006B063C">
        <w:tab/>
      </w:r>
      <w:r w:rsidRPr="006B063C">
        <w:tab/>
        <w:t xml:space="preserve">Amanda Jacobs </w:t>
      </w:r>
    </w:p>
    <w:p w14:paraId="5A58DCA0" w14:textId="77777777" w:rsidR="001B1393" w:rsidRPr="006B063C" w:rsidRDefault="001B1393" w:rsidP="00E11D65">
      <w:pPr>
        <w:pStyle w:val="ParagraphProxima"/>
        <w:spacing w:after="80"/>
      </w:pPr>
      <w:r w:rsidRPr="006B063C">
        <w:t>D.DP4</w:t>
      </w:r>
      <w:r w:rsidRPr="006B063C">
        <w:tab/>
      </w:r>
      <w:r w:rsidRPr="006B063C">
        <w:tab/>
        <w:t xml:space="preserve">Anon1 </w:t>
      </w:r>
    </w:p>
    <w:p w14:paraId="1E14DAF1" w14:textId="77777777" w:rsidR="001B1393" w:rsidRPr="006B063C" w:rsidRDefault="001B1393" w:rsidP="00E11D65">
      <w:pPr>
        <w:pStyle w:val="ParagraphProxima"/>
        <w:spacing w:after="80"/>
      </w:pPr>
      <w:r w:rsidRPr="006B063C">
        <w:t>D.DP5</w:t>
      </w:r>
      <w:r w:rsidRPr="006B063C">
        <w:tab/>
      </w:r>
      <w:r w:rsidRPr="006B063C">
        <w:tab/>
        <w:t xml:space="preserve">Anon2 </w:t>
      </w:r>
    </w:p>
    <w:p w14:paraId="212009D9" w14:textId="77777777" w:rsidR="001B1393" w:rsidRPr="006B063C" w:rsidRDefault="001B1393" w:rsidP="00E11D65">
      <w:pPr>
        <w:pStyle w:val="ParagraphProxima"/>
        <w:spacing w:after="80"/>
      </w:pPr>
      <w:r w:rsidRPr="006B063C">
        <w:t>D.DP6</w:t>
      </w:r>
      <w:r w:rsidRPr="006B063C">
        <w:tab/>
      </w:r>
      <w:r w:rsidRPr="006B063C">
        <w:tab/>
        <w:t xml:space="preserve">Anon3 </w:t>
      </w:r>
    </w:p>
    <w:p w14:paraId="65268972" w14:textId="77777777" w:rsidR="001B1393" w:rsidRPr="006B063C" w:rsidRDefault="001B1393" w:rsidP="00E11D65">
      <w:pPr>
        <w:pStyle w:val="ParagraphProxima"/>
        <w:spacing w:after="80"/>
      </w:pPr>
      <w:r w:rsidRPr="006B063C">
        <w:t>D.DP7</w:t>
      </w:r>
      <w:r w:rsidRPr="006B063C">
        <w:tab/>
      </w:r>
      <w:r w:rsidRPr="006B063C">
        <w:tab/>
        <w:t xml:space="preserve">Anon4 </w:t>
      </w:r>
    </w:p>
    <w:p w14:paraId="1273BC6C" w14:textId="77777777" w:rsidR="001B1393" w:rsidRPr="006B063C" w:rsidRDefault="001B1393" w:rsidP="00E11D65">
      <w:pPr>
        <w:pStyle w:val="ParagraphProxima"/>
        <w:spacing w:after="80"/>
      </w:pPr>
      <w:r w:rsidRPr="006B063C">
        <w:t>D.DP8</w:t>
      </w:r>
      <w:r w:rsidRPr="006B063C">
        <w:tab/>
      </w:r>
      <w:r w:rsidRPr="006B063C">
        <w:tab/>
        <w:t xml:space="preserve">Anon5 </w:t>
      </w:r>
    </w:p>
    <w:p w14:paraId="7D10452F" w14:textId="77777777" w:rsidR="001B1393" w:rsidRPr="006B063C" w:rsidRDefault="001B1393" w:rsidP="00E11D65">
      <w:pPr>
        <w:pStyle w:val="ParagraphProxima"/>
        <w:spacing w:after="80"/>
      </w:pPr>
      <w:r w:rsidRPr="006B063C">
        <w:t>D.DP9</w:t>
      </w:r>
      <w:r w:rsidRPr="006B063C">
        <w:tab/>
      </w:r>
      <w:r w:rsidRPr="006B063C">
        <w:tab/>
        <w:t xml:space="preserve">Anon6 </w:t>
      </w:r>
    </w:p>
    <w:p w14:paraId="743B26FD" w14:textId="77777777" w:rsidR="001B1393" w:rsidRPr="006B063C" w:rsidRDefault="001B1393" w:rsidP="00E11D65">
      <w:pPr>
        <w:pStyle w:val="ParagraphProxima"/>
        <w:spacing w:after="80"/>
      </w:pPr>
      <w:r w:rsidRPr="006B063C">
        <w:t>D.DP10</w:t>
      </w:r>
      <w:r w:rsidRPr="006B063C">
        <w:tab/>
      </w:r>
      <w:r w:rsidRPr="006B063C">
        <w:tab/>
        <w:t xml:space="preserve">Anon7 </w:t>
      </w:r>
    </w:p>
    <w:p w14:paraId="1C53AF20" w14:textId="77777777" w:rsidR="001B1393" w:rsidRPr="006B063C" w:rsidRDefault="001B1393" w:rsidP="00E11D65">
      <w:pPr>
        <w:pStyle w:val="ParagraphProxima"/>
        <w:spacing w:after="80"/>
      </w:pPr>
      <w:r w:rsidRPr="006B063C">
        <w:t>D.DP11</w:t>
      </w:r>
      <w:r w:rsidRPr="006B063C">
        <w:tab/>
      </w:r>
      <w:r w:rsidRPr="006B063C">
        <w:tab/>
        <w:t xml:space="preserve">Anon8 </w:t>
      </w:r>
    </w:p>
    <w:p w14:paraId="517211CD" w14:textId="77777777" w:rsidR="001B1393" w:rsidRPr="006B063C" w:rsidRDefault="001B1393" w:rsidP="00E11D65">
      <w:pPr>
        <w:pStyle w:val="ParagraphProxima"/>
        <w:spacing w:after="80"/>
      </w:pPr>
      <w:r w:rsidRPr="006B063C">
        <w:t>D.DP12</w:t>
      </w:r>
      <w:r w:rsidRPr="006B063C">
        <w:tab/>
      </w:r>
      <w:r w:rsidRPr="006B063C">
        <w:tab/>
        <w:t xml:space="preserve">Anon9 </w:t>
      </w:r>
    </w:p>
    <w:p w14:paraId="2021C1A3" w14:textId="77777777" w:rsidR="001B1393" w:rsidRPr="006B063C" w:rsidRDefault="001B1393" w:rsidP="00E11D65">
      <w:pPr>
        <w:pStyle w:val="ParagraphProxima"/>
        <w:spacing w:after="80"/>
      </w:pPr>
      <w:r w:rsidRPr="006B063C">
        <w:t>D.DP38</w:t>
      </w:r>
      <w:r w:rsidRPr="006B063C">
        <w:tab/>
      </w:r>
      <w:r w:rsidRPr="006B063C">
        <w:tab/>
        <w:t xml:space="preserve">Anon10 </w:t>
      </w:r>
    </w:p>
    <w:p w14:paraId="4A0E4DBA" w14:textId="77777777" w:rsidR="001B1393" w:rsidRPr="006B063C" w:rsidRDefault="001B1393" w:rsidP="00E11D65">
      <w:pPr>
        <w:pStyle w:val="ParagraphProxima"/>
        <w:spacing w:after="80"/>
      </w:pPr>
      <w:r w:rsidRPr="006B063C">
        <w:t xml:space="preserve">D.DP39 </w:t>
      </w:r>
      <w:r w:rsidRPr="006B063C">
        <w:tab/>
      </w:r>
      <w:r w:rsidRPr="006B063C">
        <w:tab/>
        <w:t xml:space="preserve">Anon11 </w:t>
      </w:r>
    </w:p>
    <w:p w14:paraId="21C8A54D" w14:textId="77777777" w:rsidR="001B1393" w:rsidRPr="006B063C" w:rsidRDefault="001B1393" w:rsidP="00E11D65">
      <w:pPr>
        <w:pStyle w:val="ParagraphProxima"/>
        <w:spacing w:after="80"/>
      </w:pPr>
      <w:r w:rsidRPr="006B063C">
        <w:t>D.DP13</w:t>
      </w:r>
      <w:r w:rsidRPr="006B063C">
        <w:tab/>
      </w:r>
      <w:r w:rsidRPr="006B063C">
        <w:tab/>
        <w:t xml:space="preserve">Ann Galpin </w:t>
      </w:r>
    </w:p>
    <w:p w14:paraId="297A2E73" w14:textId="77777777" w:rsidR="001B1393" w:rsidRPr="006B063C" w:rsidRDefault="001B1393" w:rsidP="00E11D65">
      <w:pPr>
        <w:pStyle w:val="ParagraphProxima"/>
        <w:spacing w:after="80"/>
      </w:pPr>
      <w:r w:rsidRPr="006B063C">
        <w:t>D.DP14-19</w:t>
      </w:r>
      <w:r w:rsidRPr="006B063C">
        <w:tab/>
      </w:r>
      <w:r w:rsidRPr="006B063C">
        <w:tab/>
        <w:t xml:space="preserve">Christopher </w:t>
      </w:r>
    </w:p>
    <w:p w14:paraId="4F54C373" w14:textId="77777777" w:rsidR="001B1393" w:rsidRPr="006B063C" w:rsidRDefault="001B1393" w:rsidP="00E11D65">
      <w:pPr>
        <w:pStyle w:val="ParagraphProxima"/>
        <w:spacing w:after="80"/>
      </w:pPr>
      <w:r w:rsidRPr="006B063C">
        <w:t>D.DP20-21</w:t>
      </w:r>
      <w:r w:rsidRPr="006B063C">
        <w:tab/>
      </w:r>
      <w:r w:rsidRPr="006B063C">
        <w:tab/>
        <w:t xml:space="preserve">Dolly Sen </w:t>
      </w:r>
    </w:p>
    <w:p w14:paraId="01DAEC2C" w14:textId="77777777" w:rsidR="001B1393" w:rsidRPr="006B063C" w:rsidRDefault="001B1393" w:rsidP="00E11D65">
      <w:pPr>
        <w:pStyle w:val="ParagraphProxima"/>
        <w:spacing w:after="80"/>
      </w:pPr>
      <w:r w:rsidRPr="006B063C">
        <w:t>D.DP22</w:t>
      </w:r>
      <w:r w:rsidRPr="006B063C">
        <w:tab/>
      </w:r>
      <w:r w:rsidRPr="006B063C">
        <w:tab/>
        <w:t xml:space="preserve">George Gale Snr </w:t>
      </w:r>
    </w:p>
    <w:p w14:paraId="46A2FBD9" w14:textId="77777777" w:rsidR="001B1393" w:rsidRPr="006B063C" w:rsidRDefault="001B1393" w:rsidP="00E11D65">
      <w:pPr>
        <w:pStyle w:val="ParagraphProxima"/>
        <w:spacing w:after="80"/>
      </w:pPr>
      <w:r w:rsidRPr="006B063C">
        <w:t>D.DP23</w:t>
      </w:r>
      <w:r w:rsidRPr="006B063C">
        <w:tab/>
      </w:r>
      <w:r w:rsidRPr="006B063C">
        <w:tab/>
        <w:t xml:space="preserve">Haley Jones </w:t>
      </w:r>
    </w:p>
    <w:p w14:paraId="75A47F95" w14:textId="77777777" w:rsidR="001B1393" w:rsidRPr="006B063C" w:rsidRDefault="001B1393" w:rsidP="00E11D65">
      <w:pPr>
        <w:pStyle w:val="ParagraphProxima"/>
        <w:spacing w:after="80"/>
      </w:pPr>
      <w:r w:rsidRPr="006B063C">
        <w:t>D.DP24</w:t>
      </w:r>
      <w:r w:rsidRPr="006B063C">
        <w:tab/>
      </w:r>
      <w:r w:rsidRPr="006B063C">
        <w:tab/>
        <w:t xml:space="preserve">Heidi Crowter </w:t>
      </w:r>
    </w:p>
    <w:p w14:paraId="42BF8079" w14:textId="77777777" w:rsidR="001B1393" w:rsidRPr="006B063C" w:rsidRDefault="001B1393" w:rsidP="00E11D65">
      <w:pPr>
        <w:pStyle w:val="ParagraphProxima"/>
        <w:spacing w:after="80"/>
      </w:pPr>
      <w:r w:rsidRPr="006B063C">
        <w:t>D.DP25</w:t>
      </w:r>
      <w:r w:rsidRPr="006B063C">
        <w:tab/>
      </w:r>
      <w:r w:rsidRPr="006B063C">
        <w:tab/>
        <w:t xml:space="preserve">Julia Cameron </w:t>
      </w:r>
    </w:p>
    <w:p w14:paraId="47B079D9" w14:textId="77777777" w:rsidR="001B1393" w:rsidRPr="006B063C" w:rsidRDefault="001B1393" w:rsidP="00E11D65">
      <w:pPr>
        <w:pStyle w:val="ParagraphProxima"/>
        <w:spacing w:after="80"/>
      </w:pPr>
      <w:r w:rsidRPr="006B063C">
        <w:t>D.DP26</w:t>
      </w:r>
      <w:r w:rsidRPr="006B063C">
        <w:tab/>
      </w:r>
      <w:r w:rsidRPr="006B063C">
        <w:tab/>
        <w:t xml:space="preserve">Karl Womack </w:t>
      </w:r>
    </w:p>
    <w:p w14:paraId="583F5624" w14:textId="77777777" w:rsidR="001B1393" w:rsidRPr="006B063C" w:rsidRDefault="001B1393" w:rsidP="00E11D65">
      <w:pPr>
        <w:pStyle w:val="ParagraphProxima"/>
        <w:spacing w:after="80"/>
      </w:pPr>
      <w:r w:rsidRPr="006B063C">
        <w:lastRenderedPageBreak/>
        <w:t>D.DP27</w:t>
      </w:r>
      <w:r w:rsidRPr="006B063C">
        <w:tab/>
      </w:r>
      <w:r w:rsidRPr="006B063C">
        <w:tab/>
        <w:t xml:space="preserve">Kenny Thompson </w:t>
      </w:r>
    </w:p>
    <w:p w14:paraId="10D89AE4" w14:textId="77777777" w:rsidR="001B1393" w:rsidRPr="006B063C" w:rsidRDefault="001B1393" w:rsidP="00E11D65">
      <w:pPr>
        <w:pStyle w:val="ParagraphProxima"/>
        <w:spacing w:after="80"/>
      </w:pPr>
      <w:r w:rsidRPr="006B063C">
        <w:t>D.DP28</w:t>
      </w:r>
      <w:r w:rsidRPr="006B063C">
        <w:tab/>
      </w:r>
      <w:r w:rsidRPr="006B063C">
        <w:tab/>
        <w:t xml:space="preserve">Kimaya Crolla-Younger </w:t>
      </w:r>
    </w:p>
    <w:p w14:paraId="60BAE150" w14:textId="77777777" w:rsidR="001B1393" w:rsidRPr="006B063C" w:rsidRDefault="001B1393" w:rsidP="00E11D65">
      <w:pPr>
        <w:pStyle w:val="ParagraphProxima"/>
        <w:spacing w:after="80"/>
      </w:pPr>
      <w:r w:rsidRPr="006B063C">
        <w:t>D.DP29-30</w:t>
      </w:r>
      <w:r w:rsidRPr="006B063C">
        <w:tab/>
      </w:r>
      <w:r w:rsidRPr="006B063C">
        <w:tab/>
        <w:t xml:space="preserve">Linda Coy </w:t>
      </w:r>
    </w:p>
    <w:p w14:paraId="7C6294A6" w14:textId="77777777" w:rsidR="001B1393" w:rsidRPr="006B063C" w:rsidRDefault="001B1393" w:rsidP="00E11D65">
      <w:pPr>
        <w:pStyle w:val="ParagraphProxima"/>
        <w:spacing w:after="80"/>
      </w:pPr>
      <w:r w:rsidRPr="006B063C">
        <w:t>D.DP31</w:t>
      </w:r>
      <w:r w:rsidRPr="006B063C">
        <w:tab/>
      </w:r>
      <w:r w:rsidRPr="006B063C">
        <w:tab/>
        <w:t xml:space="preserve">Mia Mantra </w:t>
      </w:r>
    </w:p>
    <w:p w14:paraId="6CED954B" w14:textId="77777777" w:rsidR="001B1393" w:rsidRPr="006B063C" w:rsidRDefault="001B1393" w:rsidP="00E11D65">
      <w:pPr>
        <w:pStyle w:val="ParagraphProxima"/>
        <w:spacing w:after="80"/>
      </w:pPr>
      <w:r w:rsidRPr="006B063C">
        <w:t>D.DP32-33</w:t>
      </w:r>
      <w:r w:rsidRPr="006B063C">
        <w:tab/>
      </w:r>
      <w:r w:rsidRPr="006B063C">
        <w:tab/>
        <w:t xml:space="preserve">Simon Fidler </w:t>
      </w:r>
    </w:p>
    <w:p w14:paraId="71855B26" w14:textId="77777777" w:rsidR="001B1393" w:rsidRPr="006B063C" w:rsidRDefault="001B1393" w:rsidP="00E11D65">
      <w:pPr>
        <w:pStyle w:val="ParagraphProxima"/>
        <w:spacing w:after="80"/>
      </w:pPr>
      <w:r w:rsidRPr="006B063C">
        <w:t>D.DP34-35</w:t>
      </w:r>
      <w:r w:rsidRPr="006B063C">
        <w:tab/>
      </w:r>
      <w:r w:rsidRPr="006B063C">
        <w:tab/>
        <w:t xml:space="preserve">Simon Smith </w:t>
      </w:r>
    </w:p>
    <w:p w14:paraId="2406B937" w14:textId="77777777" w:rsidR="001B1393" w:rsidRPr="006B063C" w:rsidRDefault="001B1393" w:rsidP="00E11D65">
      <w:pPr>
        <w:pStyle w:val="ParagraphProxima"/>
        <w:spacing w:after="80"/>
      </w:pPr>
      <w:r w:rsidRPr="006B063C">
        <w:t>D.DP36</w:t>
      </w:r>
      <w:r w:rsidRPr="006B063C">
        <w:tab/>
      </w:r>
      <w:r w:rsidRPr="006B063C">
        <w:tab/>
        <w:t xml:space="preserve">Wendy Micklewright </w:t>
      </w:r>
    </w:p>
    <w:p w14:paraId="30FC48ED" w14:textId="77777777" w:rsidR="001B1393" w:rsidRPr="006B063C" w:rsidRDefault="001B1393" w:rsidP="00E11D65">
      <w:pPr>
        <w:pStyle w:val="ParagraphProxima"/>
        <w:spacing w:after="80"/>
      </w:pPr>
      <w:r w:rsidRPr="006B063C">
        <w:t>D.DP37</w:t>
      </w:r>
      <w:r w:rsidRPr="006B063C">
        <w:tab/>
      </w:r>
      <w:r w:rsidRPr="006B063C">
        <w:tab/>
        <w:t xml:space="preserve">Jan Bailey </w:t>
      </w:r>
    </w:p>
    <w:p w14:paraId="59866CAF" w14:textId="77777777" w:rsidR="001B1393" w:rsidRPr="006B063C" w:rsidRDefault="001B1393" w:rsidP="00E11D65">
      <w:pPr>
        <w:pStyle w:val="ParagraphProxima"/>
        <w:spacing w:after="80"/>
      </w:pPr>
      <w:r w:rsidRPr="006B063C">
        <w:t>D.DP40</w:t>
      </w:r>
      <w:r w:rsidRPr="006B063C">
        <w:tab/>
      </w:r>
      <w:r w:rsidRPr="006B063C">
        <w:tab/>
        <w:t xml:space="preserve">Marie Tidball </w:t>
      </w:r>
    </w:p>
    <w:p w14:paraId="15046572" w14:textId="26EBC060" w:rsidR="001B1393" w:rsidRDefault="001B1393" w:rsidP="00E11D65">
      <w:pPr>
        <w:pStyle w:val="ParagraphProxima"/>
        <w:spacing w:after="80"/>
      </w:pPr>
      <w:r w:rsidRPr="006B063C">
        <w:t>D.DP41</w:t>
      </w:r>
      <w:r w:rsidRPr="006B063C">
        <w:tab/>
      </w:r>
      <w:r w:rsidRPr="006B063C">
        <w:tab/>
        <w:t xml:space="preserve">Anon 12 </w:t>
      </w:r>
    </w:p>
    <w:p w14:paraId="3D3FFCF0" w14:textId="1501513B" w:rsidR="001627E6" w:rsidRDefault="001627E6" w:rsidP="00E11D65">
      <w:pPr>
        <w:pStyle w:val="ParagraphProxima"/>
        <w:spacing w:after="80"/>
      </w:pPr>
      <w:r>
        <w:t>D.DP42</w:t>
      </w:r>
      <w:r>
        <w:tab/>
      </w:r>
      <w:r>
        <w:tab/>
        <w:t xml:space="preserve">Disabled Carers – Newham BAME Carer Peer Network </w:t>
      </w:r>
    </w:p>
    <w:p w14:paraId="783C396C" w14:textId="2B1E5052" w:rsidR="00FF1669" w:rsidRDefault="00FF1669" w:rsidP="00E11D65">
      <w:pPr>
        <w:pStyle w:val="ParagraphProxima"/>
        <w:spacing w:after="80"/>
      </w:pPr>
      <w:r>
        <w:t>D.DP43</w:t>
      </w:r>
      <w:r>
        <w:tab/>
      </w:r>
      <w:r>
        <w:tab/>
        <w:t xml:space="preserve">Evidence from non-binary person who is Roma </w:t>
      </w:r>
    </w:p>
    <w:p w14:paraId="64B48128" w14:textId="3053361E" w:rsidR="001B1393" w:rsidRDefault="00FF1669" w:rsidP="00E11D65">
      <w:pPr>
        <w:pStyle w:val="ParagraphProxima"/>
        <w:spacing w:after="80"/>
        <w:ind w:left="2160" w:hanging="2160"/>
      </w:pPr>
      <w:r>
        <w:t>D.DP44</w:t>
      </w:r>
      <w:r>
        <w:tab/>
        <w:t xml:space="preserve">Supported evidence from person with a learning difficulty living in residential care </w:t>
      </w:r>
    </w:p>
    <w:p w14:paraId="5EB65A9F" w14:textId="21D8B9CF" w:rsidR="00F92A22" w:rsidRPr="00F92A22" w:rsidRDefault="001B1393" w:rsidP="00F92A22">
      <w:pPr>
        <w:pStyle w:val="Heading2"/>
      </w:pPr>
      <w:bookmarkStart w:id="7" w:name="_Toc98504970"/>
      <w:r>
        <w:t>Individuals – carers/family/friends/neighbours</w:t>
      </w:r>
      <w:bookmarkEnd w:id="7"/>
    </w:p>
    <w:p w14:paraId="534FB448" w14:textId="1A483217" w:rsidR="001B1393" w:rsidRPr="006B063C" w:rsidRDefault="001B1393" w:rsidP="00E11D65">
      <w:pPr>
        <w:spacing w:after="80"/>
        <w:rPr>
          <w:szCs w:val="28"/>
        </w:rPr>
      </w:pPr>
      <w:r w:rsidRPr="006B063C">
        <w:rPr>
          <w:szCs w:val="28"/>
        </w:rPr>
        <w:t>OI1</w:t>
      </w:r>
      <w:r w:rsidRPr="006B063C">
        <w:rPr>
          <w:szCs w:val="28"/>
        </w:rPr>
        <w:tab/>
      </w:r>
      <w:r w:rsidRPr="006B063C">
        <w:rPr>
          <w:szCs w:val="28"/>
        </w:rPr>
        <w:tab/>
      </w:r>
      <w:r w:rsidRPr="006B063C">
        <w:rPr>
          <w:szCs w:val="28"/>
        </w:rPr>
        <w:tab/>
        <w:t xml:space="preserve">Anon1 </w:t>
      </w:r>
    </w:p>
    <w:p w14:paraId="33C420DF" w14:textId="77777777" w:rsidR="001B1393" w:rsidRPr="006B063C" w:rsidRDefault="001B1393" w:rsidP="00E11D65">
      <w:pPr>
        <w:spacing w:after="80"/>
        <w:rPr>
          <w:szCs w:val="28"/>
        </w:rPr>
      </w:pPr>
      <w:r w:rsidRPr="006B063C">
        <w:rPr>
          <w:szCs w:val="28"/>
        </w:rPr>
        <w:t>OI2</w:t>
      </w:r>
      <w:r w:rsidRPr="006B063C">
        <w:rPr>
          <w:szCs w:val="28"/>
        </w:rPr>
        <w:tab/>
      </w:r>
      <w:r w:rsidRPr="006B063C">
        <w:rPr>
          <w:szCs w:val="28"/>
        </w:rPr>
        <w:tab/>
      </w:r>
      <w:r w:rsidRPr="006B063C">
        <w:rPr>
          <w:szCs w:val="28"/>
        </w:rPr>
        <w:tab/>
        <w:t xml:space="preserve">Anon2 </w:t>
      </w:r>
    </w:p>
    <w:p w14:paraId="17162BE1" w14:textId="7D2F9819" w:rsidR="00A46882" w:rsidRPr="006B063C" w:rsidRDefault="001B1393" w:rsidP="00E11D65">
      <w:pPr>
        <w:spacing w:after="80"/>
        <w:rPr>
          <w:szCs w:val="28"/>
        </w:rPr>
      </w:pPr>
      <w:r w:rsidRPr="006B063C">
        <w:rPr>
          <w:szCs w:val="28"/>
        </w:rPr>
        <w:t>OI3</w:t>
      </w:r>
      <w:r w:rsidRPr="006B063C">
        <w:rPr>
          <w:szCs w:val="28"/>
        </w:rPr>
        <w:tab/>
      </w:r>
      <w:r w:rsidRPr="006B063C">
        <w:rPr>
          <w:szCs w:val="28"/>
        </w:rPr>
        <w:tab/>
      </w:r>
      <w:r w:rsidRPr="006B063C">
        <w:rPr>
          <w:szCs w:val="28"/>
        </w:rPr>
        <w:tab/>
        <w:t xml:space="preserve">Anon3 </w:t>
      </w:r>
    </w:p>
    <w:p w14:paraId="0AA5FAA8" w14:textId="7578119A" w:rsidR="00B352B9" w:rsidRPr="00B352B9" w:rsidRDefault="001B1393" w:rsidP="00F92A22">
      <w:pPr>
        <w:pStyle w:val="Heading2"/>
      </w:pPr>
      <w:r>
        <w:t>Evidence Coding</w:t>
      </w:r>
    </w:p>
    <w:p w14:paraId="7ADB336D" w14:textId="1768EB24" w:rsidR="001B1393" w:rsidRDefault="001B1393" w:rsidP="003828C1">
      <w:pPr>
        <w:pStyle w:val="Heading3"/>
      </w:pPr>
      <w:r w:rsidRPr="001B1393">
        <w:t>Accessibility</w:t>
      </w:r>
      <w:r w:rsidRPr="001B1393">
        <w:tab/>
      </w:r>
      <w:r w:rsidRPr="001B1393">
        <w:tab/>
      </w:r>
      <w:r w:rsidRPr="001B1393">
        <w:tab/>
      </w:r>
      <w:r w:rsidRPr="001B1393">
        <w:tab/>
      </w:r>
      <w:r w:rsidRPr="001B1393">
        <w:tab/>
      </w:r>
      <w:r w:rsidRPr="001B1393">
        <w:tab/>
      </w:r>
      <w:r w:rsidRPr="001B1393">
        <w:tab/>
      </w:r>
      <w:r w:rsidRPr="001B1393">
        <w:tab/>
      </w:r>
      <w:r w:rsidRPr="001B1393">
        <w:tab/>
      </w:r>
    </w:p>
    <w:tbl>
      <w:tblPr>
        <w:tblW w:w="91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170" w:type="dxa"/>
          <w:bottom w:w="170" w:type="dxa"/>
          <w:right w:w="170" w:type="dxa"/>
        </w:tblCellMar>
        <w:tblLook w:val="04A0" w:firstRow="1" w:lastRow="0" w:firstColumn="1" w:lastColumn="0" w:noHBand="0" w:noVBand="1"/>
      </w:tblPr>
      <w:tblGrid>
        <w:gridCol w:w="6931"/>
        <w:gridCol w:w="2267"/>
      </w:tblGrid>
      <w:tr w:rsidR="003828C1" w:rsidRPr="00B01897" w14:paraId="5296C752" w14:textId="77777777" w:rsidTr="003828C1">
        <w:trPr>
          <w:trHeight w:val="360"/>
        </w:trPr>
        <w:tc>
          <w:tcPr>
            <w:tcW w:w="9198" w:type="dxa"/>
            <w:gridSpan w:val="2"/>
            <w:shd w:val="clear" w:color="auto" w:fill="003B3A"/>
            <w:hideMark/>
          </w:tcPr>
          <w:p w14:paraId="7334FB3A" w14:textId="45811C3A" w:rsidR="003828C1" w:rsidRPr="003828C1" w:rsidRDefault="003828C1" w:rsidP="00C54F36">
            <w:pPr>
              <w:pStyle w:val="TableHeadingProxima"/>
            </w:pPr>
            <w:r w:rsidRPr="003828C1">
              <w:rPr>
                <w:rFonts w:cs="Calibri"/>
              </w:rPr>
              <w:t> </w:t>
            </w:r>
            <w:r w:rsidRPr="003828C1">
              <w:t>Inaccessible communications</w:t>
            </w:r>
            <w:r w:rsidRPr="003828C1">
              <w:tab/>
            </w:r>
          </w:p>
        </w:tc>
      </w:tr>
      <w:tr w:rsidR="00B01897" w:rsidRPr="00B01897" w14:paraId="095C4B89" w14:textId="77777777" w:rsidTr="00172A55">
        <w:trPr>
          <w:trHeight w:val="360"/>
        </w:trPr>
        <w:tc>
          <w:tcPr>
            <w:tcW w:w="6931" w:type="dxa"/>
            <w:shd w:val="clear" w:color="auto" w:fill="auto"/>
            <w:hideMark/>
          </w:tcPr>
          <w:p w14:paraId="528653FC" w14:textId="77777777" w:rsidR="00B01897" w:rsidRPr="00B01897" w:rsidRDefault="00B01897" w:rsidP="006B063C">
            <w:pPr>
              <w:pStyle w:val="TableEntry"/>
              <w:rPr>
                <w:rFonts w:cs="Calibri"/>
                <w:color w:val="000000"/>
              </w:rPr>
            </w:pPr>
            <w:r w:rsidRPr="00B01897">
              <w:rPr>
                <w:rFonts w:cs="Calibri"/>
                <w:color w:val="000000"/>
              </w:rPr>
              <w:t>Lack of easy read information</w:t>
            </w:r>
          </w:p>
        </w:tc>
        <w:tc>
          <w:tcPr>
            <w:tcW w:w="2267" w:type="dxa"/>
            <w:shd w:val="clear" w:color="auto" w:fill="auto"/>
            <w:hideMark/>
          </w:tcPr>
          <w:p w14:paraId="798BF5A9" w14:textId="5832B1C4" w:rsidR="00B01897" w:rsidRPr="00B01897" w:rsidRDefault="00B01897" w:rsidP="006B063C">
            <w:pPr>
              <w:pStyle w:val="TableEntry"/>
            </w:pPr>
            <w:r w:rsidRPr="00B01897">
              <w:rPr>
                <w:rFonts w:cs="Calibri"/>
                <w:color w:val="000000"/>
              </w:rPr>
              <w:t>CBCE27</w:t>
            </w:r>
          </w:p>
        </w:tc>
      </w:tr>
      <w:tr w:rsidR="00B01897" w:rsidRPr="00B01897" w14:paraId="6635DCA0" w14:textId="77777777" w:rsidTr="00172A55">
        <w:trPr>
          <w:trHeight w:val="700"/>
        </w:trPr>
        <w:tc>
          <w:tcPr>
            <w:tcW w:w="6931" w:type="dxa"/>
            <w:shd w:val="clear" w:color="auto" w:fill="auto"/>
            <w:hideMark/>
          </w:tcPr>
          <w:p w14:paraId="55ACA0F9" w14:textId="77777777" w:rsidR="00B01897" w:rsidRPr="00B01897" w:rsidRDefault="00B01897" w:rsidP="006B063C">
            <w:pPr>
              <w:pStyle w:val="TableEntry"/>
              <w:rPr>
                <w:rFonts w:cs="Calibri"/>
                <w:color w:val="000000"/>
              </w:rPr>
            </w:pPr>
            <w:r w:rsidRPr="00B01897">
              <w:rPr>
                <w:rFonts w:cs="Calibri"/>
                <w:color w:val="000000"/>
              </w:rPr>
              <w:lastRenderedPageBreak/>
              <w:t>Local advice and information provided by LAs not in accessible formats</w:t>
            </w:r>
          </w:p>
        </w:tc>
        <w:tc>
          <w:tcPr>
            <w:tcW w:w="2267" w:type="dxa"/>
            <w:shd w:val="clear" w:color="auto" w:fill="auto"/>
            <w:hideMark/>
          </w:tcPr>
          <w:p w14:paraId="084D7B01" w14:textId="77777777" w:rsidR="00B01897" w:rsidRPr="00B01897" w:rsidRDefault="00B01897" w:rsidP="006B063C">
            <w:pPr>
              <w:pStyle w:val="TableEntry"/>
              <w:rPr>
                <w:rFonts w:cs="Calibri"/>
                <w:color w:val="000000"/>
              </w:rPr>
            </w:pPr>
            <w:r w:rsidRPr="00B01897">
              <w:rPr>
                <w:rFonts w:cs="Calibri"/>
                <w:color w:val="000000"/>
              </w:rPr>
              <w:t>OO10</w:t>
            </w:r>
          </w:p>
          <w:p w14:paraId="623A0099" w14:textId="594A0923" w:rsidR="00B01897" w:rsidRPr="00B01897" w:rsidRDefault="00B01897" w:rsidP="006B063C">
            <w:pPr>
              <w:pStyle w:val="TableEntry"/>
            </w:pPr>
            <w:r w:rsidRPr="00B01897">
              <w:rPr>
                <w:rFonts w:cs="Calibri"/>
                <w:color w:val="000000"/>
              </w:rPr>
              <w:t>CBCE6</w:t>
            </w:r>
          </w:p>
        </w:tc>
      </w:tr>
      <w:tr w:rsidR="00B01897" w:rsidRPr="00B01897" w14:paraId="0993ABB4" w14:textId="77777777" w:rsidTr="00172A55">
        <w:trPr>
          <w:trHeight w:val="360"/>
        </w:trPr>
        <w:tc>
          <w:tcPr>
            <w:tcW w:w="6931" w:type="dxa"/>
            <w:shd w:val="clear" w:color="auto" w:fill="auto"/>
            <w:hideMark/>
          </w:tcPr>
          <w:p w14:paraId="17B3EBBB" w14:textId="77777777" w:rsidR="00B01897" w:rsidRPr="00B01897" w:rsidRDefault="00B01897" w:rsidP="006B063C">
            <w:pPr>
              <w:pStyle w:val="TableEntry"/>
              <w:rPr>
                <w:rFonts w:cs="Calibri"/>
                <w:color w:val="000000"/>
              </w:rPr>
            </w:pPr>
            <w:r w:rsidRPr="00B01897">
              <w:rPr>
                <w:rFonts w:cs="Calibri"/>
                <w:color w:val="000000"/>
              </w:rPr>
              <w:t>Lack of information in BSLi</w:t>
            </w:r>
          </w:p>
        </w:tc>
        <w:tc>
          <w:tcPr>
            <w:tcW w:w="2267" w:type="dxa"/>
            <w:shd w:val="clear" w:color="auto" w:fill="auto"/>
            <w:hideMark/>
          </w:tcPr>
          <w:p w14:paraId="0413E061" w14:textId="27308FB3" w:rsidR="00B01897" w:rsidRPr="00B01897" w:rsidRDefault="00B01897" w:rsidP="006B063C">
            <w:pPr>
              <w:pStyle w:val="TableEntry"/>
            </w:pPr>
            <w:r w:rsidRPr="00B01897">
              <w:rPr>
                <w:rFonts w:cs="Calibri"/>
                <w:color w:val="000000"/>
              </w:rPr>
              <w:t>CBCE10</w:t>
            </w:r>
          </w:p>
        </w:tc>
      </w:tr>
      <w:tr w:rsidR="00B01897" w:rsidRPr="00B01897" w14:paraId="5687B2CA" w14:textId="77777777" w:rsidTr="00172A55">
        <w:trPr>
          <w:trHeight w:val="360"/>
        </w:trPr>
        <w:tc>
          <w:tcPr>
            <w:tcW w:w="6931" w:type="dxa"/>
            <w:shd w:val="clear" w:color="auto" w:fill="auto"/>
            <w:hideMark/>
          </w:tcPr>
          <w:p w14:paraId="7BF96DB0" w14:textId="77777777" w:rsidR="00B01897" w:rsidRPr="00B01897" w:rsidRDefault="00B01897" w:rsidP="006B063C">
            <w:pPr>
              <w:pStyle w:val="TableEntry"/>
              <w:rPr>
                <w:rFonts w:cs="Calibri"/>
                <w:color w:val="000000"/>
              </w:rPr>
            </w:pPr>
            <w:r w:rsidRPr="00B01897">
              <w:rPr>
                <w:rFonts w:cs="Calibri"/>
                <w:color w:val="000000"/>
              </w:rPr>
              <w:t>Shortage of BSL interpreters</w:t>
            </w:r>
          </w:p>
        </w:tc>
        <w:tc>
          <w:tcPr>
            <w:tcW w:w="2267" w:type="dxa"/>
            <w:shd w:val="clear" w:color="auto" w:fill="auto"/>
            <w:hideMark/>
          </w:tcPr>
          <w:p w14:paraId="0DE648E8" w14:textId="76F0EEDC" w:rsidR="00B01897" w:rsidRPr="00B01897" w:rsidRDefault="00B01897" w:rsidP="006B063C">
            <w:pPr>
              <w:pStyle w:val="TableEntry"/>
            </w:pPr>
            <w:r w:rsidRPr="00B01897">
              <w:rPr>
                <w:rFonts w:cs="Calibri"/>
                <w:color w:val="000000"/>
              </w:rPr>
              <w:t>CBCE17</w:t>
            </w:r>
          </w:p>
        </w:tc>
      </w:tr>
      <w:tr w:rsidR="00B01897" w:rsidRPr="00B01897" w14:paraId="18E8D3F1" w14:textId="77777777" w:rsidTr="00172A55">
        <w:trPr>
          <w:trHeight w:val="700"/>
        </w:trPr>
        <w:tc>
          <w:tcPr>
            <w:tcW w:w="6931" w:type="dxa"/>
            <w:shd w:val="clear" w:color="auto" w:fill="auto"/>
            <w:hideMark/>
          </w:tcPr>
          <w:p w14:paraId="4CDE466C" w14:textId="77777777" w:rsidR="00B01897" w:rsidRPr="00B01897" w:rsidRDefault="00B01897" w:rsidP="006B063C">
            <w:pPr>
              <w:pStyle w:val="TableEntry"/>
              <w:rPr>
                <w:rFonts w:cs="Calibri"/>
                <w:color w:val="000000"/>
              </w:rPr>
            </w:pPr>
            <w:r w:rsidRPr="00B01897">
              <w:rPr>
                <w:rFonts w:cs="Calibri"/>
                <w:color w:val="000000"/>
              </w:rPr>
              <w:t>Need for communication support choice (face to face BSLis well as VRS)</w:t>
            </w:r>
          </w:p>
        </w:tc>
        <w:tc>
          <w:tcPr>
            <w:tcW w:w="2267" w:type="dxa"/>
            <w:shd w:val="clear" w:color="auto" w:fill="auto"/>
            <w:hideMark/>
          </w:tcPr>
          <w:p w14:paraId="0A5D68BA" w14:textId="77777777" w:rsidR="00B01897" w:rsidRPr="00B01897" w:rsidRDefault="00B01897" w:rsidP="006B063C">
            <w:pPr>
              <w:pStyle w:val="TableEntry"/>
              <w:rPr>
                <w:rFonts w:cs="Calibri"/>
                <w:color w:val="000000"/>
              </w:rPr>
            </w:pPr>
            <w:r w:rsidRPr="00B01897">
              <w:rPr>
                <w:rFonts w:cs="Calibri"/>
                <w:color w:val="000000"/>
              </w:rPr>
              <w:t>OO11</w:t>
            </w:r>
          </w:p>
          <w:p w14:paraId="4B01A376" w14:textId="359403AA" w:rsidR="00B01897" w:rsidRPr="00B01897" w:rsidRDefault="00B01897" w:rsidP="006B063C">
            <w:pPr>
              <w:pStyle w:val="TableEntry"/>
            </w:pPr>
            <w:r w:rsidRPr="00B01897">
              <w:rPr>
                <w:rFonts w:cs="Calibri"/>
                <w:color w:val="000000"/>
              </w:rPr>
              <w:t>OO7</w:t>
            </w:r>
          </w:p>
        </w:tc>
      </w:tr>
      <w:tr w:rsidR="00B01897" w:rsidRPr="00B01897" w14:paraId="28F3F725" w14:textId="77777777" w:rsidTr="00172A55">
        <w:trPr>
          <w:trHeight w:val="360"/>
        </w:trPr>
        <w:tc>
          <w:tcPr>
            <w:tcW w:w="6931" w:type="dxa"/>
            <w:shd w:val="clear" w:color="auto" w:fill="auto"/>
            <w:hideMark/>
          </w:tcPr>
          <w:p w14:paraId="196A6178" w14:textId="77777777" w:rsidR="00B01897" w:rsidRPr="00B01897" w:rsidRDefault="00B01897" w:rsidP="006B063C">
            <w:pPr>
              <w:pStyle w:val="TableEntry"/>
              <w:rPr>
                <w:rFonts w:cs="Calibri"/>
                <w:color w:val="000000"/>
              </w:rPr>
            </w:pPr>
            <w:r w:rsidRPr="00B01897">
              <w:rPr>
                <w:rFonts w:cs="Calibri"/>
                <w:color w:val="000000"/>
              </w:rPr>
              <w:t>No BSL in videos from COP26</w:t>
            </w:r>
          </w:p>
        </w:tc>
        <w:tc>
          <w:tcPr>
            <w:tcW w:w="2267" w:type="dxa"/>
            <w:shd w:val="clear" w:color="auto" w:fill="auto"/>
            <w:hideMark/>
          </w:tcPr>
          <w:p w14:paraId="5446533C" w14:textId="4B2177FD" w:rsidR="00B01897" w:rsidRPr="00B01897" w:rsidRDefault="00B01897" w:rsidP="006B063C">
            <w:pPr>
              <w:pStyle w:val="TableEntry"/>
            </w:pPr>
            <w:r w:rsidRPr="00B01897">
              <w:rPr>
                <w:rFonts w:cs="Calibri"/>
                <w:color w:val="000000"/>
              </w:rPr>
              <w:t>CBCE17</w:t>
            </w:r>
          </w:p>
        </w:tc>
      </w:tr>
      <w:tr w:rsidR="00B01897" w:rsidRPr="00B01897" w14:paraId="1C9D7E8B" w14:textId="77777777" w:rsidTr="00172A55">
        <w:trPr>
          <w:trHeight w:val="1040"/>
        </w:trPr>
        <w:tc>
          <w:tcPr>
            <w:tcW w:w="6931" w:type="dxa"/>
            <w:shd w:val="clear" w:color="auto" w:fill="auto"/>
            <w:hideMark/>
          </w:tcPr>
          <w:p w14:paraId="378174CA" w14:textId="77777777" w:rsidR="00B01897" w:rsidRPr="00B01897" w:rsidRDefault="00B01897" w:rsidP="006B063C">
            <w:pPr>
              <w:pStyle w:val="TableEntry"/>
              <w:rPr>
                <w:rFonts w:cs="Calibri"/>
                <w:color w:val="000000"/>
              </w:rPr>
            </w:pPr>
            <w:r w:rsidRPr="00B01897">
              <w:rPr>
                <w:rFonts w:cs="Calibri"/>
                <w:color w:val="000000"/>
              </w:rPr>
              <w:t>New public procurement frameworks are leading to inadequate communication support for Deaf BSL users</w:t>
            </w:r>
          </w:p>
        </w:tc>
        <w:tc>
          <w:tcPr>
            <w:tcW w:w="2267" w:type="dxa"/>
            <w:shd w:val="clear" w:color="auto" w:fill="auto"/>
            <w:hideMark/>
          </w:tcPr>
          <w:p w14:paraId="0FFA9E74" w14:textId="25987046" w:rsidR="00B01897" w:rsidRPr="00B01897" w:rsidRDefault="00B01897" w:rsidP="006B063C">
            <w:pPr>
              <w:pStyle w:val="TableEntry"/>
            </w:pPr>
            <w:r w:rsidRPr="00B01897">
              <w:rPr>
                <w:rFonts w:cs="Calibri"/>
                <w:color w:val="000000"/>
              </w:rPr>
              <w:t>OO11</w:t>
            </w:r>
          </w:p>
        </w:tc>
      </w:tr>
      <w:tr w:rsidR="00B01897" w:rsidRPr="00B01897" w14:paraId="13DCAC93" w14:textId="77777777" w:rsidTr="00172A55">
        <w:trPr>
          <w:trHeight w:val="1040"/>
        </w:trPr>
        <w:tc>
          <w:tcPr>
            <w:tcW w:w="6931" w:type="dxa"/>
            <w:shd w:val="clear" w:color="auto" w:fill="auto"/>
            <w:hideMark/>
          </w:tcPr>
          <w:p w14:paraId="2F5A63AA" w14:textId="77777777" w:rsidR="00B01897" w:rsidRPr="00B01897" w:rsidRDefault="00B01897" w:rsidP="006B063C">
            <w:pPr>
              <w:pStyle w:val="TableEntry"/>
              <w:rPr>
                <w:rFonts w:cs="Calibri"/>
                <w:color w:val="000000"/>
              </w:rPr>
            </w:pPr>
            <w:r w:rsidRPr="00B01897">
              <w:rPr>
                <w:rFonts w:cs="Calibri"/>
                <w:color w:val="000000"/>
              </w:rPr>
              <w:t>Complaints procedures are in English - never in BSL - creates a barrier to challenging wrongful practice</w:t>
            </w:r>
          </w:p>
        </w:tc>
        <w:tc>
          <w:tcPr>
            <w:tcW w:w="2267" w:type="dxa"/>
            <w:shd w:val="clear" w:color="auto" w:fill="auto"/>
            <w:hideMark/>
          </w:tcPr>
          <w:p w14:paraId="38D66490" w14:textId="0FBA54B5" w:rsidR="00B01897" w:rsidRPr="00B01897" w:rsidRDefault="00B01897" w:rsidP="006B063C">
            <w:pPr>
              <w:pStyle w:val="TableEntry"/>
            </w:pPr>
            <w:r w:rsidRPr="00B01897">
              <w:rPr>
                <w:rFonts w:cs="Calibri"/>
                <w:color w:val="000000"/>
              </w:rPr>
              <w:t>FG6</w:t>
            </w:r>
          </w:p>
        </w:tc>
      </w:tr>
      <w:tr w:rsidR="00B01897" w:rsidRPr="00B01897" w14:paraId="18EFCAC8" w14:textId="77777777" w:rsidTr="00172A55">
        <w:trPr>
          <w:trHeight w:val="700"/>
        </w:trPr>
        <w:tc>
          <w:tcPr>
            <w:tcW w:w="6931" w:type="dxa"/>
            <w:shd w:val="clear" w:color="auto" w:fill="auto"/>
            <w:hideMark/>
          </w:tcPr>
          <w:p w14:paraId="7861A7FB" w14:textId="77777777" w:rsidR="00B01897" w:rsidRPr="00B01897" w:rsidRDefault="00B01897" w:rsidP="006B063C">
            <w:pPr>
              <w:pStyle w:val="TableEntry"/>
              <w:rPr>
                <w:rFonts w:cs="Calibri"/>
                <w:color w:val="000000"/>
              </w:rPr>
            </w:pPr>
            <w:r w:rsidRPr="00B01897">
              <w:rPr>
                <w:rFonts w:cs="Calibri"/>
                <w:color w:val="000000"/>
              </w:rPr>
              <w:t>Lack of awareness of electronic formats accessible to screen-readers</w:t>
            </w:r>
          </w:p>
        </w:tc>
        <w:tc>
          <w:tcPr>
            <w:tcW w:w="2267" w:type="dxa"/>
            <w:shd w:val="clear" w:color="auto" w:fill="auto"/>
            <w:hideMark/>
          </w:tcPr>
          <w:p w14:paraId="754FFED3" w14:textId="3B4CA54D" w:rsidR="00B01897" w:rsidRPr="00B01897" w:rsidRDefault="00B01897" w:rsidP="006B063C">
            <w:pPr>
              <w:pStyle w:val="TableEntry"/>
            </w:pPr>
            <w:r w:rsidRPr="00B01897">
              <w:rPr>
                <w:rFonts w:cs="Calibri"/>
                <w:color w:val="000000"/>
              </w:rPr>
              <w:t>CBCE17</w:t>
            </w:r>
          </w:p>
        </w:tc>
      </w:tr>
      <w:tr w:rsidR="00B01897" w:rsidRPr="00B01897" w14:paraId="49D16915" w14:textId="77777777" w:rsidTr="00172A55">
        <w:trPr>
          <w:trHeight w:val="700"/>
        </w:trPr>
        <w:tc>
          <w:tcPr>
            <w:tcW w:w="6931" w:type="dxa"/>
            <w:shd w:val="clear" w:color="auto" w:fill="auto"/>
            <w:hideMark/>
          </w:tcPr>
          <w:p w14:paraId="24D4D9BF" w14:textId="77777777" w:rsidR="00B01897" w:rsidRPr="00B01897" w:rsidRDefault="00B01897" w:rsidP="006B063C">
            <w:pPr>
              <w:pStyle w:val="TableEntry"/>
              <w:rPr>
                <w:rFonts w:cs="Calibri"/>
                <w:color w:val="000000"/>
              </w:rPr>
            </w:pPr>
            <w:r w:rsidRPr="00B01897">
              <w:rPr>
                <w:rFonts w:cs="Calibri"/>
                <w:color w:val="000000"/>
              </w:rPr>
              <w:t>Greater barriers for DDP from BAME communities</w:t>
            </w:r>
          </w:p>
        </w:tc>
        <w:tc>
          <w:tcPr>
            <w:tcW w:w="2267" w:type="dxa"/>
            <w:shd w:val="clear" w:color="auto" w:fill="auto"/>
            <w:hideMark/>
          </w:tcPr>
          <w:p w14:paraId="06536EE1" w14:textId="31764938" w:rsidR="00B01897" w:rsidRPr="00B01897" w:rsidRDefault="00B01897" w:rsidP="006B063C">
            <w:pPr>
              <w:pStyle w:val="TableEntry"/>
            </w:pPr>
            <w:r w:rsidRPr="00B01897">
              <w:rPr>
                <w:rFonts w:cs="Calibri"/>
                <w:color w:val="000000"/>
              </w:rPr>
              <w:t>CBCE17</w:t>
            </w:r>
          </w:p>
        </w:tc>
      </w:tr>
      <w:tr w:rsidR="003828C1" w:rsidRPr="00B01897" w14:paraId="2F161BF9" w14:textId="77777777" w:rsidTr="003828C1">
        <w:trPr>
          <w:trHeight w:val="360"/>
        </w:trPr>
        <w:tc>
          <w:tcPr>
            <w:tcW w:w="9198" w:type="dxa"/>
            <w:gridSpan w:val="2"/>
            <w:shd w:val="clear" w:color="auto" w:fill="003B3A"/>
            <w:hideMark/>
          </w:tcPr>
          <w:p w14:paraId="5C39C3B7" w14:textId="4C372DD2" w:rsidR="003828C1" w:rsidRPr="003828C1" w:rsidRDefault="003828C1" w:rsidP="00C54F36">
            <w:pPr>
              <w:pStyle w:val="TableHeadingProxima"/>
            </w:pPr>
            <w:r w:rsidRPr="003828C1">
              <w:t>Digital exclusion</w:t>
            </w:r>
          </w:p>
        </w:tc>
      </w:tr>
      <w:tr w:rsidR="00B01897" w:rsidRPr="00B01897" w14:paraId="62B7782B" w14:textId="77777777" w:rsidTr="00172A55">
        <w:trPr>
          <w:trHeight w:val="360"/>
        </w:trPr>
        <w:tc>
          <w:tcPr>
            <w:tcW w:w="6931" w:type="dxa"/>
            <w:shd w:val="clear" w:color="auto" w:fill="auto"/>
            <w:hideMark/>
          </w:tcPr>
          <w:p w14:paraId="5B11AA39" w14:textId="77777777" w:rsidR="00B01897" w:rsidRPr="00B01897" w:rsidRDefault="00B01897" w:rsidP="006B063C">
            <w:pPr>
              <w:pStyle w:val="TableEntry"/>
              <w:rPr>
                <w:rFonts w:cs="Calibri"/>
                <w:color w:val="000000"/>
              </w:rPr>
            </w:pPr>
            <w:r w:rsidRPr="00B01897">
              <w:rPr>
                <w:rFonts w:cs="Calibri"/>
                <w:color w:val="000000"/>
              </w:rPr>
              <w:t>DDP in general</w:t>
            </w:r>
          </w:p>
        </w:tc>
        <w:tc>
          <w:tcPr>
            <w:tcW w:w="2267" w:type="dxa"/>
            <w:shd w:val="clear" w:color="auto" w:fill="auto"/>
            <w:hideMark/>
          </w:tcPr>
          <w:p w14:paraId="124F2F45" w14:textId="77777777" w:rsidR="00B01897" w:rsidRPr="00B01897" w:rsidRDefault="00B01897" w:rsidP="006B063C">
            <w:pPr>
              <w:pStyle w:val="TableEntry"/>
              <w:rPr>
                <w:rFonts w:cs="Calibri"/>
                <w:color w:val="000000"/>
              </w:rPr>
            </w:pPr>
            <w:r w:rsidRPr="00B01897">
              <w:rPr>
                <w:rFonts w:cs="Calibri"/>
                <w:color w:val="000000"/>
              </w:rPr>
              <w:t>OO6</w:t>
            </w:r>
          </w:p>
          <w:p w14:paraId="02D52231" w14:textId="77777777" w:rsidR="00B01897" w:rsidRPr="00B01897" w:rsidRDefault="00B01897" w:rsidP="006B063C">
            <w:pPr>
              <w:pStyle w:val="TableEntry"/>
              <w:rPr>
                <w:rFonts w:cs="Calibri"/>
                <w:color w:val="000000"/>
              </w:rPr>
            </w:pPr>
            <w:r w:rsidRPr="00B01897">
              <w:rPr>
                <w:rFonts w:cs="Calibri"/>
                <w:color w:val="000000"/>
              </w:rPr>
              <w:t>D.DP36</w:t>
            </w:r>
          </w:p>
          <w:p w14:paraId="458D6726" w14:textId="77777777" w:rsidR="00B01897" w:rsidRPr="00B01897" w:rsidRDefault="00B01897" w:rsidP="006B063C">
            <w:pPr>
              <w:pStyle w:val="TableEntry"/>
              <w:rPr>
                <w:rFonts w:cs="Calibri"/>
                <w:color w:val="000000"/>
              </w:rPr>
            </w:pPr>
            <w:r w:rsidRPr="00B01897">
              <w:rPr>
                <w:rFonts w:cs="Calibri"/>
                <w:color w:val="000000"/>
              </w:rPr>
              <w:t>CBCE6</w:t>
            </w:r>
          </w:p>
          <w:p w14:paraId="0D77EAE5" w14:textId="77777777" w:rsidR="00B01897" w:rsidRPr="00B01897" w:rsidRDefault="00B01897" w:rsidP="006B063C">
            <w:pPr>
              <w:pStyle w:val="TableEntry"/>
              <w:rPr>
                <w:rFonts w:cs="Calibri"/>
                <w:color w:val="000000"/>
              </w:rPr>
            </w:pPr>
            <w:r w:rsidRPr="00B01897">
              <w:rPr>
                <w:rFonts w:cs="Calibri"/>
                <w:color w:val="000000"/>
              </w:rPr>
              <w:t>CBCE7</w:t>
            </w:r>
          </w:p>
          <w:p w14:paraId="131333D0" w14:textId="5CBB033C" w:rsidR="00B01897" w:rsidRPr="00B01897" w:rsidRDefault="00B01897" w:rsidP="006B063C">
            <w:pPr>
              <w:pStyle w:val="TableEntry"/>
            </w:pPr>
            <w:r w:rsidRPr="00B01897">
              <w:rPr>
                <w:rFonts w:cs="Calibri"/>
                <w:color w:val="000000"/>
              </w:rPr>
              <w:t>CBCE13</w:t>
            </w:r>
          </w:p>
        </w:tc>
      </w:tr>
      <w:tr w:rsidR="00B01897" w:rsidRPr="00B01897" w14:paraId="402D1C27" w14:textId="77777777" w:rsidTr="00172A55">
        <w:trPr>
          <w:trHeight w:val="360"/>
        </w:trPr>
        <w:tc>
          <w:tcPr>
            <w:tcW w:w="6931" w:type="dxa"/>
            <w:shd w:val="clear" w:color="auto" w:fill="auto"/>
            <w:hideMark/>
          </w:tcPr>
          <w:p w14:paraId="502F2644" w14:textId="77777777" w:rsidR="00B01897" w:rsidRPr="00B01897" w:rsidRDefault="00B01897" w:rsidP="006B063C">
            <w:pPr>
              <w:pStyle w:val="TableEntry"/>
              <w:rPr>
                <w:rFonts w:cs="Calibri"/>
                <w:color w:val="000000"/>
              </w:rPr>
            </w:pPr>
            <w:r w:rsidRPr="00B01897">
              <w:rPr>
                <w:rFonts w:cs="Calibri"/>
                <w:color w:val="000000"/>
              </w:rPr>
              <w:t>For people with learning difficulties</w:t>
            </w:r>
          </w:p>
        </w:tc>
        <w:tc>
          <w:tcPr>
            <w:tcW w:w="2267" w:type="dxa"/>
            <w:shd w:val="clear" w:color="auto" w:fill="auto"/>
            <w:hideMark/>
          </w:tcPr>
          <w:p w14:paraId="5E7EC3DF" w14:textId="5A7484A9" w:rsidR="00B01897" w:rsidRPr="00B01897" w:rsidRDefault="00B01897" w:rsidP="006B063C">
            <w:pPr>
              <w:pStyle w:val="TableEntry"/>
            </w:pPr>
            <w:r w:rsidRPr="00B01897">
              <w:rPr>
                <w:rFonts w:cs="Calibri"/>
                <w:color w:val="000000"/>
              </w:rPr>
              <w:t>CBCE27</w:t>
            </w:r>
          </w:p>
        </w:tc>
      </w:tr>
      <w:tr w:rsidR="00B01897" w:rsidRPr="00B01897" w14:paraId="0328EF35" w14:textId="77777777" w:rsidTr="00172A55">
        <w:trPr>
          <w:trHeight w:val="360"/>
        </w:trPr>
        <w:tc>
          <w:tcPr>
            <w:tcW w:w="6931" w:type="dxa"/>
            <w:shd w:val="clear" w:color="auto" w:fill="auto"/>
            <w:hideMark/>
          </w:tcPr>
          <w:p w14:paraId="498F049A" w14:textId="77777777" w:rsidR="00B01897" w:rsidRPr="00B01897" w:rsidRDefault="00B01897" w:rsidP="006B063C">
            <w:pPr>
              <w:pStyle w:val="TableEntry"/>
              <w:rPr>
                <w:rFonts w:cs="Calibri"/>
                <w:color w:val="000000"/>
              </w:rPr>
            </w:pPr>
            <w:r w:rsidRPr="00B01897">
              <w:rPr>
                <w:rFonts w:cs="Calibri"/>
                <w:color w:val="000000"/>
              </w:rPr>
              <w:t>For Deaf BSL users</w:t>
            </w:r>
          </w:p>
        </w:tc>
        <w:tc>
          <w:tcPr>
            <w:tcW w:w="2267" w:type="dxa"/>
            <w:shd w:val="clear" w:color="auto" w:fill="auto"/>
            <w:hideMark/>
          </w:tcPr>
          <w:p w14:paraId="1A3DFD5C" w14:textId="77777777" w:rsidR="00B01897" w:rsidRPr="00B01897" w:rsidRDefault="00B01897" w:rsidP="006B063C">
            <w:pPr>
              <w:pStyle w:val="TableEntry"/>
              <w:rPr>
                <w:rFonts w:cs="Calibri"/>
                <w:color w:val="000000"/>
              </w:rPr>
            </w:pPr>
            <w:r w:rsidRPr="00B01897">
              <w:rPr>
                <w:rFonts w:cs="Calibri"/>
                <w:color w:val="000000"/>
              </w:rPr>
              <w:t>OO11</w:t>
            </w:r>
          </w:p>
          <w:p w14:paraId="1F546164" w14:textId="03A2DE7C" w:rsidR="00B01897" w:rsidRPr="00B01897" w:rsidRDefault="00B01897" w:rsidP="006B063C">
            <w:pPr>
              <w:pStyle w:val="TableEntry"/>
            </w:pPr>
            <w:r w:rsidRPr="00B01897">
              <w:rPr>
                <w:rFonts w:cs="Calibri"/>
                <w:color w:val="000000"/>
              </w:rPr>
              <w:t>CBCE17</w:t>
            </w:r>
          </w:p>
        </w:tc>
      </w:tr>
      <w:tr w:rsidR="00B01897" w:rsidRPr="00B01897" w14:paraId="67E139D7" w14:textId="77777777" w:rsidTr="00172A55">
        <w:trPr>
          <w:trHeight w:val="360"/>
        </w:trPr>
        <w:tc>
          <w:tcPr>
            <w:tcW w:w="6931" w:type="dxa"/>
            <w:shd w:val="clear" w:color="auto" w:fill="auto"/>
            <w:hideMark/>
          </w:tcPr>
          <w:p w14:paraId="0449CD20" w14:textId="77777777" w:rsidR="00B01897" w:rsidRPr="00B01897" w:rsidRDefault="00B01897" w:rsidP="006B063C">
            <w:pPr>
              <w:pStyle w:val="TableEntry"/>
              <w:rPr>
                <w:rFonts w:cs="Calibri"/>
                <w:color w:val="000000"/>
              </w:rPr>
            </w:pPr>
            <w:r w:rsidRPr="00B01897">
              <w:rPr>
                <w:rFonts w:cs="Calibri"/>
                <w:color w:val="000000"/>
              </w:rPr>
              <w:lastRenderedPageBreak/>
              <w:t>For blind/VI people</w:t>
            </w:r>
          </w:p>
        </w:tc>
        <w:tc>
          <w:tcPr>
            <w:tcW w:w="2267" w:type="dxa"/>
            <w:shd w:val="clear" w:color="auto" w:fill="auto"/>
            <w:hideMark/>
          </w:tcPr>
          <w:p w14:paraId="5B22FA17" w14:textId="4807EE89" w:rsidR="00B01897" w:rsidRPr="00B01897" w:rsidRDefault="00B01897" w:rsidP="006B063C">
            <w:pPr>
              <w:pStyle w:val="TableEntry"/>
            </w:pPr>
            <w:r w:rsidRPr="00B01897">
              <w:rPr>
                <w:rFonts w:cs="Calibri"/>
                <w:color w:val="000000"/>
              </w:rPr>
              <w:t>OO9</w:t>
            </w:r>
          </w:p>
        </w:tc>
      </w:tr>
      <w:tr w:rsidR="00B01897" w:rsidRPr="00B01897" w14:paraId="0BA6A27C" w14:textId="77777777" w:rsidTr="00172A55">
        <w:trPr>
          <w:trHeight w:val="360"/>
        </w:trPr>
        <w:tc>
          <w:tcPr>
            <w:tcW w:w="6931" w:type="dxa"/>
            <w:shd w:val="clear" w:color="auto" w:fill="auto"/>
            <w:hideMark/>
          </w:tcPr>
          <w:p w14:paraId="0DACCDCA" w14:textId="77777777" w:rsidR="00B01897" w:rsidRPr="00B01897" w:rsidRDefault="00B01897" w:rsidP="006B063C">
            <w:pPr>
              <w:pStyle w:val="TableEntry"/>
              <w:rPr>
                <w:rFonts w:cs="Calibri"/>
                <w:color w:val="000000"/>
              </w:rPr>
            </w:pPr>
            <w:r w:rsidRPr="00B01897">
              <w:rPr>
                <w:rFonts w:cs="Calibri"/>
                <w:color w:val="000000"/>
              </w:rPr>
              <w:t>Disabled people in rural areas</w:t>
            </w:r>
          </w:p>
        </w:tc>
        <w:tc>
          <w:tcPr>
            <w:tcW w:w="2267" w:type="dxa"/>
            <w:shd w:val="clear" w:color="auto" w:fill="auto"/>
            <w:hideMark/>
          </w:tcPr>
          <w:p w14:paraId="094087CE" w14:textId="0146FCCD" w:rsidR="00B01897" w:rsidRPr="00B01897" w:rsidRDefault="00B01897" w:rsidP="006B063C">
            <w:pPr>
              <w:pStyle w:val="TableEntry"/>
            </w:pPr>
            <w:r w:rsidRPr="00B01897">
              <w:rPr>
                <w:rFonts w:cs="Calibri"/>
                <w:color w:val="000000"/>
              </w:rPr>
              <w:t>DDPO43</w:t>
            </w:r>
          </w:p>
        </w:tc>
      </w:tr>
      <w:tr w:rsidR="00B01897" w:rsidRPr="00B01897" w14:paraId="284A0FF4" w14:textId="77777777" w:rsidTr="003828C1">
        <w:trPr>
          <w:trHeight w:val="360"/>
        </w:trPr>
        <w:tc>
          <w:tcPr>
            <w:tcW w:w="9198" w:type="dxa"/>
            <w:gridSpan w:val="2"/>
            <w:shd w:val="clear" w:color="auto" w:fill="003B3A"/>
            <w:hideMark/>
          </w:tcPr>
          <w:p w14:paraId="22A4D347" w14:textId="5AF7A715" w:rsidR="00B01897" w:rsidRPr="003828C1" w:rsidRDefault="00B01897" w:rsidP="00C54F36">
            <w:pPr>
              <w:pStyle w:val="TableHeadingProxima"/>
            </w:pPr>
            <w:r w:rsidRPr="003828C1">
              <w:t>Inaccessible environment</w:t>
            </w:r>
          </w:p>
        </w:tc>
      </w:tr>
      <w:tr w:rsidR="00B01897" w:rsidRPr="00B01897" w14:paraId="724CF1A7" w14:textId="77777777" w:rsidTr="00172A55">
        <w:trPr>
          <w:trHeight w:val="700"/>
        </w:trPr>
        <w:tc>
          <w:tcPr>
            <w:tcW w:w="6931" w:type="dxa"/>
            <w:shd w:val="clear" w:color="auto" w:fill="auto"/>
            <w:hideMark/>
          </w:tcPr>
          <w:p w14:paraId="500AC03F" w14:textId="77777777" w:rsidR="00B01897" w:rsidRPr="00B01897" w:rsidRDefault="00B01897" w:rsidP="006B063C">
            <w:pPr>
              <w:pStyle w:val="TableEntry"/>
              <w:rPr>
                <w:rFonts w:cs="Calibri"/>
                <w:color w:val="000000"/>
              </w:rPr>
            </w:pPr>
            <w:r w:rsidRPr="00B01897">
              <w:rPr>
                <w:rFonts w:cs="Calibri"/>
                <w:color w:val="000000"/>
              </w:rPr>
              <w:t>Importance of accessible pavements (especially for blind/VI)</w:t>
            </w:r>
          </w:p>
        </w:tc>
        <w:tc>
          <w:tcPr>
            <w:tcW w:w="2267" w:type="dxa"/>
            <w:shd w:val="clear" w:color="auto" w:fill="auto"/>
            <w:hideMark/>
          </w:tcPr>
          <w:p w14:paraId="5B0160C9" w14:textId="77777777" w:rsidR="00B01897" w:rsidRPr="00B01897" w:rsidRDefault="00B01897" w:rsidP="006B063C">
            <w:pPr>
              <w:pStyle w:val="TableEntry"/>
              <w:rPr>
                <w:rFonts w:cs="Calibri"/>
                <w:color w:val="000000"/>
              </w:rPr>
            </w:pPr>
            <w:r w:rsidRPr="00B01897">
              <w:rPr>
                <w:rFonts w:cs="Calibri"/>
                <w:color w:val="000000"/>
              </w:rPr>
              <w:t>OO9</w:t>
            </w:r>
          </w:p>
          <w:p w14:paraId="120911F5" w14:textId="01029456" w:rsidR="00B01897" w:rsidRPr="00B01897" w:rsidRDefault="00B01897" w:rsidP="006B063C">
            <w:pPr>
              <w:pStyle w:val="TableEntry"/>
              <w:rPr>
                <w:rFonts w:cs="Calibri"/>
                <w:color w:val="000000"/>
              </w:rPr>
            </w:pPr>
            <w:r w:rsidRPr="00B01897">
              <w:rPr>
                <w:rFonts w:cs="Calibri"/>
                <w:color w:val="000000"/>
              </w:rPr>
              <w:t>DPPO36</w:t>
            </w:r>
          </w:p>
          <w:p w14:paraId="6240FD94" w14:textId="0849CB4E" w:rsidR="00B01897" w:rsidRPr="00B01897" w:rsidRDefault="00B01897" w:rsidP="006B063C">
            <w:pPr>
              <w:pStyle w:val="TableEntry"/>
            </w:pPr>
            <w:r w:rsidRPr="00B01897">
              <w:rPr>
                <w:rFonts w:cs="Calibri"/>
                <w:color w:val="000000"/>
              </w:rPr>
              <w:t>CBCE28</w:t>
            </w:r>
          </w:p>
        </w:tc>
      </w:tr>
      <w:tr w:rsidR="00B01897" w:rsidRPr="00B01897" w14:paraId="3A1CECBC" w14:textId="77777777" w:rsidTr="00172A55">
        <w:trPr>
          <w:trHeight w:val="360"/>
        </w:trPr>
        <w:tc>
          <w:tcPr>
            <w:tcW w:w="6931" w:type="dxa"/>
            <w:shd w:val="clear" w:color="auto" w:fill="auto"/>
            <w:hideMark/>
          </w:tcPr>
          <w:p w14:paraId="745EB00A" w14:textId="77777777" w:rsidR="00B01897" w:rsidRPr="00B01897" w:rsidRDefault="00B01897" w:rsidP="006B063C">
            <w:pPr>
              <w:pStyle w:val="TableEntry"/>
              <w:rPr>
                <w:rFonts w:cs="Calibri"/>
                <w:color w:val="000000"/>
              </w:rPr>
            </w:pPr>
            <w:r w:rsidRPr="00B01897">
              <w:rPr>
                <w:rFonts w:cs="Calibri"/>
                <w:color w:val="000000"/>
              </w:rPr>
              <w:t>COP26 no wheelchair access</w:t>
            </w:r>
          </w:p>
        </w:tc>
        <w:tc>
          <w:tcPr>
            <w:tcW w:w="2267" w:type="dxa"/>
            <w:shd w:val="clear" w:color="auto" w:fill="auto"/>
            <w:hideMark/>
          </w:tcPr>
          <w:p w14:paraId="1BBD7A1B" w14:textId="77777777" w:rsidR="00B01897" w:rsidRPr="00B01897" w:rsidRDefault="00B01897" w:rsidP="006B063C">
            <w:pPr>
              <w:pStyle w:val="TableEntry"/>
              <w:rPr>
                <w:rFonts w:cs="Calibri"/>
                <w:color w:val="000000"/>
              </w:rPr>
            </w:pPr>
            <w:r w:rsidRPr="00B01897">
              <w:rPr>
                <w:rFonts w:cs="Calibri"/>
                <w:color w:val="000000"/>
              </w:rPr>
              <w:t>FG4</w:t>
            </w:r>
          </w:p>
          <w:p w14:paraId="087CE2FE" w14:textId="2E80BC1D" w:rsidR="00B01897" w:rsidRPr="00B01897" w:rsidRDefault="00B01897" w:rsidP="006B063C">
            <w:pPr>
              <w:pStyle w:val="TableEntry"/>
            </w:pPr>
            <w:r w:rsidRPr="00B01897">
              <w:rPr>
                <w:rFonts w:cs="Calibri"/>
                <w:color w:val="000000"/>
              </w:rPr>
              <w:t>CBCE7</w:t>
            </w:r>
          </w:p>
        </w:tc>
      </w:tr>
      <w:tr w:rsidR="00B01897" w:rsidRPr="00B01897" w14:paraId="4F7A5D61" w14:textId="77777777" w:rsidTr="00172A55">
        <w:trPr>
          <w:trHeight w:val="700"/>
        </w:trPr>
        <w:tc>
          <w:tcPr>
            <w:tcW w:w="6931" w:type="dxa"/>
            <w:shd w:val="clear" w:color="auto" w:fill="auto"/>
            <w:hideMark/>
          </w:tcPr>
          <w:p w14:paraId="1F7822C2" w14:textId="77777777" w:rsidR="00B01897" w:rsidRPr="00B01897" w:rsidRDefault="00B01897" w:rsidP="006B063C">
            <w:pPr>
              <w:pStyle w:val="TableEntry"/>
              <w:rPr>
                <w:rFonts w:cs="Calibri"/>
                <w:color w:val="000000"/>
              </w:rPr>
            </w:pPr>
            <w:r w:rsidRPr="00B01897">
              <w:rPr>
                <w:rFonts w:cs="Calibri"/>
                <w:color w:val="000000"/>
              </w:rPr>
              <w:t>Poor understanding of access requirements for ppl who are neurodivergent</w:t>
            </w:r>
          </w:p>
        </w:tc>
        <w:tc>
          <w:tcPr>
            <w:tcW w:w="2267" w:type="dxa"/>
            <w:shd w:val="clear" w:color="auto" w:fill="auto"/>
            <w:hideMark/>
          </w:tcPr>
          <w:p w14:paraId="3D21A9C2" w14:textId="5B138E36" w:rsidR="00B01897" w:rsidRPr="00B01897" w:rsidRDefault="00B01897" w:rsidP="006B063C">
            <w:pPr>
              <w:pStyle w:val="TableEntry"/>
            </w:pPr>
            <w:r w:rsidRPr="00B01897">
              <w:rPr>
                <w:rFonts w:cs="Calibri"/>
                <w:color w:val="000000"/>
              </w:rPr>
              <w:t>D.DP35</w:t>
            </w:r>
          </w:p>
        </w:tc>
      </w:tr>
      <w:tr w:rsidR="00B01897" w:rsidRPr="00B01897" w14:paraId="3C1B20A3" w14:textId="77777777" w:rsidTr="00172A55">
        <w:trPr>
          <w:trHeight w:val="360"/>
        </w:trPr>
        <w:tc>
          <w:tcPr>
            <w:tcW w:w="6931" w:type="dxa"/>
            <w:shd w:val="clear" w:color="auto" w:fill="auto"/>
            <w:hideMark/>
          </w:tcPr>
          <w:p w14:paraId="259ECADF" w14:textId="77777777" w:rsidR="00B01897" w:rsidRPr="00B01897" w:rsidRDefault="00B01897" w:rsidP="006B063C">
            <w:pPr>
              <w:pStyle w:val="TableEntry"/>
              <w:rPr>
                <w:rFonts w:cs="Calibri"/>
                <w:color w:val="000000"/>
              </w:rPr>
            </w:pPr>
            <w:r w:rsidRPr="00B01897">
              <w:rPr>
                <w:rFonts w:cs="Calibri"/>
                <w:color w:val="000000"/>
              </w:rPr>
              <w:t>Need to protect Blue Badge parking</w:t>
            </w:r>
          </w:p>
        </w:tc>
        <w:tc>
          <w:tcPr>
            <w:tcW w:w="2267" w:type="dxa"/>
            <w:shd w:val="clear" w:color="auto" w:fill="auto"/>
            <w:hideMark/>
          </w:tcPr>
          <w:p w14:paraId="00AB3761" w14:textId="77777777" w:rsidR="00B01897" w:rsidRPr="00B01897" w:rsidRDefault="00B01897" w:rsidP="006B063C">
            <w:pPr>
              <w:pStyle w:val="TableEntry"/>
              <w:rPr>
                <w:rFonts w:cs="Calibri"/>
                <w:color w:val="000000"/>
              </w:rPr>
            </w:pPr>
            <w:r w:rsidRPr="00B01897">
              <w:rPr>
                <w:rFonts w:cs="Calibri"/>
                <w:color w:val="000000"/>
              </w:rPr>
              <w:t>CBCE9</w:t>
            </w:r>
          </w:p>
          <w:p w14:paraId="1A79D2BE" w14:textId="4E968CFA" w:rsidR="00B01897" w:rsidRPr="00B01897" w:rsidRDefault="00B01897" w:rsidP="006B063C">
            <w:pPr>
              <w:pStyle w:val="TableEntry"/>
              <w:rPr>
                <w:rFonts w:cs="Calibri"/>
                <w:color w:val="000000"/>
              </w:rPr>
            </w:pPr>
            <w:r w:rsidRPr="00B01897">
              <w:rPr>
                <w:rFonts w:cs="Calibri"/>
                <w:color w:val="000000"/>
              </w:rPr>
              <w:t>DDPO32</w:t>
            </w:r>
          </w:p>
          <w:p w14:paraId="3880B135" w14:textId="0850AFED" w:rsidR="00B01897" w:rsidRPr="00B01897" w:rsidRDefault="00B01897" w:rsidP="006B063C">
            <w:pPr>
              <w:pStyle w:val="TableEntry"/>
            </w:pPr>
            <w:r w:rsidRPr="00B01897">
              <w:rPr>
                <w:rFonts w:cs="Calibri"/>
                <w:color w:val="000000"/>
              </w:rPr>
              <w:t>FG1</w:t>
            </w:r>
          </w:p>
        </w:tc>
      </w:tr>
      <w:tr w:rsidR="00B01897" w:rsidRPr="00B01897" w14:paraId="62AD7DA8" w14:textId="77777777" w:rsidTr="00172A55">
        <w:trPr>
          <w:trHeight w:val="360"/>
        </w:trPr>
        <w:tc>
          <w:tcPr>
            <w:tcW w:w="6931" w:type="dxa"/>
            <w:shd w:val="clear" w:color="auto" w:fill="auto"/>
            <w:hideMark/>
          </w:tcPr>
          <w:p w14:paraId="15275742" w14:textId="77777777" w:rsidR="00B01897" w:rsidRPr="00B01897" w:rsidRDefault="00B01897" w:rsidP="006B063C">
            <w:pPr>
              <w:pStyle w:val="TableEntry"/>
              <w:rPr>
                <w:rFonts w:cs="Calibri"/>
                <w:color w:val="000000"/>
              </w:rPr>
            </w:pPr>
            <w:r w:rsidRPr="00B01897">
              <w:rPr>
                <w:rFonts w:cs="Calibri"/>
                <w:color w:val="000000"/>
              </w:rPr>
              <w:t>Need more Changing Place toilets</w:t>
            </w:r>
          </w:p>
        </w:tc>
        <w:tc>
          <w:tcPr>
            <w:tcW w:w="2267" w:type="dxa"/>
            <w:shd w:val="clear" w:color="auto" w:fill="auto"/>
            <w:hideMark/>
          </w:tcPr>
          <w:p w14:paraId="042564BC" w14:textId="77777777" w:rsidR="00B01897" w:rsidRPr="00B01897" w:rsidRDefault="00B01897" w:rsidP="006B063C">
            <w:pPr>
              <w:pStyle w:val="TableEntry"/>
              <w:rPr>
                <w:rFonts w:cs="Calibri"/>
                <w:color w:val="000000"/>
              </w:rPr>
            </w:pPr>
            <w:r w:rsidRPr="00B01897">
              <w:rPr>
                <w:rFonts w:cs="Calibri"/>
                <w:color w:val="000000"/>
              </w:rPr>
              <w:t>CBCE27</w:t>
            </w:r>
          </w:p>
          <w:p w14:paraId="2325229C" w14:textId="69D3F9DC" w:rsidR="00B01897" w:rsidRPr="00B01897" w:rsidRDefault="00B01897" w:rsidP="006B063C">
            <w:pPr>
              <w:pStyle w:val="TableEntry"/>
            </w:pPr>
            <w:r w:rsidRPr="00B01897">
              <w:rPr>
                <w:rFonts w:cs="Calibri"/>
                <w:color w:val="000000"/>
              </w:rPr>
              <w:t>CBCE18</w:t>
            </w:r>
          </w:p>
        </w:tc>
      </w:tr>
      <w:tr w:rsidR="00B01897" w:rsidRPr="00B01897" w14:paraId="6161E7C8" w14:textId="77777777" w:rsidTr="00172A55">
        <w:trPr>
          <w:trHeight w:val="700"/>
        </w:trPr>
        <w:tc>
          <w:tcPr>
            <w:tcW w:w="6931" w:type="dxa"/>
            <w:shd w:val="clear" w:color="auto" w:fill="auto"/>
            <w:hideMark/>
          </w:tcPr>
          <w:p w14:paraId="719BB613" w14:textId="77777777" w:rsidR="00B01897" w:rsidRPr="00B01897" w:rsidRDefault="00B01897" w:rsidP="006B063C">
            <w:pPr>
              <w:pStyle w:val="TableEntry"/>
              <w:rPr>
                <w:rFonts w:cs="Calibri"/>
                <w:color w:val="000000"/>
              </w:rPr>
            </w:pPr>
            <w:r w:rsidRPr="00B01897">
              <w:rPr>
                <w:rFonts w:cs="Calibri"/>
                <w:color w:val="000000"/>
              </w:rPr>
              <w:t>No recognition for emotional assistance animals</w:t>
            </w:r>
          </w:p>
        </w:tc>
        <w:tc>
          <w:tcPr>
            <w:tcW w:w="2267" w:type="dxa"/>
            <w:shd w:val="clear" w:color="auto" w:fill="auto"/>
            <w:hideMark/>
          </w:tcPr>
          <w:p w14:paraId="584B7204" w14:textId="4F28361C" w:rsidR="00B01897" w:rsidRPr="00B01897" w:rsidRDefault="00B01897" w:rsidP="006B063C">
            <w:pPr>
              <w:pStyle w:val="TableEntry"/>
            </w:pPr>
            <w:r w:rsidRPr="00B01897">
              <w:rPr>
                <w:rFonts w:cs="Calibri"/>
                <w:color w:val="000000"/>
              </w:rPr>
              <w:t>DDPO32</w:t>
            </w:r>
          </w:p>
        </w:tc>
      </w:tr>
      <w:tr w:rsidR="00B01897" w:rsidRPr="00B01897" w14:paraId="3C066CF3" w14:textId="77777777" w:rsidTr="00172A55">
        <w:trPr>
          <w:trHeight w:val="360"/>
        </w:trPr>
        <w:tc>
          <w:tcPr>
            <w:tcW w:w="6931" w:type="dxa"/>
            <w:shd w:val="clear" w:color="auto" w:fill="auto"/>
            <w:hideMark/>
          </w:tcPr>
          <w:p w14:paraId="6C829473" w14:textId="74F0007C" w:rsidR="00B01897" w:rsidRPr="00B01897" w:rsidRDefault="00B01897" w:rsidP="006B063C">
            <w:pPr>
              <w:pStyle w:val="TableEntry"/>
            </w:pPr>
            <w:r w:rsidRPr="00B01897">
              <w:t>Lack of consultation with DDP</w:t>
            </w:r>
          </w:p>
        </w:tc>
        <w:tc>
          <w:tcPr>
            <w:tcW w:w="2267" w:type="dxa"/>
            <w:shd w:val="clear" w:color="auto" w:fill="auto"/>
            <w:hideMark/>
          </w:tcPr>
          <w:p w14:paraId="380F3F91" w14:textId="77777777" w:rsidR="00B01897" w:rsidRPr="00B01897" w:rsidRDefault="00B01897" w:rsidP="006B063C">
            <w:pPr>
              <w:pStyle w:val="TableEntry"/>
            </w:pPr>
          </w:p>
        </w:tc>
      </w:tr>
      <w:tr w:rsidR="00B01897" w:rsidRPr="00B01897" w14:paraId="31EA3F3B" w14:textId="77777777" w:rsidTr="00172A55">
        <w:trPr>
          <w:trHeight w:val="360"/>
        </w:trPr>
        <w:tc>
          <w:tcPr>
            <w:tcW w:w="6931" w:type="dxa"/>
            <w:shd w:val="clear" w:color="auto" w:fill="auto"/>
            <w:hideMark/>
          </w:tcPr>
          <w:p w14:paraId="3FD884EE" w14:textId="77777777" w:rsidR="00B01897" w:rsidRPr="00B01897" w:rsidRDefault="00B01897" w:rsidP="006B063C">
            <w:pPr>
              <w:pStyle w:val="TableEntry"/>
              <w:rPr>
                <w:rFonts w:cs="Calibri"/>
                <w:color w:val="000000"/>
              </w:rPr>
            </w:pPr>
            <w:r w:rsidRPr="00B01897">
              <w:rPr>
                <w:rFonts w:cs="Calibri"/>
                <w:color w:val="000000"/>
              </w:rPr>
              <w:t>Low Traffic Neighbourhoods</w:t>
            </w:r>
          </w:p>
        </w:tc>
        <w:tc>
          <w:tcPr>
            <w:tcW w:w="2267" w:type="dxa"/>
            <w:shd w:val="clear" w:color="auto" w:fill="auto"/>
            <w:hideMark/>
          </w:tcPr>
          <w:p w14:paraId="059B4D1F" w14:textId="53A829D4" w:rsidR="00B01897" w:rsidRPr="00B01897" w:rsidRDefault="00B01897" w:rsidP="006B063C">
            <w:pPr>
              <w:pStyle w:val="TableEntry"/>
            </w:pPr>
            <w:r w:rsidRPr="00B01897">
              <w:rPr>
                <w:rFonts w:cs="Calibri"/>
                <w:color w:val="000000"/>
              </w:rPr>
              <w:t>CBCE33</w:t>
            </w:r>
          </w:p>
        </w:tc>
      </w:tr>
      <w:tr w:rsidR="00B01897" w:rsidRPr="00B01897" w14:paraId="058264EB" w14:textId="77777777" w:rsidTr="00172A55">
        <w:trPr>
          <w:trHeight w:val="360"/>
        </w:trPr>
        <w:tc>
          <w:tcPr>
            <w:tcW w:w="6931" w:type="dxa"/>
            <w:shd w:val="clear" w:color="auto" w:fill="auto"/>
            <w:hideMark/>
          </w:tcPr>
          <w:p w14:paraId="4C3A1846" w14:textId="77777777" w:rsidR="00B01897" w:rsidRPr="00B01897" w:rsidRDefault="00B01897" w:rsidP="006B063C">
            <w:pPr>
              <w:pStyle w:val="TableEntry"/>
              <w:rPr>
                <w:rFonts w:cs="Calibri"/>
                <w:color w:val="000000"/>
              </w:rPr>
            </w:pPr>
            <w:r w:rsidRPr="00B01897">
              <w:rPr>
                <w:rFonts w:cs="Calibri"/>
                <w:color w:val="000000"/>
              </w:rPr>
              <w:t>Colourful crossings</w:t>
            </w:r>
          </w:p>
        </w:tc>
        <w:tc>
          <w:tcPr>
            <w:tcW w:w="2267" w:type="dxa"/>
            <w:shd w:val="clear" w:color="auto" w:fill="auto"/>
            <w:hideMark/>
          </w:tcPr>
          <w:p w14:paraId="0D44050C" w14:textId="5FD8ACEE" w:rsidR="00B01897" w:rsidRPr="00B01897" w:rsidRDefault="00B01897" w:rsidP="006B063C">
            <w:pPr>
              <w:pStyle w:val="TableEntry"/>
            </w:pPr>
            <w:r w:rsidRPr="00B01897">
              <w:rPr>
                <w:rFonts w:cs="Calibri"/>
                <w:color w:val="000000"/>
              </w:rPr>
              <w:t>D.DP2</w:t>
            </w:r>
          </w:p>
        </w:tc>
      </w:tr>
      <w:tr w:rsidR="003828C1" w:rsidRPr="00B01897" w14:paraId="43082C62" w14:textId="77777777" w:rsidTr="003828C1">
        <w:trPr>
          <w:trHeight w:val="360"/>
        </w:trPr>
        <w:tc>
          <w:tcPr>
            <w:tcW w:w="9198" w:type="dxa"/>
            <w:gridSpan w:val="2"/>
            <w:shd w:val="clear" w:color="auto" w:fill="003B3A"/>
            <w:hideMark/>
          </w:tcPr>
          <w:p w14:paraId="61F9B100" w14:textId="463E2325" w:rsidR="003828C1" w:rsidRPr="00B01897" w:rsidRDefault="003828C1" w:rsidP="00C54F36">
            <w:pPr>
              <w:pStyle w:val="TableHeadingProxima"/>
            </w:pPr>
            <w:r w:rsidRPr="003828C1">
              <w:t>Inaccessible transport</w:t>
            </w:r>
          </w:p>
        </w:tc>
      </w:tr>
      <w:tr w:rsidR="00B01897" w:rsidRPr="00B01897" w14:paraId="41F1ED62" w14:textId="77777777" w:rsidTr="00172A55">
        <w:trPr>
          <w:trHeight w:val="360"/>
        </w:trPr>
        <w:tc>
          <w:tcPr>
            <w:tcW w:w="6931" w:type="dxa"/>
            <w:shd w:val="clear" w:color="auto" w:fill="auto"/>
            <w:hideMark/>
          </w:tcPr>
          <w:p w14:paraId="09AB6298" w14:textId="77777777" w:rsidR="00B01897" w:rsidRPr="00B01897" w:rsidRDefault="00B01897" w:rsidP="006B063C">
            <w:pPr>
              <w:pStyle w:val="TableEntry"/>
              <w:rPr>
                <w:rFonts w:cs="Calibri"/>
                <w:color w:val="000000"/>
              </w:rPr>
            </w:pPr>
            <w:r w:rsidRPr="00B01897">
              <w:rPr>
                <w:rFonts w:cs="Calibri"/>
                <w:color w:val="000000"/>
              </w:rPr>
              <w:t>Reliance on public transport of Disabled people</w:t>
            </w:r>
          </w:p>
        </w:tc>
        <w:tc>
          <w:tcPr>
            <w:tcW w:w="2267" w:type="dxa"/>
            <w:shd w:val="clear" w:color="auto" w:fill="auto"/>
            <w:hideMark/>
          </w:tcPr>
          <w:p w14:paraId="3916FCED" w14:textId="2DE66AAE" w:rsidR="00B01897" w:rsidRPr="00B01897" w:rsidRDefault="00B01897" w:rsidP="006B063C">
            <w:pPr>
              <w:pStyle w:val="TableEntry"/>
            </w:pPr>
            <w:r w:rsidRPr="00B01897">
              <w:rPr>
                <w:rFonts w:cs="Calibri"/>
                <w:color w:val="000000"/>
              </w:rPr>
              <w:t>D.DP31</w:t>
            </w:r>
          </w:p>
        </w:tc>
      </w:tr>
      <w:tr w:rsidR="00B01897" w:rsidRPr="00B01897" w14:paraId="2A12F892" w14:textId="77777777" w:rsidTr="00172A55">
        <w:trPr>
          <w:trHeight w:val="700"/>
        </w:trPr>
        <w:tc>
          <w:tcPr>
            <w:tcW w:w="6931" w:type="dxa"/>
            <w:shd w:val="clear" w:color="auto" w:fill="auto"/>
            <w:hideMark/>
          </w:tcPr>
          <w:p w14:paraId="41327148" w14:textId="77777777" w:rsidR="00B01897" w:rsidRPr="00B01897" w:rsidRDefault="00B01897" w:rsidP="006B063C">
            <w:pPr>
              <w:pStyle w:val="TableEntry"/>
              <w:rPr>
                <w:rFonts w:cs="Calibri"/>
                <w:color w:val="000000"/>
              </w:rPr>
            </w:pPr>
            <w:r w:rsidRPr="00B01897">
              <w:rPr>
                <w:rFonts w:cs="Calibri"/>
                <w:color w:val="000000"/>
              </w:rPr>
              <w:t>Particular problem for Disabled people in rural areas</w:t>
            </w:r>
          </w:p>
        </w:tc>
        <w:tc>
          <w:tcPr>
            <w:tcW w:w="2267" w:type="dxa"/>
            <w:shd w:val="clear" w:color="auto" w:fill="auto"/>
            <w:hideMark/>
          </w:tcPr>
          <w:p w14:paraId="313835E8" w14:textId="77777777" w:rsidR="00B01897" w:rsidRPr="00B01897" w:rsidRDefault="00B01897" w:rsidP="006B063C">
            <w:pPr>
              <w:pStyle w:val="TableEntry"/>
              <w:rPr>
                <w:rFonts w:cs="Calibri"/>
                <w:color w:val="000000"/>
              </w:rPr>
            </w:pPr>
            <w:r w:rsidRPr="00B01897">
              <w:rPr>
                <w:rFonts w:cs="Calibri"/>
                <w:color w:val="000000"/>
              </w:rPr>
              <w:t>DDPO43</w:t>
            </w:r>
          </w:p>
          <w:p w14:paraId="0AA9AB08" w14:textId="68416E7A" w:rsidR="00B01897" w:rsidRPr="00B01897" w:rsidRDefault="00B01897" w:rsidP="006B063C">
            <w:pPr>
              <w:pStyle w:val="TableEntry"/>
            </w:pPr>
            <w:r w:rsidRPr="00B01897">
              <w:rPr>
                <w:rFonts w:cs="Calibri"/>
                <w:color w:val="000000"/>
              </w:rPr>
              <w:t>D.DP14</w:t>
            </w:r>
          </w:p>
        </w:tc>
      </w:tr>
      <w:tr w:rsidR="00B01897" w:rsidRPr="00B01897" w14:paraId="33145D53" w14:textId="77777777" w:rsidTr="00172A55">
        <w:trPr>
          <w:trHeight w:val="360"/>
        </w:trPr>
        <w:tc>
          <w:tcPr>
            <w:tcW w:w="6931" w:type="dxa"/>
            <w:shd w:val="clear" w:color="auto" w:fill="auto"/>
            <w:hideMark/>
          </w:tcPr>
          <w:p w14:paraId="2ED26584" w14:textId="77777777" w:rsidR="00B01897" w:rsidRPr="00B01897" w:rsidRDefault="00B01897" w:rsidP="006B063C">
            <w:pPr>
              <w:pStyle w:val="TableEntry"/>
              <w:rPr>
                <w:rFonts w:cs="Calibri"/>
                <w:color w:val="000000"/>
              </w:rPr>
            </w:pPr>
            <w:r w:rsidRPr="00B01897">
              <w:rPr>
                <w:rFonts w:cs="Calibri"/>
                <w:color w:val="000000"/>
              </w:rPr>
              <w:lastRenderedPageBreak/>
              <w:t>Buses - for people with hidden impairments</w:t>
            </w:r>
          </w:p>
        </w:tc>
        <w:tc>
          <w:tcPr>
            <w:tcW w:w="2267" w:type="dxa"/>
            <w:shd w:val="clear" w:color="auto" w:fill="auto"/>
            <w:hideMark/>
          </w:tcPr>
          <w:p w14:paraId="5A881ED9" w14:textId="3B7C30D2" w:rsidR="00B01897" w:rsidRPr="00B01897" w:rsidRDefault="00B01897" w:rsidP="006B063C">
            <w:pPr>
              <w:pStyle w:val="TableEntry"/>
            </w:pPr>
            <w:r w:rsidRPr="00B01897">
              <w:rPr>
                <w:rFonts w:cs="Calibri"/>
                <w:color w:val="000000"/>
              </w:rPr>
              <w:t>D.DP31</w:t>
            </w:r>
          </w:p>
        </w:tc>
      </w:tr>
      <w:tr w:rsidR="00B01897" w:rsidRPr="00B01897" w14:paraId="49038DBC" w14:textId="77777777" w:rsidTr="00172A55">
        <w:trPr>
          <w:trHeight w:val="360"/>
        </w:trPr>
        <w:tc>
          <w:tcPr>
            <w:tcW w:w="6931" w:type="dxa"/>
            <w:shd w:val="clear" w:color="auto" w:fill="auto"/>
            <w:hideMark/>
          </w:tcPr>
          <w:p w14:paraId="384389F3" w14:textId="77777777" w:rsidR="00B01897" w:rsidRPr="00B01897" w:rsidRDefault="00B01897" w:rsidP="006B063C">
            <w:pPr>
              <w:pStyle w:val="TableEntry"/>
              <w:rPr>
                <w:rFonts w:cs="Calibri"/>
                <w:color w:val="000000"/>
              </w:rPr>
            </w:pPr>
            <w:r w:rsidRPr="00B01897">
              <w:rPr>
                <w:rFonts w:cs="Calibri"/>
                <w:color w:val="000000"/>
              </w:rPr>
              <w:t>Inaccessible information</w:t>
            </w:r>
          </w:p>
        </w:tc>
        <w:tc>
          <w:tcPr>
            <w:tcW w:w="2267" w:type="dxa"/>
            <w:shd w:val="clear" w:color="auto" w:fill="auto"/>
            <w:hideMark/>
          </w:tcPr>
          <w:p w14:paraId="52C0C99E" w14:textId="3D8D2617" w:rsidR="00B01897" w:rsidRPr="00B01897" w:rsidRDefault="00B01897" w:rsidP="006B063C">
            <w:pPr>
              <w:pStyle w:val="TableEntry"/>
            </w:pPr>
            <w:r w:rsidRPr="00B01897">
              <w:rPr>
                <w:rFonts w:cs="Calibri"/>
                <w:color w:val="000000"/>
              </w:rPr>
              <w:t>CBCE14</w:t>
            </w:r>
          </w:p>
        </w:tc>
      </w:tr>
      <w:tr w:rsidR="00B01897" w:rsidRPr="00B01897" w14:paraId="1F010DEE" w14:textId="77777777" w:rsidTr="00172A55">
        <w:trPr>
          <w:trHeight w:val="360"/>
        </w:trPr>
        <w:tc>
          <w:tcPr>
            <w:tcW w:w="6931" w:type="dxa"/>
            <w:shd w:val="clear" w:color="auto" w:fill="auto"/>
            <w:hideMark/>
          </w:tcPr>
          <w:p w14:paraId="3829F795" w14:textId="77777777" w:rsidR="00B01897" w:rsidRPr="00B01897" w:rsidRDefault="00B01897" w:rsidP="006B063C">
            <w:pPr>
              <w:pStyle w:val="TableEntry"/>
              <w:rPr>
                <w:rFonts w:cs="Calibri"/>
                <w:color w:val="000000"/>
              </w:rPr>
            </w:pPr>
            <w:r w:rsidRPr="00B01897">
              <w:rPr>
                <w:rFonts w:cs="Calibri"/>
                <w:color w:val="000000"/>
              </w:rPr>
              <w:t>Dial-a-Ride unreliable</w:t>
            </w:r>
          </w:p>
        </w:tc>
        <w:tc>
          <w:tcPr>
            <w:tcW w:w="2267" w:type="dxa"/>
            <w:shd w:val="clear" w:color="auto" w:fill="auto"/>
            <w:hideMark/>
          </w:tcPr>
          <w:p w14:paraId="57422137" w14:textId="0F7131BA" w:rsidR="00B01897" w:rsidRPr="00B01897" w:rsidRDefault="00B01897" w:rsidP="006B063C">
            <w:pPr>
              <w:pStyle w:val="TableEntry"/>
            </w:pPr>
            <w:r w:rsidRPr="00B01897">
              <w:rPr>
                <w:rFonts w:cs="Calibri"/>
                <w:color w:val="000000"/>
              </w:rPr>
              <w:t>CBCE18</w:t>
            </w:r>
          </w:p>
        </w:tc>
      </w:tr>
      <w:tr w:rsidR="00B01897" w:rsidRPr="00B01897" w14:paraId="42D4E87C" w14:textId="77777777" w:rsidTr="00172A55">
        <w:trPr>
          <w:trHeight w:val="360"/>
        </w:trPr>
        <w:tc>
          <w:tcPr>
            <w:tcW w:w="6931" w:type="dxa"/>
            <w:shd w:val="clear" w:color="auto" w:fill="auto"/>
            <w:hideMark/>
          </w:tcPr>
          <w:p w14:paraId="7B6CE1D0" w14:textId="77777777" w:rsidR="00B01897" w:rsidRPr="00B01897" w:rsidRDefault="00B01897" w:rsidP="006B063C">
            <w:pPr>
              <w:pStyle w:val="TableEntry"/>
              <w:rPr>
                <w:rFonts w:cs="Calibri"/>
                <w:color w:val="000000"/>
              </w:rPr>
            </w:pPr>
            <w:r w:rsidRPr="00B01897">
              <w:rPr>
                <w:rFonts w:cs="Calibri"/>
                <w:color w:val="000000"/>
              </w:rPr>
              <w:t>Taxi-card = postcode lottery</w:t>
            </w:r>
          </w:p>
        </w:tc>
        <w:tc>
          <w:tcPr>
            <w:tcW w:w="2267" w:type="dxa"/>
            <w:shd w:val="clear" w:color="auto" w:fill="auto"/>
            <w:hideMark/>
          </w:tcPr>
          <w:p w14:paraId="2EB3CD3A" w14:textId="4952C9D0" w:rsidR="00B01897" w:rsidRPr="00B01897" w:rsidRDefault="00B01897" w:rsidP="006B063C">
            <w:pPr>
              <w:pStyle w:val="TableEntry"/>
            </w:pPr>
            <w:r w:rsidRPr="00B01897">
              <w:rPr>
                <w:rFonts w:cs="Calibri"/>
                <w:color w:val="000000"/>
              </w:rPr>
              <w:t>CBCE18</w:t>
            </w:r>
          </w:p>
        </w:tc>
      </w:tr>
      <w:tr w:rsidR="00B01897" w:rsidRPr="00B01897" w14:paraId="302135E3" w14:textId="77777777" w:rsidTr="00172A55">
        <w:trPr>
          <w:trHeight w:val="700"/>
        </w:trPr>
        <w:tc>
          <w:tcPr>
            <w:tcW w:w="6931" w:type="dxa"/>
            <w:shd w:val="clear" w:color="auto" w:fill="auto"/>
            <w:hideMark/>
          </w:tcPr>
          <w:p w14:paraId="62233FD5" w14:textId="77777777" w:rsidR="00B01897" w:rsidRPr="00B01897" w:rsidRDefault="00B01897" w:rsidP="006B063C">
            <w:pPr>
              <w:pStyle w:val="TableEntry"/>
              <w:rPr>
                <w:rFonts w:cs="Calibri"/>
                <w:color w:val="000000"/>
              </w:rPr>
            </w:pPr>
            <w:r w:rsidRPr="00B01897">
              <w:rPr>
                <w:rFonts w:cs="Calibri"/>
                <w:color w:val="000000"/>
              </w:rPr>
              <w:t>Investment in accessible transport benefits the economy</w:t>
            </w:r>
          </w:p>
        </w:tc>
        <w:tc>
          <w:tcPr>
            <w:tcW w:w="2267" w:type="dxa"/>
            <w:shd w:val="clear" w:color="auto" w:fill="auto"/>
            <w:hideMark/>
          </w:tcPr>
          <w:p w14:paraId="1CA990B5" w14:textId="348AA2C0" w:rsidR="00B01897" w:rsidRPr="00B01897" w:rsidRDefault="00B01897" w:rsidP="006B063C">
            <w:pPr>
              <w:pStyle w:val="TableEntry"/>
            </w:pPr>
            <w:r w:rsidRPr="00B01897">
              <w:rPr>
                <w:rFonts w:cs="Calibri"/>
                <w:color w:val="000000"/>
              </w:rPr>
              <w:t>FG4</w:t>
            </w:r>
          </w:p>
        </w:tc>
      </w:tr>
      <w:tr w:rsidR="00B01897" w:rsidRPr="00B01897" w14:paraId="446F7AFA" w14:textId="77777777" w:rsidTr="00172A55">
        <w:trPr>
          <w:trHeight w:val="360"/>
        </w:trPr>
        <w:tc>
          <w:tcPr>
            <w:tcW w:w="6931" w:type="dxa"/>
            <w:shd w:val="clear" w:color="auto" w:fill="auto"/>
            <w:hideMark/>
          </w:tcPr>
          <w:p w14:paraId="495DC3F9" w14:textId="77777777" w:rsidR="00B01897" w:rsidRPr="00B01897" w:rsidRDefault="00B01897" w:rsidP="006B063C">
            <w:pPr>
              <w:pStyle w:val="TableEntry"/>
              <w:rPr>
                <w:rFonts w:cs="Calibri"/>
                <w:color w:val="000000"/>
              </w:rPr>
            </w:pPr>
            <w:r w:rsidRPr="00B01897">
              <w:rPr>
                <w:rFonts w:cs="Calibri"/>
                <w:color w:val="000000"/>
              </w:rPr>
              <w:t>Assistance on trains too unreliable to trust</w:t>
            </w:r>
          </w:p>
        </w:tc>
        <w:tc>
          <w:tcPr>
            <w:tcW w:w="2267" w:type="dxa"/>
            <w:shd w:val="clear" w:color="auto" w:fill="auto"/>
            <w:hideMark/>
          </w:tcPr>
          <w:p w14:paraId="24C7B67A" w14:textId="77777777" w:rsidR="00B01897" w:rsidRPr="00B01897" w:rsidRDefault="00B01897" w:rsidP="006B063C">
            <w:pPr>
              <w:pStyle w:val="TableEntry"/>
              <w:rPr>
                <w:rFonts w:cs="Calibri"/>
                <w:color w:val="000000"/>
              </w:rPr>
            </w:pPr>
            <w:r w:rsidRPr="00B01897">
              <w:rPr>
                <w:rFonts w:cs="Calibri"/>
                <w:color w:val="000000"/>
              </w:rPr>
              <w:t>CBCE31</w:t>
            </w:r>
          </w:p>
          <w:p w14:paraId="76FF8A74" w14:textId="7434B319" w:rsidR="00B01897" w:rsidRPr="00B01897" w:rsidRDefault="00B01897" w:rsidP="006B063C">
            <w:pPr>
              <w:pStyle w:val="TableEntry"/>
            </w:pPr>
            <w:r w:rsidRPr="00B01897">
              <w:rPr>
                <w:rFonts w:cs="Calibri"/>
                <w:color w:val="000000"/>
              </w:rPr>
              <w:t>CBCE18</w:t>
            </w:r>
          </w:p>
        </w:tc>
      </w:tr>
      <w:tr w:rsidR="00B01897" w:rsidRPr="00B01897" w14:paraId="51F58EB9" w14:textId="77777777" w:rsidTr="00172A55">
        <w:trPr>
          <w:trHeight w:val="700"/>
        </w:trPr>
        <w:tc>
          <w:tcPr>
            <w:tcW w:w="6931" w:type="dxa"/>
            <w:shd w:val="clear" w:color="auto" w:fill="auto"/>
            <w:hideMark/>
          </w:tcPr>
          <w:p w14:paraId="03647961" w14:textId="77777777" w:rsidR="00B01897" w:rsidRPr="00B01897" w:rsidRDefault="00B01897" w:rsidP="006B063C">
            <w:pPr>
              <w:pStyle w:val="TableEntry"/>
              <w:rPr>
                <w:rFonts w:cs="Calibri"/>
                <w:color w:val="000000"/>
              </w:rPr>
            </w:pPr>
            <w:r w:rsidRPr="00B01897">
              <w:rPr>
                <w:rFonts w:cs="Calibri"/>
                <w:color w:val="000000"/>
              </w:rPr>
              <w:t>New developments need to be accessible - eg electric buses aren't!</w:t>
            </w:r>
          </w:p>
        </w:tc>
        <w:tc>
          <w:tcPr>
            <w:tcW w:w="2267" w:type="dxa"/>
            <w:shd w:val="clear" w:color="auto" w:fill="auto"/>
            <w:hideMark/>
          </w:tcPr>
          <w:p w14:paraId="5F977F25" w14:textId="4240FD54" w:rsidR="00B01897" w:rsidRPr="00B01897" w:rsidRDefault="00B01897" w:rsidP="006B063C">
            <w:pPr>
              <w:pStyle w:val="TableEntry"/>
            </w:pPr>
            <w:r w:rsidRPr="00B01897">
              <w:rPr>
                <w:rFonts w:cs="Calibri"/>
                <w:color w:val="000000"/>
              </w:rPr>
              <w:t>FG4</w:t>
            </w:r>
          </w:p>
        </w:tc>
      </w:tr>
      <w:tr w:rsidR="00B01897" w:rsidRPr="00B01897" w14:paraId="7EC528DB" w14:textId="77777777" w:rsidTr="00172A55">
        <w:trPr>
          <w:trHeight w:val="360"/>
        </w:trPr>
        <w:tc>
          <w:tcPr>
            <w:tcW w:w="6931" w:type="dxa"/>
            <w:shd w:val="clear" w:color="auto" w:fill="auto"/>
            <w:hideMark/>
          </w:tcPr>
          <w:p w14:paraId="16994801" w14:textId="77777777" w:rsidR="00B01897" w:rsidRPr="00B01897" w:rsidRDefault="00B01897" w:rsidP="006B063C">
            <w:pPr>
              <w:pStyle w:val="TableEntry"/>
              <w:rPr>
                <w:rFonts w:cs="Calibri"/>
                <w:color w:val="000000"/>
              </w:rPr>
            </w:pPr>
            <w:r w:rsidRPr="00B01897">
              <w:rPr>
                <w:rFonts w:cs="Calibri"/>
                <w:color w:val="000000"/>
              </w:rPr>
              <w:t>Taxi drivers not following safety guidance</w:t>
            </w:r>
          </w:p>
        </w:tc>
        <w:tc>
          <w:tcPr>
            <w:tcW w:w="2267" w:type="dxa"/>
            <w:shd w:val="clear" w:color="auto" w:fill="auto"/>
            <w:hideMark/>
          </w:tcPr>
          <w:p w14:paraId="6C75D04E" w14:textId="2ED08D7C" w:rsidR="00B01897" w:rsidRPr="00B01897" w:rsidRDefault="00B01897" w:rsidP="006B063C">
            <w:pPr>
              <w:pStyle w:val="TableEntry"/>
            </w:pPr>
            <w:r w:rsidRPr="00B01897">
              <w:rPr>
                <w:rFonts w:cs="Calibri"/>
                <w:color w:val="000000"/>
              </w:rPr>
              <w:t>D.DP28</w:t>
            </w:r>
          </w:p>
        </w:tc>
      </w:tr>
      <w:tr w:rsidR="00B01897" w:rsidRPr="00B01897" w14:paraId="10CBC12B" w14:textId="77777777" w:rsidTr="00172A55">
        <w:trPr>
          <w:trHeight w:val="700"/>
        </w:trPr>
        <w:tc>
          <w:tcPr>
            <w:tcW w:w="6931" w:type="dxa"/>
            <w:shd w:val="clear" w:color="auto" w:fill="auto"/>
            <w:hideMark/>
          </w:tcPr>
          <w:p w14:paraId="396845B9" w14:textId="77777777" w:rsidR="00B01897" w:rsidRPr="00B01897" w:rsidRDefault="00B01897" w:rsidP="006B063C">
            <w:pPr>
              <w:pStyle w:val="TableEntry"/>
              <w:rPr>
                <w:rFonts w:cs="Calibri"/>
                <w:color w:val="000000"/>
              </w:rPr>
            </w:pPr>
            <w:r w:rsidRPr="00B01897">
              <w:rPr>
                <w:rFonts w:cs="Calibri"/>
                <w:color w:val="000000"/>
              </w:rPr>
              <w:t>Problems with buddies/prams and wheelchairs sharing same space</w:t>
            </w:r>
          </w:p>
        </w:tc>
        <w:tc>
          <w:tcPr>
            <w:tcW w:w="2267" w:type="dxa"/>
            <w:shd w:val="clear" w:color="auto" w:fill="auto"/>
            <w:hideMark/>
          </w:tcPr>
          <w:p w14:paraId="6FBD2E26" w14:textId="77777777" w:rsidR="00B01897" w:rsidRPr="00B01897" w:rsidRDefault="00B01897" w:rsidP="006B063C">
            <w:pPr>
              <w:pStyle w:val="TableEntry"/>
              <w:rPr>
                <w:rFonts w:cs="Calibri"/>
                <w:color w:val="000000"/>
              </w:rPr>
            </w:pPr>
            <w:r w:rsidRPr="00B01897">
              <w:rPr>
                <w:rFonts w:cs="Calibri"/>
                <w:color w:val="000000"/>
              </w:rPr>
              <w:t>CBCE18</w:t>
            </w:r>
          </w:p>
          <w:p w14:paraId="5D93F931" w14:textId="4BE01CC9" w:rsidR="00B01897" w:rsidRPr="00B01897" w:rsidRDefault="00B01897" w:rsidP="006B063C">
            <w:pPr>
              <w:pStyle w:val="TableEntry"/>
            </w:pPr>
            <w:r w:rsidRPr="00B01897">
              <w:rPr>
                <w:rFonts w:cs="Calibri"/>
                <w:color w:val="000000"/>
              </w:rPr>
              <w:t>CBCE6</w:t>
            </w:r>
          </w:p>
        </w:tc>
      </w:tr>
      <w:tr w:rsidR="00B01897" w:rsidRPr="00B01897" w14:paraId="05EA9415" w14:textId="77777777" w:rsidTr="00172A55">
        <w:trPr>
          <w:trHeight w:val="700"/>
        </w:trPr>
        <w:tc>
          <w:tcPr>
            <w:tcW w:w="6931" w:type="dxa"/>
            <w:shd w:val="clear" w:color="auto" w:fill="auto"/>
            <w:hideMark/>
          </w:tcPr>
          <w:p w14:paraId="657BE4EF" w14:textId="77777777" w:rsidR="00B01897" w:rsidRPr="00B01897" w:rsidRDefault="00B01897" w:rsidP="006B063C">
            <w:pPr>
              <w:pStyle w:val="TableEntry"/>
              <w:rPr>
                <w:rFonts w:cs="Calibri"/>
                <w:color w:val="000000"/>
              </w:rPr>
            </w:pPr>
            <w:r w:rsidRPr="00B01897">
              <w:rPr>
                <w:rFonts w:cs="Calibri"/>
                <w:color w:val="000000"/>
              </w:rPr>
              <w:t>Only one wheelchair can travel on a bus at a time</w:t>
            </w:r>
          </w:p>
        </w:tc>
        <w:tc>
          <w:tcPr>
            <w:tcW w:w="2267" w:type="dxa"/>
            <w:shd w:val="clear" w:color="auto" w:fill="auto"/>
            <w:hideMark/>
          </w:tcPr>
          <w:p w14:paraId="2AD69A4F" w14:textId="38376D39" w:rsidR="00B01897" w:rsidRPr="00B01897" w:rsidRDefault="00B01897" w:rsidP="006B063C">
            <w:pPr>
              <w:pStyle w:val="TableEntry"/>
            </w:pPr>
            <w:r w:rsidRPr="00B01897">
              <w:rPr>
                <w:rFonts w:cs="Calibri"/>
                <w:color w:val="000000"/>
              </w:rPr>
              <w:t>CBCE18</w:t>
            </w:r>
          </w:p>
        </w:tc>
      </w:tr>
      <w:tr w:rsidR="00B01897" w:rsidRPr="00B01897" w14:paraId="1E6937A1" w14:textId="77777777" w:rsidTr="00172A55">
        <w:trPr>
          <w:trHeight w:val="360"/>
        </w:trPr>
        <w:tc>
          <w:tcPr>
            <w:tcW w:w="6931" w:type="dxa"/>
            <w:shd w:val="clear" w:color="auto" w:fill="auto"/>
            <w:hideMark/>
          </w:tcPr>
          <w:p w14:paraId="08EE3855" w14:textId="77777777" w:rsidR="00B01897" w:rsidRPr="00B01897" w:rsidRDefault="00B01897" w:rsidP="006B063C">
            <w:pPr>
              <w:pStyle w:val="TableEntry"/>
              <w:rPr>
                <w:rFonts w:cs="Calibri"/>
                <w:color w:val="000000"/>
              </w:rPr>
            </w:pPr>
            <w:r w:rsidRPr="00B01897">
              <w:rPr>
                <w:rFonts w:cs="Calibri"/>
                <w:color w:val="000000"/>
              </w:rPr>
              <w:t>Rail companies not investing in accessibility</w:t>
            </w:r>
          </w:p>
        </w:tc>
        <w:tc>
          <w:tcPr>
            <w:tcW w:w="2267" w:type="dxa"/>
            <w:shd w:val="clear" w:color="auto" w:fill="auto"/>
            <w:hideMark/>
          </w:tcPr>
          <w:p w14:paraId="315B80CE" w14:textId="0599859D" w:rsidR="00B01897" w:rsidRPr="00B01897" w:rsidRDefault="00B01897" w:rsidP="006B063C">
            <w:pPr>
              <w:pStyle w:val="TableEntry"/>
            </w:pPr>
            <w:r w:rsidRPr="00B01897">
              <w:rPr>
                <w:rFonts w:cs="Calibri"/>
                <w:color w:val="000000"/>
              </w:rPr>
              <w:t>CBCE14</w:t>
            </w:r>
          </w:p>
        </w:tc>
      </w:tr>
      <w:tr w:rsidR="00B01897" w:rsidRPr="00B01897" w14:paraId="7DACFE89" w14:textId="77777777" w:rsidTr="00172A55">
        <w:trPr>
          <w:trHeight w:val="700"/>
        </w:trPr>
        <w:tc>
          <w:tcPr>
            <w:tcW w:w="6931" w:type="dxa"/>
            <w:shd w:val="clear" w:color="auto" w:fill="auto"/>
            <w:hideMark/>
          </w:tcPr>
          <w:p w14:paraId="0782FB3E" w14:textId="77777777" w:rsidR="00B01897" w:rsidRPr="00B01897" w:rsidRDefault="00B01897" w:rsidP="006B063C">
            <w:pPr>
              <w:pStyle w:val="TableEntry"/>
              <w:rPr>
                <w:rFonts w:cs="Calibri"/>
                <w:color w:val="000000"/>
              </w:rPr>
            </w:pPr>
            <w:r w:rsidRPr="00B01897">
              <w:rPr>
                <w:rFonts w:cs="Calibri"/>
                <w:color w:val="000000"/>
              </w:rPr>
              <w:t>Buses outside London - eg York - without audio-visual information</w:t>
            </w:r>
          </w:p>
        </w:tc>
        <w:tc>
          <w:tcPr>
            <w:tcW w:w="2267" w:type="dxa"/>
            <w:shd w:val="clear" w:color="auto" w:fill="auto"/>
            <w:hideMark/>
          </w:tcPr>
          <w:p w14:paraId="4FE42003" w14:textId="64278334" w:rsidR="00B01897" w:rsidRPr="00B01897" w:rsidRDefault="00B01897" w:rsidP="006B063C">
            <w:pPr>
              <w:pStyle w:val="TableEntry"/>
            </w:pPr>
            <w:r w:rsidRPr="00B01897">
              <w:rPr>
                <w:rFonts w:cs="Calibri"/>
                <w:color w:val="000000"/>
              </w:rPr>
              <w:t>CBCE31</w:t>
            </w:r>
          </w:p>
        </w:tc>
      </w:tr>
      <w:tr w:rsidR="003828C1" w:rsidRPr="00B01897" w14:paraId="3BC7124F" w14:textId="77777777" w:rsidTr="003828C1">
        <w:trPr>
          <w:trHeight w:val="360"/>
        </w:trPr>
        <w:tc>
          <w:tcPr>
            <w:tcW w:w="9198" w:type="dxa"/>
            <w:gridSpan w:val="2"/>
            <w:shd w:val="clear" w:color="auto" w:fill="003B3A"/>
            <w:hideMark/>
          </w:tcPr>
          <w:p w14:paraId="64AC29A9" w14:textId="03DF761D" w:rsidR="003828C1" w:rsidRPr="00B01897" w:rsidRDefault="003828C1" w:rsidP="00C54F36">
            <w:pPr>
              <w:pStyle w:val="TableHeadingProxima"/>
            </w:pPr>
            <w:r w:rsidRPr="003828C1">
              <w:t>Pandemic access gains</w:t>
            </w:r>
          </w:p>
        </w:tc>
      </w:tr>
      <w:tr w:rsidR="00B01897" w:rsidRPr="00B01897" w14:paraId="4D40FA05" w14:textId="77777777" w:rsidTr="00172A55">
        <w:trPr>
          <w:trHeight w:val="360"/>
        </w:trPr>
        <w:tc>
          <w:tcPr>
            <w:tcW w:w="6931" w:type="dxa"/>
            <w:shd w:val="clear" w:color="auto" w:fill="auto"/>
            <w:hideMark/>
          </w:tcPr>
          <w:p w14:paraId="72A293DF" w14:textId="77777777" w:rsidR="00B01897" w:rsidRPr="00B01897" w:rsidRDefault="00B01897" w:rsidP="006B063C">
            <w:pPr>
              <w:pStyle w:val="TableEntry"/>
              <w:rPr>
                <w:rFonts w:cs="Calibri"/>
                <w:color w:val="000000"/>
              </w:rPr>
            </w:pPr>
            <w:r w:rsidRPr="00B01897">
              <w:rPr>
                <w:rFonts w:cs="Calibri"/>
                <w:color w:val="000000"/>
              </w:rPr>
              <w:t>Created greater inclusion</w:t>
            </w:r>
          </w:p>
        </w:tc>
        <w:tc>
          <w:tcPr>
            <w:tcW w:w="2267" w:type="dxa"/>
            <w:shd w:val="clear" w:color="auto" w:fill="auto"/>
            <w:hideMark/>
          </w:tcPr>
          <w:p w14:paraId="3AA5B451" w14:textId="77777777" w:rsidR="00B01897" w:rsidRPr="00B01897" w:rsidRDefault="00B01897" w:rsidP="006B063C">
            <w:pPr>
              <w:pStyle w:val="TableEntry"/>
              <w:rPr>
                <w:rFonts w:cs="Calibri"/>
                <w:color w:val="000000"/>
              </w:rPr>
            </w:pPr>
            <w:r w:rsidRPr="00B01897">
              <w:rPr>
                <w:rFonts w:cs="Calibri"/>
                <w:color w:val="000000"/>
              </w:rPr>
              <w:t>OO6</w:t>
            </w:r>
          </w:p>
          <w:p w14:paraId="4AA333EA" w14:textId="720B681A" w:rsidR="00B01897" w:rsidRPr="00B01897" w:rsidRDefault="00B01897" w:rsidP="006B063C">
            <w:pPr>
              <w:pStyle w:val="TableEntry"/>
              <w:rPr>
                <w:rFonts w:cs="Calibri"/>
                <w:color w:val="000000"/>
              </w:rPr>
            </w:pPr>
            <w:r w:rsidRPr="00B01897">
              <w:rPr>
                <w:rFonts w:cs="Calibri"/>
                <w:color w:val="000000"/>
              </w:rPr>
              <w:t>CBCE10</w:t>
            </w:r>
          </w:p>
          <w:p w14:paraId="5666FC45" w14:textId="47E8D794" w:rsidR="00B01897" w:rsidRPr="00B01897" w:rsidRDefault="00B01897" w:rsidP="006B063C">
            <w:pPr>
              <w:pStyle w:val="TableEntry"/>
              <w:rPr>
                <w:rFonts w:cs="Calibri"/>
                <w:color w:val="000000"/>
              </w:rPr>
            </w:pPr>
            <w:r w:rsidRPr="00B01897">
              <w:rPr>
                <w:rFonts w:cs="Calibri"/>
                <w:color w:val="000000"/>
              </w:rPr>
              <w:t>DDPO15</w:t>
            </w:r>
          </w:p>
          <w:p w14:paraId="45E121C0" w14:textId="68D88B5A" w:rsidR="00B01897" w:rsidRPr="00B01897" w:rsidRDefault="00B01897" w:rsidP="006B063C">
            <w:pPr>
              <w:pStyle w:val="TableEntry"/>
              <w:rPr>
                <w:rFonts w:cs="Calibri"/>
                <w:color w:val="000000"/>
              </w:rPr>
            </w:pPr>
            <w:r w:rsidRPr="00B01897">
              <w:rPr>
                <w:rFonts w:cs="Calibri"/>
                <w:color w:val="000000"/>
              </w:rPr>
              <w:t>CBCE7</w:t>
            </w:r>
          </w:p>
          <w:p w14:paraId="28C66C3D" w14:textId="5F331608" w:rsidR="00B01897" w:rsidRPr="00B01897" w:rsidRDefault="00B01897" w:rsidP="006B063C">
            <w:pPr>
              <w:pStyle w:val="TableEntry"/>
              <w:rPr>
                <w:rFonts w:cs="Calibri"/>
                <w:color w:val="000000"/>
              </w:rPr>
            </w:pPr>
            <w:r w:rsidRPr="00B01897">
              <w:rPr>
                <w:rFonts w:cs="Calibri"/>
                <w:color w:val="000000"/>
              </w:rPr>
              <w:t>CBCE13</w:t>
            </w:r>
          </w:p>
          <w:p w14:paraId="340F6275" w14:textId="7AAF0E59" w:rsidR="00B01897" w:rsidRPr="00B01897" w:rsidRDefault="00B01897" w:rsidP="006B063C">
            <w:pPr>
              <w:pStyle w:val="TableEntry"/>
            </w:pPr>
            <w:r w:rsidRPr="00B01897">
              <w:rPr>
                <w:rFonts w:cs="Calibri"/>
                <w:color w:val="000000"/>
              </w:rPr>
              <w:t>DDPO15</w:t>
            </w:r>
          </w:p>
        </w:tc>
      </w:tr>
      <w:tr w:rsidR="00B01897" w:rsidRPr="00B01897" w14:paraId="1B3710B2" w14:textId="77777777" w:rsidTr="00172A55">
        <w:trPr>
          <w:trHeight w:val="360"/>
        </w:trPr>
        <w:tc>
          <w:tcPr>
            <w:tcW w:w="6931" w:type="dxa"/>
            <w:shd w:val="clear" w:color="auto" w:fill="auto"/>
            <w:hideMark/>
          </w:tcPr>
          <w:p w14:paraId="1B48D35C" w14:textId="77777777" w:rsidR="00B01897" w:rsidRPr="00B01897" w:rsidRDefault="00B01897" w:rsidP="006B063C">
            <w:pPr>
              <w:pStyle w:val="TableEntry"/>
              <w:rPr>
                <w:rFonts w:cs="Calibri"/>
                <w:color w:val="000000"/>
              </w:rPr>
            </w:pPr>
            <w:r w:rsidRPr="00B01897">
              <w:rPr>
                <w:rFonts w:cs="Calibri"/>
                <w:color w:val="000000"/>
              </w:rPr>
              <w:lastRenderedPageBreak/>
              <w:t>Improved the lives of Disabled workers</w:t>
            </w:r>
          </w:p>
        </w:tc>
        <w:tc>
          <w:tcPr>
            <w:tcW w:w="2267" w:type="dxa"/>
            <w:shd w:val="clear" w:color="auto" w:fill="auto"/>
            <w:hideMark/>
          </w:tcPr>
          <w:p w14:paraId="233AA0C9" w14:textId="30175ABB" w:rsidR="00B01897" w:rsidRPr="00B01897" w:rsidRDefault="00B01897" w:rsidP="006B063C">
            <w:pPr>
              <w:pStyle w:val="TableEntry"/>
            </w:pPr>
            <w:r w:rsidRPr="00B01897">
              <w:rPr>
                <w:rFonts w:cs="Calibri"/>
                <w:color w:val="000000"/>
              </w:rPr>
              <w:t>D.DP13</w:t>
            </w:r>
          </w:p>
        </w:tc>
      </w:tr>
      <w:tr w:rsidR="00B01897" w:rsidRPr="00B01897" w14:paraId="71831744" w14:textId="77777777" w:rsidTr="00172A55">
        <w:trPr>
          <w:trHeight w:val="360"/>
        </w:trPr>
        <w:tc>
          <w:tcPr>
            <w:tcW w:w="6931" w:type="dxa"/>
            <w:shd w:val="clear" w:color="auto" w:fill="auto"/>
            <w:hideMark/>
          </w:tcPr>
          <w:p w14:paraId="459A6787" w14:textId="77777777" w:rsidR="00B01897" w:rsidRPr="00B01897" w:rsidRDefault="00B01897" w:rsidP="006B063C">
            <w:pPr>
              <w:pStyle w:val="TableEntry"/>
              <w:rPr>
                <w:rFonts w:cs="Calibri"/>
                <w:color w:val="000000"/>
              </w:rPr>
            </w:pPr>
            <w:r w:rsidRPr="00B01897">
              <w:rPr>
                <w:rFonts w:cs="Calibri"/>
                <w:color w:val="000000"/>
              </w:rPr>
              <w:t>For some gave greater access to health services</w:t>
            </w:r>
          </w:p>
        </w:tc>
        <w:tc>
          <w:tcPr>
            <w:tcW w:w="2267" w:type="dxa"/>
            <w:shd w:val="clear" w:color="auto" w:fill="auto"/>
            <w:hideMark/>
          </w:tcPr>
          <w:p w14:paraId="2415C068" w14:textId="761EB9CB" w:rsidR="00B01897" w:rsidRPr="00B01897" w:rsidRDefault="00B01897" w:rsidP="006B063C">
            <w:pPr>
              <w:pStyle w:val="TableEntry"/>
            </w:pPr>
            <w:r w:rsidRPr="00B01897">
              <w:rPr>
                <w:rFonts w:cs="Calibri"/>
                <w:color w:val="000000"/>
              </w:rPr>
              <w:t>CBCE10</w:t>
            </w:r>
          </w:p>
        </w:tc>
      </w:tr>
      <w:tr w:rsidR="00B01897" w:rsidRPr="00B01897" w14:paraId="24CDD2B2" w14:textId="77777777" w:rsidTr="00172A55">
        <w:trPr>
          <w:trHeight w:val="360"/>
        </w:trPr>
        <w:tc>
          <w:tcPr>
            <w:tcW w:w="6931" w:type="dxa"/>
            <w:shd w:val="clear" w:color="auto" w:fill="auto"/>
            <w:hideMark/>
          </w:tcPr>
          <w:p w14:paraId="7339E552" w14:textId="77777777" w:rsidR="00B01897" w:rsidRPr="00B01897" w:rsidRDefault="00B01897" w:rsidP="006B063C">
            <w:pPr>
              <w:pStyle w:val="TableEntry"/>
              <w:rPr>
                <w:rFonts w:cs="Calibri"/>
                <w:color w:val="000000"/>
              </w:rPr>
            </w:pPr>
            <w:r w:rsidRPr="00B01897">
              <w:rPr>
                <w:rFonts w:cs="Calibri"/>
                <w:color w:val="000000"/>
              </w:rPr>
              <w:t>To political participation</w:t>
            </w:r>
          </w:p>
        </w:tc>
        <w:tc>
          <w:tcPr>
            <w:tcW w:w="2267" w:type="dxa"/>
            <w:shd w:val="clear" w:color="auto" w:fill="auto"/>
            <w:hideMark/>
          </w:tcPr>
          <w:p w14:paraId="3BC8E389" w14:textId="5436EB81" w:rsidR="00B01897" w:rsidRPr="00B01897" w:rsidRDefault="00B01897" w:rsidP="006B063C">
            <w:pPr>
              <w:pStyle w:val="TableEntry"/>
            </w:pPr>
            <w:r w:rsidRPr="00B01897">
              <w:rPr>
                <w:rFonts w:cs="Calibri"/>
                <w:color w:val="000000"/>
              </w:rPr>
              <w:t>CBCE25</w:t>
            </w:r>
          </w:p>
        </w:tc>
      </w:tr>
      <w:tr w:rsidR="00B01897" w:rsidRPr="00B01897" w14:paraId="667DAE9E" w14:textId="77777777" w:rsidTr="00172A55">
        <w:trPr>
          <w:trHeight w:val="700"/>
        </w:trPr>
        <w:tc>
          <w:tcPr>
            <w:tcW w:w="6931" w:type="dxa"/>
            <w:shd w:val="clear" w:color="auto" w:fill="auto"/>
            <w:hideMark/>
          </w:tcPr>
          <w:p w14:paraId="587A964B" w14:textId="77777777" w:rsidR="00B01897" w:rsidRPr="00B01897" w:rsidRDefault="00B01897" w:rsidP="006B063C">
            <w:pPr>
              <w:pStyle w:val="TableEntry"/>
              <w:rPr>
                <w:rFonts w:cs="Calibri"/>
                <w:color w:val="000000"/>
              </w:rPr>
            </w:pPr>
            <w:r w:rsidRPr="00B01897">
              <w:rPr>
                <w:rFonts w:cs="Calibri"/>
                <w:color w:val="000000"/>
              </w:rPr>
              <w:t>To leisure, culture and social life for ppl with ELCI</w:t>
            </w:r>
          </w:p>
        </w:tc>
        <w:tc>
          <w:tcPr>
            <w:tcW w:w="2267" w:type="dxa"/>
            <w:shd w:val="clear" w:color="auto" w:fill="auto"/>
            <w:hideMark/>
          </w:tcPr>
          <w:p w14:paraId="7F226B5C" w14:textId="242E8411" w:rsidR="00B01897" w:rsidRPr="00B01897" w:rsidRDefault="00B01897" w:rsidP="006B063C">
            <w:pPr>
              <w:pStyle w:val="TableEntry"/>
            </w:pPr>
            <w:r w:rsidRPr="00B01897">
              <w:rPr>
                <w:rFonts w:cs="Calibri"/>
                <w:color w:val="000000"/>
              </w:rPr>
              <w:t>DDPO15</w:t>
            </w:r>
          </w:p>
        </w:tc>
      </w:tr>
      <w:tr w:rsidR="003828C1" w:rsidRPr="001B1393" w14:paraId="0E31C4CE" w14:textId="77777777" w:rsidTr="00172A55">
        <w:trPr>
          <w:trHeight w:val="360"/>
        </w:trPr>
        <w:tc>
          <w:tcPr>
            <w:tcW w:w="6931" w:type="dxa"/>
            <w:shd w:val="clear" w:color="auto" w:fill="auto"/>
            <w:hideMark/>
          </w:tcPr>
          <w:p w14:paraId="7960099F" w14:textId="77777777" w:rsidR="003828C1" w:rsidRPr="00B01897" w:rsidRDefault="003828C1" w:rsidP="006B063C">
            <w:pPr>
              <w:pStyle w:val="TableEntry"/>
              <w:rPr>
                <w:rFonts w:cs="Calibri"/>
                <w:color w:val="000000"/>
              </w:rPr>
            </w:pPr>
            <w:r w:rsidRPr="00B01897">
              <w:rPr>
                <w:rFonts w:cs="Calibri"/>
                <w:color w:val="000000"/>
              </w:rPr>
              <w:t>Being removed</w:t>
            </w:r>
          </w:p>
        </w:tc>
        <w:tc>
          <w:tcPr>
            <w:tcW w:w="2267" w:type="dxa"/>
            <w:shd w:val="clear" w:color="auto" w:fill="auto"/>
            <w:hideMark/>
          </w:tcPr>
          <w:p w14:paraId="4AFA05FF" w14:textId="77777777" w:rsidR="003828C1" w:rsidRPr="00B01897" w:rsidRDefault="003828C1" w:rsidP="006B063C">
            <w:pPr>
              <w:pStyle w:val="TableEntry"/>
              <w:rPr>
                <w:rFonts w:cs="Calibri"/>
                <w:color w:val="000000"/>
              </w:rPr>
            </w:pPr>
            <w:r w:rsidRPr="00B01897">
              <w:rPr>
                <w:rFonts w:cs="Calibri"/>
                <w:color w:val="000000"/>
              </w:rPr>
              <w:t>DPPO36</w:t>
            </w:r>
          </w:p>
          <w:p w14:paraId="4B763728" w14:textId="112EC9A2" w:rsidR="003828C1" w:rsidRPr="00B01897" w:rsidRDefault="003828C1" w:rsidP="006B063C">
            <w:pPr>
              <w:pStyle w:val="TableEntry"/>
              <w:rPr>
                <w:rFonts w:cs="Calibri"/>
                <w:color w:val="000000"/>
              </w:rPr>
            </w:pPr>
            <w:r w:rsidRPr="00B01897">
              <w:rPr>
                <w:rFonts w:cs="Calibri"/>
                <w:color w:val="000000"/>
              </w:rPr>
              <w:t>FG1</w:t>
            </w:r>
          </w:p>
          <w:p w14:paraId="741CC155" w14:textId="2F2577EB" w:rsidR="003828C1" w:rsidRPr="001B1393" w:rsidRDefault="003828C1" w:rsidP="006B063C">
            <w:pPr>
              <w:pStyle w:val="TableEntry"/>
            </w:pPr>
            <w:r w:rsidRPr="00B01897">
              <w:rPr>
                <w:rFonts w:cs="Calibri"/>
                <w:color w:val="000000"/>
              </w:rPr>
              <w:t>DDPO15</w:t>
            </w:r>
          </w:p>
        </w:tc>
      </w:tr>
    </w:tbl>
    <w:p w14:paraId="6258FF6C" w14:textId="77777777" w:rsidR="00D53074" w:rsidRDefault="00D53074" w:rsidP="003828C1"/>
    <w:p w14:paraId="10735652" w14:textId="0C7BF58C" w:rsidR="001B1393" w:rsidRDefault="00D53074" w:rsidP="00D53074">
      <w:pPr>
        <w:pStyle w:val="Heading3"/>
      </w:pPr>
      <w:r>
        <w:t>Attitudes</w:t>
      </w:r>
      <w:r w:rsidR="001B1393">
        <w:tab/>
      </w:r>
      <w:r w:rsidR="001B1393">
        <w:tab/>
      </w:r>
      <w:r w:rsidR="001B1393">
        <w:tab/>
      </w:r>
      <w:r w:rsidR="001B1393">
        <w:tab/>
      </w:r>
      <w:r w:rsidR="001B1393">
        <w:tab/>
      </w:r>
      <w:r w:rsidR="001B1393">
        <w:tab/>
      </w:r>
      <w:r w:rsidR="001B1393">
        <w:tab/>
      </w:r>
    </w:p>
    <w:tbl>
      <w:tblPr>
        <w:tblW w:w="91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170" w:type="dxa"/>
          <w:bottom w:w="170" w:type="dxa"/>
          <w:right w:w="170" w:type="dxa"/>
        </w:tblCellMar>
        <w:tblLook w:val="04A0" w:firstRow="1" w:lastRow="0" w:firstColumn="1" w:lastColumn="0" w:noHBand="0" w:noVBand="1"/>
      </w:tblPr>
      <w:tblGrid>
        <w:gridCol w:w="6931"/>
        <w:gridCol w:w="2267"/>
      </w:tblGrid>
      <w:tr w:rsidR="00D53074" w:rsidRPr="003828C1" w14:paraId="357DE563" w14:textId="77777777" w:rsidTr="0032312F">
        <w:trPr>
          <w:trHeight w:val="137"/>
        </w:trPr>
        <w:tc>
          <w:tcPr>
            <w:tcW w:w="9198" w:type="dxa"/>
            <w:gridSpan w:val="2"/>
            <w:shd w:val="clear" w:color="auto" w:fill="003B3A"/>
            <w:hideMark/>
          </w:tcPr>
          <w:p w14:paraId="32A31589" w14:textId="4459620B" w:rsidR="00D53074" w:rsidRPr="00D53074" w:rsidRDefault="00D53074" w:rsidP="00CC71CE">
            <w:pPr>
              <w:pStyle w:val="TableHeadingProxima"/>
              <w:rPr>
                <w:rFonts w:eastAsiaTheme="minorHAnsi" w:cs="Calibri"/>
              </w:rPr>
            </w:pPr>
            <w:r w:rsidRPr="00D53074">
              <w:t>Devaluing DDP</w:t>
            </w:r>
            <w:r w:rsidRPr="00D53074">
              <w:rPr>
                <w:rFonts w:cs="Calibri"/>
              </w:rPr>
              <w:t xml:space="preserve"> </w:t>
            </w:r>
          </w:p>
        </w:tc>
      </w:tr>
      <w:tr w:rsidR="00D53074" w:rsidRPr="00B01897" w14:paraId="43FEF991" w14:textId="77777777" w:rsidTr="00172A55">
        <w:trPr>
          <w:trHeight w:val="360"/>
        </w:trPr>
        <w:tc>
          <w:tcPr>
            <w:tcW w:w="6931" w:type="dxa"/>
            <w:shd w:val="clear" w:color="auto" w:fill="auto"/>
            <w:hideMark/>
          </w:tcPr>
          <w:p w14:paraId="39D5DEC8" w14:textId="1E6CE4EC" w:rsidR="00D53074" w:rsidRPr="00D53074" w:rsidRDefault="00D53074" w:rsidP="006B063C">
            <w:pPr>
              <w:pStyle w:val="TableEntry"/>
            </w:pPr>
            <w:r w:rsidRPr="00D53074">
              <w:t>Not listening to/disbelieving</w:t>
            </w:r>
          </w:p>
        </w:tc>
        <w:tc>
          <w:tcPr>
            <w:tcW w:w="2267" w:type="dxa"/>
            <w:shd w:val="clear" w:color="auto" w:fill="auto"/>
            <w:hideMark/>
          </w:tcPr>
          <w:p w14:paraId="1923B149" w14:textId="77777777" w:rsidR="00D53074" w:rsidRDefault="00D53074" w:rsidP="006B063C">
            <w:pPr>
              <w:pStyle w:val="TableEntry"/>
            </w:pPr>
            <w:r w:rsidRPr="00D53074">
              <w:t>D.DP31</w:t>
            </w:r>
            <w:r w:rsidRPr="00D53074">
              <w:tab/>
            </w:r>
          </w:p>
          <w:p w14:paraId="1D34FB36" w14:textId="77777777" w:rsidR="00D53074" w:rsidRDefault="00D53074" w:rsidP="006B063C">
            <w:pPr>
              <w:pStyle w:val="TableEntry"/>
            </w:pPr>
            <w:r w:rsidRPr="00D53074">
              <w:t>D.DP36</w:t>
            </w:r>
            <w:r w:rsidRPr="00D53074">
              <w:tab/>
            </w:r>
          </w:p>
          <w:p w14:paraId="5D5CA634" w14:textId="77777777" w:rsidR="00D53074" w:rsidRDefault="00D53074" w:rsidP="006B063C">
            <w:pPr>
              <w:pStyle w:val="TableEntry"/>
            </w:pPr>
            <w:r w:rsidRPr="00D53074">
              <w:t>D.DP28</w:t>
            </w:r>
            <w:r w:rsidRPr="00D53074">
              <w:tab/>
            </w:r>
          </w:p>
          <w:p w14:paraId="102D2308" w14:textId="77777777" w:rsidR="00D53074" w:rsidRDefault="00D53074" w:rsidP="006B063C">
            <w:pPr>
              <w:pStyle w:val="TableEntry"/>
            </w:pPr>
            <w:r w:rsidRPr="00D53074">
              <w:t>D.DP29</w:t>
            </w:r>
            <w:r w:rsidRPr="00D53074">
              <w:tab/>
            </w:r>
          </w:p>
          <w:p w14:paraId="238D9F06" w14:textId="77777777" w:rsidR="00D53074" w:rsidRDefault="00D53074" w:rsidP="006B063C">
            <w:pPr>
              <w:pStyle w:val="TableEntry"/>
            </w:pPr>
            <w:r w:rsidRPr="00D53074">
              <w:t>CBCE31</w:t>
            </w:r>
            <w:r w:rsidRPr="00D53074">
              <w:tab/>
            </w:r>
          </w:p>
          <w:p w14:paraId="11132028" w14:textId="77777777" w:rsidR="00D53074" w:rsidRDefault="00D53074" w:rsidP="006B063C">
            <w:pPr>
              <w:pStyle w:val="TableEntry"/>
            </w:pPr>
            <w:r w:rsidRPr="00D53074">
              <w:t>CBCE10</w:t>
            </w:r>
            <w:r w:rsidRPr="00D53074">
              <w:tab/>
            </w:r>
          </w:p>
          <w:p w14:paraId="219F5D98" w14:textId="77777777" w:rsidR="00D53074" w:rsidRDefault="00D53074" w:rsidP="006B063C">
            <w:pPr>
              <w:pStyle w:val="TableEntry"/>
            </w:pPr>
            <w:r w:rsidRPr="00D53074">
              <w:t>D.DP10</w:t>
            </w:r>
            <w:r w:rsidRPr="00D53074">
              <w:tab/>
            </w:r>
          </w:p>
          <w:p w14:paraId="2E6B18C2" w14:textId="77777777" w:rsidR="00D53074" w:rsidRDefault="00D53074" w:rsidP="006B063C">
            <w:pPr>
              <w:pStyle w:val="TableEntry"/>
            </w:pPr>
            <w:r w:rsidRPr="00D53074">
              <w:t>CBCE11</w:t>
            </w:r>
            <w:r w:rsidRPr="00D53074">
              <w:tab/>
            </w:r>
          </w:p>
          <w:p w14:paraId="18D9BAC3" w14:textId="77777777" w:rsidR="00D53074" w:rsidRDefault="00D53074" w:rsidP="006B063C">
            <w:pPr>
              <w:pStyle w:val="TableEntry"/>
            </w:pPr>
            <w:r w:rsidRPr="00D53074">
              <w:t>FG1</w:t>
            </w:r>
            <w:r w:rsidRPr="00D53074">
              <w:tab/>
            </w:r>
          </w:p>
          <w:p w14:paraId="3AFF6B52" w14:textId="77777777" w:rsidR="00D53074" w:rsidRDefault="00D53074" w:rsidP="006B063C">
            <w:pPr>
              <w:pStyle w:val="TableEntry"/>
            </w:pPr>
            <w:r w:rsidRPr="00D53074">
              <w:t>DDPO13</w:t>
            </w:r>
            <w:r w:rsidRPr="00D53074">
              <w:tab/>
            </w:r>
          </w:p>
          <w:p w14:paraId="5CD07400" w14:textId="73DE8774" w:rsidR="00D53074" w:rsidRPr="00D53074" w:rsidRDefault="00D53074" w:rsidP="006B063C">
            <w:pPr>
              <w:pStyle w:val="TableEntry"/>
            </w:pPr>
            <w:r w:rsidRPr="00D53074">
              <w:t>CBCE16</w:t>
            </w:r>
          </w:p>
        </w:tc>
      </w:tr>
      <w:tr w:rsidR="00D53074" w:rsidRPr="00B01897" w14:paraId="10331833" w14:textId="77777777" w:rsidTr="00172A55">
        <w:trPr>
          <w:trHeight w:val="700"/>
        </w:trPr>
        <w:tc>
          <w:tcPr>
            <w:tcW w:w="6931" w:type="dxa"/>
            <w:shd w:val="clear" w:color="auto" w:fill="auto"/>
            <w:hideMark/>
          </w:tcPr>
          <w:p w14:paraId="27B91A27" w14:textId="0550D2D9" w:rsidR="00D53074" w:rsidRPr="00D53074" w:rsidRDefault="00D53074" w:rsidP="006B063C">
            <w:pPr>
              <w:pStyle w:val="TableEntry"/>
            </w:pPr>
            <w:r w:rsidRPr="00D53074">
              <w:t xml:space="preserve">Attitudes that ppl who use AAC need to be spoken </w:t>
            </w:r>
            <w:r w:rsidRPr="00D53074">
              <w:rPr>
                <w:i/>
                <w:iCs/>
              </w:rPr>
              <w:t>for</w:t>
            </w:r>
          </w:p>
        </w:tc>
        <w:tc>
          <w:tcPr>
            <w:tcW w:w="2267" w:type="dxa"/>
            <w:shd w:val="clear" w:color="auto" w:fill="auto"/>
            <w:hideMark/>
          </w:tcPr>
          <w:p w14:paraId="796A621B" w14:textId="77777777" w:rsidR="00DB1078" w:rsidRDefault="00DB1078" w:rsidP="006B063C">
            <w:pPr>
              <w:pStyle w:val="TableEntry"/>
            </w:pPr>
            <w:r w:rsidRPr="00DB1078">
              <w:t>CBCE28</w:t>
            </w:r>
            <w:r w:rsidRPr="00DB1078">
              <w:tab/>
            </w:r>
          </w:p>
          <w:p w14:paraId="75C4E8CD" w14:textId="77777777" w:rsidR="00DB1078" w:rsidRDefault="00DB1078" w:rsidP="006B063C">
            <w:pPr>
              <w:pStyle w:val="TableEntry"/>
            </w:pPr>
            <w:r w:rsidRPr="00DB1078">
              <w:t>DDPO38</w:t>
            </w:r>
            <w:r w:rsidRPr="00DB1078">
              <w:tab/>
            </w:r>
          </w:p>
          <w:p w14:paraId="70AF4D3D" w14:textId="0142ABC9" w:rsidR="00D53074" w:rsidRPr="00D53074" w:rsidRDefault="00DB1078" w:rsidP="006B063C">
            <w:pPr>
              <w:pStyle w:val="TableEntry"/>
            </w:pPr>
            <w:r w:rsidRPr="00DB1078">
              <w:t>D.DP14</w:t>
            </w:r>
          </w:p>
        </w:tc>
      </w:tr>
      <w:tr w:rsidR="00D53074" w:rsidRPr="00B01897" w14:paraId="6EEA3EBF" w14:textId="77777777" w:rsidTr="00172A55">
        <w:trPr>
          <w:trHeight w:val="360"/>
        </w:trPr>
        <w:tc>
          <w:tcPr>
            <w:tcW w:w="6931" w:type="dxa"/>
            <w:shd w:val="clear" w:color="auto" w:fill="auto"/>
            <w:hideMark/>
          </w:tcPr>
          <w:p w14:paraId="13340A76" w14:textId="379F7380" w:rsidR="00D53074" w:rsidRPr="00D53074" w:rsidRDefault="00D53074" w:rsidP="006B063C">
            <w:pPr>
              <w:pStyle w:val="TableEntry"/>
            </w:pPr>
            <w:r w:rsidRPr="00D53074">
              <w:t>People with ELCI particularly subject to attitudes of disbelief</w:t>
            </w:r>
          </w:p>
        </w:tc>
        <w:tc>
          <w:tcPr>
            <w:tcW w:w="2267" w:type="dxa"/>
            <w:shd w:val="clear" w:color="auto" w:fill="auto"/>
            <w:hideMark/>
          </w:tcPr>
          <w:p w14:paraId="52D22465" w14:textId="77777777" w:rsidR="00DB1078" w:rsidRPr="00DB1078" w:rsidRDefault="00DB1078" w:rsidP="006B063C">
            <w:pPr>
              <w:pStyle w:val="TableEntry"/>
            </w:pPr>
            <w:r w:rsidRPr="00DB1078">
              <w:t>DDPO14</w:t>
            </w:r>
          </w:p>
          <w:p w14:paraId="4E82119B" w14:textId="49ED2984" w:rsidR="00D53074" w:rsidRPr="00D53074" w:rsidRDefault="00D53074" w:rsidP="006B063C">
            <w:pPr>
              <w:pStyle w:val="TableEntry"/>
            </w:pPr>
          </w:p>
        </w:tc>
      </w:tr>
      <w:tr w:rsidR="00D53074" w:rsidRPr="00B01897" w14:paraId="1473EA99" w14:textId="77777777" w:rsidTr="00172A55">
        <w:trPr>
          <w:trHeight w:val="360"/>
        </w:trPr>
        <w:tc>
          <w:tcPr>
            <w:tcW w:w="6931" w:type="dxa"/>
            <w:shd w:val="clear" w:color="auto" w:fill="auto"/>
            <w:hideMark/>
          </w:tcPr>
          <w:p w14:paraId="2B76249E" w14:textId="65EB8676" w:rsidR="00D53074" w:rsidRPr="00D53074" w:rsidRDefault="00D53074" w:rsidP="006B063C">
            <w:pPr>
              <w:pStyle w:val="TableEntry"/>
            </w:pPr>
            <w:r w:rsidRPr="00D53074">
              <w:lastRenderedPageBreak/>
              <w:t>Exclusion (eg York City Centre removing Blue Badge parking reinforces feelings of being unvalued)</w:t>
            </w:r>
          </w:p>
        </w:tc>
        <w:tc>
          <w:tcPr>
            <w:tcW w:w="2267" w:type="dxa"/>
            <w:shd w:val="clear" w:color="auto" w:fill="auto"/>
            <w:hideMark/>
          </w:tcPr>
          <w:p w14:paraId="1321123F" w14:textId="77777777" w:rsidR="00DB1078" w:rsidRPr="00DB1078" w:rsidRDefault="00DB1078" w:rsidP="006B063C">
            <w:pPr>
              <w:pStyle w:val="TableEntry"/>
            </w:pPr>
            <w:r w:rsidRPr="00DB1078">
              <w:t>CBCE31</w:t>
            </w:r>
          </w:p>
          <w:p w14:paraId="6E67855B" w14:textId="51EF9C3C" w:rsidR="00D53074" w:rsidRPr="00D53074" w:rsidRDefault="00D53074" w:rsidP="006B063C">
            <w:pPr>
              <w:pStyle w:val="TableEntry"/>
            </w:pPr>
          </w:p>
        </w:tc>
      </w:tr>
      <w:tr w:rsidR="00DB1078" w:rsidRPr="00B01897" w14:paraId="3AE938AD" w14:textId="77777777" w:rsidTr="00DB1078">
        <w:trPr>
          <w:trHeight w:val="360"/>
        </w:trPr>
        <w:tc>
          <w:tcPr>
            <w:tcW w:w="9198" w:type="dxa"/>
            <w:gridSpan w:val="2"/>
            <w:shd w:val="clear" w:color="auto" w:fill="003B3A"/>
          </w:tcPr>
          <w:p w14:paraId="6DD2613C" w14:textId="7AE59579" w:rsidR="00DB1078" w:rsidRPr="00D53074" w:rsidRDefault="00DB1078" w:rsidP="00CC71CE">
            <w:pPr>
              <w:pStyle w:val="TableHeadingProxima"/>
              <w:rPr>
                <w:szCs w:val="28"/>
              </w:rPr>
            </w:pPr>
            <w:r>
              <w:t>Impact of Covid</w:t>
            </w:r>
          </w:p>
        </w:tc>
      </w:tr>
      <w:tr w:rsidR="00DB1078" w:rsidRPr="00B01897" w14:paraId="09DCA1A3" w14:textId="77777777" w:rsidTr="00172A55">
        <w:trPr>
          <w:trHeight w:val="360"/>
        </w:trPr>
        <w:tc>
          <w:tcPr>
            <w:tcW w:w="6931" w:type="dxa"/>
            <w:shd w:val="clear" w:color="auto" w:fill="auto"/>
          </w:tcPr>
          <w:p w14:paraId="7C0CFA4B" w14:textId="346CA449" w:rsidR="00DB1078" w:rsidRPr="00D53074" w:rsidRDefault="00DB1078" w:rsidP="006B063C">
            <w:pPr>
              <w:pStyle w:val="TableEntry"/>
            </w:pPr>
            <w:r w:rsidRPr="00DB1078">
              <w:t>Promoted negative portrayals of Disabled people as "vulnerable"</w:t>
            </w:r>
          </w:p>
        </w:tc>
        <w:tc>
          <w:tcPr>
            <w:tcW w:w="2267" w:type="dxa"/>
            <w:shd w:val="clear" w:color="auto" w:fill="auto"/>
          </w:tcPr>
          <w:p w14:paraId="18EAFC45" w14:textId="2C1CC994" w:rsidR="00DB1078" w:rsidRPr="00D53074" w:rsidRDefault="00DB1078" w:rsidP="006B063C">
            <w:pPr>
              <w:pStyle w:val="TableEntry"/>
            </w:pPr>
            <w:r w:rsidRPr="00DB1078">
              <w:t>CBCE16</w:t>
            </w:r>
          </w:p>
        </w:tc>
      </w:tr>
    </w:tbl>
    <w:p w14:paraId="5ECBAD17" w14:textId="5E49843E" w:rsidR="006D009E" w:rsidRDefault="006D009E" w:rsidP="003828C1"/>
    <w:p w14:paraId="080EBDEA" w14:textId="05FEBA6C" w:rsidR="00424A0C" w:rsidRDefault="00424A0C" w:rsidP="00424A0C">
      <w:pPr>
        <w:pStyle w:val="Heading3"/>
      </w:pPr>
      <w:r w:rsidRPr="00424A0C">
        <w:t>Austerity</w:t>
      </w:r>
      <w:r>
        <w:tab/>
      </w:r>
      <w:r>
        <w:tab/>
      </w:r>
      <w:r>
        <w:tab/>
      </w:r>
      <w:r>
        <w:tab/>
      </w:r>
      <w:r>
        <w:tab/>
      </w:r>
      <w:r>
        <w:tab/>
      </w:r>
      <w:r>
        <w:tab/>
      </w:r>
    </w:p>
    <w:tbl>
      <w:tblPr>
        <w:tblW w:w="91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170" w:type="dxa"/>
          <w:bottom w:w="170" w:type="dxa"/>
          <w:right w:w="170" w:type="dxa"/>
        </w:tblCellMar>
        <w:tblLook w:val="04A0" w:firstRow="1" w:lastRow="0" w:firstColumn="1" w:lastColumn="0" w:noHBand="0" w:noVBand="1"/>
      </w:tblPr>
      <w:tblGrid>
        <w:gridCol w:w="6931"/>
        <w:gridCol w:w="2267"/>
      </w:tblGrid>
      <w:tr w:rsidR="00424A0C" w:rsidRPr="003828C1" w14:paraId="4B4B189B" w14:textId="77777777" w:rsidTr="00424A0C">
        <w:trPr>
          <w:trHeight w:val="29"/>
        </w:trPr>
        <w:tc>
          <w:tcPr>
            <w:tcW w:w="9198" w:type="dxa"/>
            <w:gridSpan w:val="2"/>
            <w:shd w:val="clear" w:color="auto" w:fill="003B3A"/>
            <w:hideMark/>
          </w:tcPr>
          <w:p w14:paraId="3898719B" w14:textId="1CCAB160" w:rsidR="00424A0C" w:rsidRPr="00D53074" w:rsidRDefault="00424A0C" w:rsidP="00CC71CE">
            <w:pPr>
              <w:pStyle w:val="TableHeadingProxima"/>
              <w:rPr>
                <w:rFonts w:eastAsiaTheme="minorHAnsi" w:cs="Calibri"/>
              </w:rPr>
            </w:pPr>
            <w:r>
              <w:t>Cuts</w:t>
            </w:r>
          </w:p>
        </w:tc>
      </w:tr>
      <w:tr w:rsidR="00424A0C" w:rsidRPr="00B01897" w14:paraId="71E301C9" w14:textId="77777777" w:rsidTr="00172A55">
        <w:trPr>
          <w:trHeight w:val="360"/>
        </w:trPr>
        <w:tc>
          <w:tcPr>
            <w:tcW w:w="6931" w:type="dxa"/>
            <w:shd w:val="clear" w:color="auto" w:fill="auto"/>
            <w:hideMark/>
          </w:tcPr>
          <w:p w14:paraId="1AFBCF39" w14:textId="6A0A2ECA" w:rsidR="00424A0C" w:rsidRPr="00D53074" w:rsidRDefault="00424A0C" w:rsidP="006B063C">
            <w:pPr>
              <w:pStyle w:val="TableEntry"/>
            </w:pPr>
            <w:r>
              <w:t>Leading to mental distress for ppl in more isolated rural communities</w:t>
            </w:r>
          </w:p>
        </w:tc>
        <w:tc>
          <w:tcPr>
            <w:tcW w:w="2267" w:type="dxa"/>
            <w:shd w:val="clear" w:color="auto" w:fill="auto"/>
            <w:hideMark/>
          </w:tcPr>
          <w:p w14:paraId="62133DA4" w14:textId="77777777" w:rsidR="00424A0C" w:rsidRDefault="00424A0C" w:rsidP="006B063C">
            <w:pPr>
              <w:pStyle w:val="TableEntry"/>
              <w:rPr>
                <w:sz w:val="24"/>
              </w:rPr>
            </w:pPr>
            <w:r>
              <w:t>DDPO43</w:t>
            </w:r>
          </w:p>
          <w:p w14:paraId="40BEC6F2" w14:textId="55DBDCBC" w:rsidR="00424A0C" w:rsidRPr="00D53074" w:rsidRDefault="00424A0C" w:rsidP="006B063C">
            <w:pPr>
              <w:pStyle w:val="TableEntry"/>
            </w:pPr>
          </w:p>
        </w:tc>
      </w:tr>
      <w:tr w:rsidR="00424A0C" w:rsidRPr="00B01897" w14:paraId="6D892066" w14:textId="77777777" w:rsidTr="00172A55">
        <w:trPr>
          <w:trHeight w:val="700"/>
        </w:trPr>
        <w:tc>
          <w:tcPr>
            <w:tcW w:w="6931" w:type="dxa"/>
            <w:shd w:val="clear" w:color="auto" w:fill="auto"/>
            <w:hideMark/>
          </w:tcPr>
          <w:p w14:paraId="2CC86DFD" w14:textId="7E7216A2" w:rsidR="00424A0C" w:rsidRPr="00D53074" w:rsidRDefault="00424A0C" w:rsidP="006B063C">
            <w:pPr>
              <w:pStyle w:val="TableEntry"/>
            </w:pPr>
            <w:r>
              <w:t>Ongoing</w:t>
            </w:r>
          </w:p>
        </w:tc>
        <w:tc>
          <w:tcPr>
            <w:tcW w:w="2267" w:type="dxa"/>
            <w:shd w:val="clear" w:color="auto" w:fill="auto"/>
            <w:hideMark/>
          </w:tcPr>
          <w:p w14:paraId="35D48D23" w14:textId="77777777" w:rsidR="00424A0C" w:rsidRDefault="00424A0C" w:rsidP="006B063C">
            <w:pPr>
              <w:pStyle w:val="TableEntry"/>
            </w:pPr>
            <w:r w:rsidRPr="00424A0C">
              <w:t>DDPO26</w:t>
            </w:r>
            <w:r w:rsidRPr="00424A0C">
              <w:tab/>
            </w:r>
          </w:p>
          <w:p w14:paraId="00102AFE" w14:textId="77777777" w:rsidR="00424A0C" w:rsidRDefault="00424A0C" w:rsidP="006B063C">
            <w:pPr>
              <w:pStyle w:val="TableEntry"/>
            </w:pPr>
            <w:r w:rsidRPr="00424A0C">
              <w:t>CBCE13</w:t>
            </w:r>
            <w:r w:rsidRPr="00424A0C">
              <w:tab/>
            </w:r>
          </w:p>
          <w:p w14:paraId="20304107" w14:textId="36373C46" w:rsidR="00424A0C" w:rsidRPr="00D53074" w:rsidRDefault="00424A0C" w:rsidP="006B063C">
            <w:pPr>
              <w:pStyle w:val="TableEntry"/>
            </w:pPr>
            <w:r w:rsidRPr="00424A0C">
              <w:t>CBCE16</w:t>
            </w:r>
          </w:p>
          <w:p w14:paraId="61C21414" w14:textId="56DF4973" w:rsidR="00424A0C" w:rsidRPr="00D53074" w:rsidRDefault="00424A0C" w:rsidP="006B063C">
            <w:pPr>
              <w:pStyle w:val="TableEntry"/>
            </w:pPr>
          </w:p>
        </w:tc>
      </w:tr>
    </w:tbl>
    <w:p w14:paraId="45632852" w14:textId="532B917E" w:rsidR="00424A0C" w:rsidRDefault="00424A0C" w:rsidP="003828C1"/>
    <w:p w14:paraId="5255D935" w14:textId="77878ADA" w:rsidR="00424A0C" w:rsidRDefault="00424A0C" w:rsidP="00424A0C">
      <w:pPr>
        <w:pStyle w:val="Heading3"/>
      </w:pPr>
      <w:r w:rsidRPr="00424A0C">
        <w:t>A</w:t>
      </w:r>
      <w:r>
        <w:t>wareness</w:t>
      </w:r>
      <w:r>
        <w:tab/>
      </w:r>
      <w:r>
        <w:tab/>
      </w:r>
      <w:r>
        <w:tab/>
      </w:r>
      <w:r>
        <w:tab/>
      </w:r>
      <w:r>
        <w:tab/>
      </w:r>
      <w:r>
        <w:tab/>
      </w:r>
      <w:r>
        <w:tab/>
      </w:r>
    </w:p>
    <w:tbl>
      <w:tblPr>
        <w:tblW w:w="91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170" w:type="dxa"/>
          <w:bottom w:w="170" w:type="dxa"/>
          <w:right w:w="170" w:type="dxa"/>
        </w:tblCellMar>
        <w:tblLook w:val="04A0" w:firstRow="1" w:lastRow="0" w:firstColumn="1" w:lastColumn="0" w:noHBand="0" w:noVBand="1"/>
      </w:tblPr>
      <w:tblGrid>
        <w:gridCol w:w="6789"/>
        <w:gridCol w:w="2409"/>
      </w:tblGrid>
      <w:tr w:rsidR="00424A0C" w:rsidRPr="003828C1" w14:paraId="73F81A6D" w14:textId="77777777" w:rsidTr="00424A0C">
        <w:trPr>
          <w:trHeight w:val="29"/>
        </w:trPr>
        <w:tc>
          <w:tcPr>
            <w:tcW w:w="9198" w:type="dxa"/>
            <w:gridSpan w:val="2"/>
            <w:shd w:val="clear" w:color="auto" w:fill="003B3A"/>
            <w:hideMark/>
          </w:tcPr>
          <w:p w14:paraId="427A96CD" w14:textId="380B5EA0" w:rsidR="00424A0C" w:rsidRPr="00424A0C" w:rsidRDefault="00424A0C" w:rsidP="00CC71CE">
            <w:pPr>
              <w:pStyle w:val="TableHeadingProxima"/>
              <w:rPr>
                <w:rFonts w:ascii="Calibri" w:hAnsi="Calibri" w:cs="Calibri"/>
                <w:color w:val="000000"/>
                <w:sz w:val="24"/>
                <w:szCs w:val="24"/>
              </w:rPr>
            </w:pPr>
            <w:r w:rsidRPr="00424A0C">
              <w:t>Lack of disability awareness</w:t>
            </w:r>
          </w:p>
        </w:tc>
      </w:tr>
      <w:tr w:rsidR="00424A0C" w:rsidRPr="00B01897" w14:paraId="6D9DD26F" w14:textId="77777777" w:rsidTr="00172A55">
        <w:trPr>
          <w:trHeight w:val="360"/>
        </w:trPr>
        <w:tc>
          <w:tcPr>
            <w:tcW w:w="6789" w:type="dxa"/>
            <w:shd w:val="clear" w:color="auto" w:fill="auto"/>
          </w:tcPr>
          <w:p w14:paraId="4FC6A2DC" w14:textId="56A1BEDD" w:rsidR="00424A0C" w:rsidRPr="00D53074" w:rsidRDefault="00424A0C" w:rsidP="006B063C">
            <w:pPr>
              <w:pStyle w:val="TableEntry"/>
            </w:pPr>
            <w:r>
              <w:t>Need to increase disability awareness</w:t>
            </w:r>
          </w:p>
        </w:tc>
        <w:tc>
          <w:tcPr>
            <w:tcW w:w="2409" w:type="dxa"/>
            <w:shd w:val="clear" w:color="auto" w:fill="auto"/>
          </w:tcPr>
          <w:p w14:paraId="683DBCC2" w14:textId="77777777" w:rsidR="00C23FA4" w:rsidRDefault="00C23FA4" w:rsidP="006B063C">
            <w:pPr>
              <w:pStyle w:val="TableEntry"/>
            </w:pPr>
            <w:r>
              <w:t>D.DP36</w:t>
            </w:r>
          </w:p>
          <w:p w14:paraId="237F5025" w14:textId="77777777" w:rsidR="00C23FA4" w:rsidRDefault="00C23FA4" w:rsidP="006B063C">
            <w:pPr>
              <w:pStyle w:val="TableEntry"/>
            </w:pPr>
            <w:r>
              <w:t>DDPO36</w:t>
            </w:r>
          </w:p>
          <w:p w14:paraId="1262A698" w14:textId="36321AB4" w:rsidR="00424A0C" w:rsidRPr="00C23FA4" w:rsidRDefault="00C23FA4" w:rsidP="006B063C">
            <w:pPr>
              <w:pStyle w:val="TableEntry"/>
              <w:rPr>
                <w:szCs w:val="24"/>
              </w:rPr>
            </w:pPr>
            <w:r>
              <w:t>D.DP3</w:t>
            </w:r>
          </w:p>
        </w:tc>
      </w:tr>
      <w:tr w:rsidR="00424A0C" w:rsidRPr="00B01897" w14:paraId="2E83F170" w14:textId="77777777" w:rsidTr="00172A55">
        <w:trPr>
          <w:trHeight w:val="360"/>
        </w:trPr>
        <w:tc>
          <w:tcPr>
            <w:tcW w:w="6789" w:type="dxa"/>
            <w:shd w:val="clear" w:color="auto" w:fill="auto"/>
          </w:tcPr>
          <w:p w14:paraId="5A9ED586" w14:textId="30115661" w:rsidR="00424A0C" w:rsidRPr="00D53074" w:rsidRDefault="00424A0C" w:rsidP="006B063C">
            <w:pPr>
              <w:pStyle w:val="TableEntry"/>
            </w:pPr>
            <w:r>
              <w:t>Lack of awareness of neurodivergence</w:t>
            </w:r>
          </w:p>
        </w:tc>
        <w:tc>
          <w:tcPr>
            <w:tcW w:w="2409" w:type="dxa"/>
            <w:shd w:val="clear" w:color="auto" w:fill="auto"/>
          </w:tcPr>
          <w:p w14:paraId="73819CA5" w14:textId="77777777" w:rsidR="00C23FA4" w:rsidRDefault="00C23FA4" w:rsidP="006B063C">
            <w:pPr>
              <w:pStyle w:val="TableEntry"/>
            </w:pPr>
            <w:r>
              <w:t>D.DP34</w:t>
            </w:r>
            <w:r>
              <w:tab/>
            </w:r>
          </w:p>
          <w:p w14:paraId="1A72506C" w14:textId="37C3F458" w:rsidR="00424A0C" w:rsidRPr="00D53074" w:rsidRDefault="00C23FA4" w:rsidP="006B063C">
            <w:pPr>
              <w:pStyle w:val="TableEntry"/>
            </w:pPr>
            <w:r>
              <w:t>D.DP35</w:t>
            </w:r>
          </w:p>
        </w:tc>
      </w:tr>
      <w:tr w:rsidR="00424A0C" w:rsidRPr="00B01897" w14:paraId="3B81CCB7" w14:textId="77777777" w:rsidTr="00172A55">
        <w:trPr>
          <w:trHeight w:val="360"/>
        </w:trPr>
        <w:tc>
          <w:tcPr>
            <w:tcW w:w="6789" w:type="dxa"/>
            <w:shd w:val="clear" w:color="auto" w:fill="auto"/>
            <w:hideMark/>
          </w:tcPr>
          <w:p w14:paraId="101AAD47" w14:textId="012BBD05" w:rsidR="00424A0C" w:rsidRPr="00D53074" w:rsidRDefault="00424A0C" w:rsidP="006B063C">
            <w:pPr>
              <w:pStyle w:val="TableEntry"/>
            </w:pPr>
            <w:r>
              <w:t>Need for greater awareness of ppl who who use AAC</w:t>
            </w:r>
          </w:p>
        </w:tc>
        <w:tc>
          <w:tcPr>
            <w:tcW w:w="2409" w:type="dxa"/>
            <w:shd w:val="clear" w:color="auto" w:fill="auto"/>
            <w:hideMark/>
          </w:tcPr>
          <w:p w14:paraId="7E512575" w14:textId="77777777" w:rsidR="00C23FA4" w:rsidRDefault="00C23FA4" w:rsidP="006B063C">
            <w:pPr>
              <w:pStyle w:val="TableEntry"/>
            </w:pPr>
            <w:r>
              <w:t>DDPO38</w:t>
            </w:r>
            <w:r>
              <w:tab/>
            </w:r>
          </w:p>
          <w:p w14:paraId="55F53868" w14:textId="79925844" w:rsidR="00424A0C" w:rsidRPr="00D53074" w:rsidRDefault="00C23FA4" w:rsidP="006B063C">
            <w:pPr>
              <w:pStyle w:val="TableEntry"/>
            </w:pPr>
            <w:r>
              <w:t>CBCE9</w:t>
            </w:r>
          </w:p>
        </w:tc>
      </w:tr>
      <w:tr w:rsidR="00424A0C" w:rsidRPr="00B01897" w14:paraId="0C1B117B" w14:textId="77777777" w:rsidTr="00172A55">
        <w:trPr>
          <w:trHeight w:val="700"/>
        </w:trPr>
        <w:tc>
          <w:tcPr>
            <w:tcW w:w="6789" w:type="dxa"/>
            <w:shd w:val="clear" w:color="auto" w:fill="auto"/>
            <w:hideMark/>
          </w:tcPr>
          <w:p w14:paraId="7D9767A3" w14:textId="0AFD1619" w:rsidR="00424A0C" w:rsidRPr="00D53074" w:rsidRDefault="00424A0C" w:rsidP="006B063C">
            <w:pPr>
              <w:pStyle w:val="TableEntry"/>
            </w:pPr>
            <w:r>
              <w:t>Need fo</w:t>
            </w:r>
            <w:r w:rsidR="00D73020">
              <w:t>r</w:t>
            </w:r>
            <w:r>
              <w:t xml:space="preserve"> greater awareness of ELCIs</w:t>
            </w:r>
          </w:p>
        </w:tc>
        <w:tc>
          <w:tcPr>
            <w:tcW w:w="2409" w:type="dxa"/>
            <w:shd w:val="clear" w:color="auto" w:fill="auto"/>
            <w:hideMark/>
          </w:tcPr>
          <w:p w14:paraId="799CB6BB" w14:textId="79B81338" w:rsidR="00424A0C" w:rsidRPr="00D53074" w:rsidRDefault="00C23FA4" w:rsidP="006B063C">
            <w:pPr>
              <w:pStyle w:val="TableEntry"/>
            </w:pPr>
            <w:r>
              <w:t>DDPO14</w:t>
            </w:r>
          </w:p>
        </w:tc>
      </w:tr>
    </w:tbl>
    <w:p w14:paraId="49796CF5" w14:textId="242B9338" w:rsidR="00424A0C" w:rsidRDefault="00424A0C" w:rsidP="003828C1"/>
    <w:p w14:paraId="35EC4CA2" w14:textId="313FFFA9" w:rsidR="00D73020" w:rsidRDefault="00D73020" w:rsidP="00D73020">
      <w:pPr>
        <w:pStyle w:val="Heading3"/>
      </w:pPr>
      <w:r w:rsidRPr="00D73020">
        <w:t xml:space="preserve">Benefit system </w:t>
      </w:r>
    </w:p>
    <w:tbl>
      <w:tblPr>
        <w:tblW w:w="91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170" w:type="dxa"/>
          <w:bottom w:w="170" w:type="dxa"/>
          <w:right w:w="170" w:type="dxa"/>
        </w:tblCellMar>
        <w:tblLook w:val="04A0" w:firstRow="1" w:lastRow="0" w:firstColumn="1" w:lastColumn="0" w:noHBand="0" w:noVBand="1"/>
      </w:tblPr>
      <w:tblGrid>
        <w:gridCol w:w="6789"/>
        <w:gridCol w:w="2409"/>
      </w:tblGrid>
      <w:tr w:rsidR="00D73020" w:rsidRPr="003828C1" w14:paraId="7849EC81" w14:textId="77777777" w:rsidTr="00D73020">
        <w:trPr>
          <w:trHeight w:val="29"/>
        </w:trPr>
        <w:tc>
          <w:tcPr>
            <w:tcW w:w="9198" w:type="dxa"/>
            <w:gridSpan w:val="2"/>
            <w:shd w:val="clear" w:color="auto" w:fill="003B3A"/>
            <w:hideMark/>
          </w:tcPr>
          <w:p w14:paraId="4544B7BF" w14:textId="73706482" w:rsidR="00D73020" w:rsidRPr="00D73020" w:rsidRDefault="00D73020" w:rsidP="00CC71CE">
            <w:pPr>
              <w:pStyle w:val="TableHeadingProxima"/>
            </w:pPr>
            <w:r w:rsidRPr="00D73020">
              <w:t>Benefit system</w:t>
            </w:r>
          </w:p>
        </w:tc>
      </w:tr>
      <w:tr w:rsidR="00D73020" w:rsidRPr="00B01897" w14:paraId="24C10B8B" w14:textId="77777777" w:rsidTr="00172A55">
        <w:trPr>
          <w:trHeight w:val="640"/>
        </w:trPr>
        <w:tc>
          <w:tcPr>
            <w:tcW w:w="6789" w:type="dxa"/>
            <w:shd w:val="clear" w:color="auto" w:fill="auto"/>
          </w:tcPr>
          <w:p w14:paraId="47031410" w14:textId="051F9112" w:rsidR="00D73020" w:rsidRPr="00D53074" w:rsidRDefault="00D73020" w:rsidP="006B063C">
            <w:pPr>
              <w:pStyle w:val="TableEntry"/>
            </w:pPr>
            <w:r>
              <w:t>Does not afford a decent standard of living</w:t>
            </w:r>
          </w:p>
        </w:tc>
        <w:tc>
          <w:tcPr>
            <w:tcW w:w="2409" w:type="dxa"/>
            <w:shd w:val="clear" w:color="auto" w:fill="auto"/>
          </w:tcPr>
          <w:p w14:paraId="6DC7CAEE" w14:textId="6411ED3C" w:rsidR="00D73020" w:rsidRPr="00C23FA4" w:rsidRDefault="00D73020" w:rsidP="006B063C">
            <w:pPr>
              <w:pStyle w:val="TableEntry"/>
              <w:rPr>
                <w:szCs w:val="24"/>
              </w:rPr>
            </w:pPr>
            <w:r>
              <w:t>CBCE16</w:t>
            </w:r>
          </w:p>
        </w:tc>
      </w:tr>
      <w:tr w:rsidR="00D73020" w:rsidRPr="00B01897" w14:paraId="44DB6CF4" w14:textId="77777777" w:rsidTr="00172A55">
        <w:trPr>
          <w:trHeight w:val="360"/>
        </w:trPr>
        <w:tc>
          <w:tcPr>
            <w:tcW w:w="6789" w:type="dxa"/>
            <w:shd w:val="clear" w:color="auto" w:fill="auto"/>
          </w:tcPr>
          <w:p w14:paraId="1CE4895F" w14:textId="38EA914B" w:rsidR="00D73020" w:rsidRPr="00D53074" w:rsidRDefault="00D73020" w:rsidP="006B063C">
            <w:pPr>
              <w:pStyle w:val="TableEntry"/>
            </w:pPr>
            <w:r>
              <w:t>Default suspicion of claimants</w:t>
            </w:r>
          </w:p>
        </w:tc>
        <w:tc>
          <w:tcPr>
            <w:tcW w:w="2409" w:type="dxa"/>
            <w:shd w:val="clear" w:color="auto" w:fill="auto"/>
          </w:tcPr>
          <w:p w14:paraId="167C97E2" w14:textId="3DBB3439" w:rsidR="00D73020" w:rsidRPr="00D53074" w:rsidRDefault="00D73020" w:rsidP="006B063C">
            <w:pPr>
              <w:pStyle w:val="TableEntry"/>
            </w:pPr>
            <w:r>
              <w:t>DDPO37</w:t>
            </w:r>
          </w:p>
        </w:tc>
      </w:tr>
      <w:tr w:rsidR="00D73020" w:rsidRPr="00B01897" w14:paraId="7DCBB471" w14:textId="77777777" w:rsidTr="00172A55">
        <w:trPr>
          <w:trHeight w:val="360"/>
        </w:trPr>
        <w:tc>
          <w:tcPr>
            <w:tcW w:w="6789" w:type="dxa"/>
            <w:shd w:val="clear" w:color="auto" w:fill="auto"/>
            <w:hideMark/>
          </w:tcPr>
          <w:p w14:paraId="30EF9ACB" w14:textId="11BE39D1" w:rsidR="00D73020" w:rsidRPr="00D53074" w:rsidRDefault="00D73020" w:rsidP="006B063C">
            <w:pPr>
              <w:pStyle w:val="TableEntry"/>
            </w:pPr>
            <w:r>
              <w:t>Digital by default inaccessible</w:t>
            </w:r>
          </w:p>
        </w:tc>
        <w:tc>
          <w:tcPr>
            <w:tcW w:w="2409" w:type="dxa"/>
            <w:shd w:val="clear" w:color="auto" w:fill="auto"/>
            <w:hideMark/>
          </w:tcPr>
          <w:p w14:paraId="2360A1CC" w14:textId="77777777" w:rsidR="00D73020" w:rsidRDefault="00D73020" w:rsidP="006B063C">
            <w:pPr>
              <w:pStyle w:val="TableEntry"/>
            </w:pPr>
            <w:r>
              <w:t>DDPO27</w:t>
            </w:r>
            <w:r>
              <w:tab/>
            </w:r>
          </w:p>
          <w:p w14:paraId="4D2BCD00" w14:textId="77777777" w:rsidR="00D73020" w:rsidRDefault="00D73020" w:rsidP="006B063C">
            <w:pPr>
              <w:pStyle w:val="TableEntry"/>
            </w:pPr>
            <w:r>
              <w:t>CBCE10</w:t>
            </w:r>
            <w:r>
              <w:tab/>
            </w:r>
          </w:p>
          <w:p w14:paraId="19C38B82" w14:textId="24645431" w:rsidR="00D73020" w:rsidRPr="00D53074" w:rsidRDefault="00D73020" w:rsidP="006B063C">
            <w:pPr>
              <w:pStyle w:val="TableEntry"/>
            </w:pPr>
            <w:r>
              <w:t>CBCE7</w:t>
            </w:r>
          </w:p>
        </w:tc>
      </w:tr>
      <w:tr w:rsidR="00D73020" w:rsidRPr="00B01897" w14:paraId="2F0C725E" w14:textId="77777777" w:rsidTr="00172A55">
        <w:trPr>
          <w:trHeight w:val="239"/>
        </w:trPr>
        <w:tc>
          <w:tcPr>
            <w:tcW w:w="6789" w:type="dxa"/>
            <w:shd w:val="clear" w:color="auto" w:fill="auto"/>
            <w:hideMark/>
          </w:tcPr>
          <w:p w14:paraId="0AD6586D" w14:textId="66E08341" w:rsidR="00D73020" w:rsidRPr="00D53074" w:rsidRDefault="00D73020" w:rsidP="006B063C">
            <w:pPr>
              <w:pStyle w:val="TableEntry"/>
            </w:pPr>
            <w:r>
              <w:t>Lack of accessible information</w:t>
            </w:r>
          </w:p>
        </w:tc>
        <w:tc>
          <w:tcPr>
            <w:tcW w:w="2409" w:type="dxa"/>
            <w:shd w:val="clear" w:color="auto" w:fill="auto"/>
            <w:hideMark/>
          </w:tcPr>
          <w:p w14:paraId="5F9ACB73" w14:textId="77777777" w:rsidR="00D73020" w:rsidRDefault="00D73020" w:rsidP="006B063C">
            <w:pPr>
              <w:pStyle w:val="TableEntry"/>
            </w:pPr>
            <w:r>
              <w:t>CBCE9</w:t>
            </w:r>
            <w:r>
              <w:tab/>
            </w:r>
          </w:p>
          <w:p w14:paraId="507BDCDC" w14:textId="77777777" w:rsidR="00D73020" w:rsidRDefault="00D73020" w:rsidP="006B063C">
            <w:pPr>
              <w:pStyle w:val="TableEntry"/>
            </w:pPr>
            <w:r>
              <w:t>CBCE27</w:t>
            </w:r>
            <w:r>
              <w:tab/>
            </w:r>
          </w:p>
          <w:p w14:paraId="3AD4B4D8" w14:textId="77777777" w:rsidR="00D73020" w:rsidRDefault="00D73020" w:rsidP="006B063C">
            <w:pPr>
              <w:pStyle w:val="TableEntry"/>
            </w:pPr>
            <w:r>
              <w:t>D.DP44</w:t>
            </w:r>
            <w:r>
              <w:tab/>
            </w:r>
          </w:p>
          <w:p w14:paraId="5C0B0D5C" w14:textId="0D2AA2E8" w:rsidR="00D73020" w:rsidRPr="00D53074" w:rsidRDefault="00D73020" w:rsidP="006B063C">
            <w:pPr>
              <w:pStyle w:val="TableEntry"/>
            </w:pPr>
            <w:r>
              <w:t>CBCE17</w:t>
            </w:r>
          </w:p>
        </w:tc>
      </w:tr>
      <w:tr w:rsidR="00D73020" w:rsidRPr="00B01897" w14:paraId="10864BD3" w14:textId="77777777" w:rsidTr="00172A55">
        <w:trPr>
          <w:trHeight w:val="29"/>
        </w:trPr>
        <w:tc>
          <w:tcPr>
            <w:tcW w:w="6789" w:type="dxa"/>
            <w:shd w:val="clear" w:color="auto" w:fill="auto"/>
          </w:tcPr>
          <w:p w14:paraId="034E9515" w14:textId="6F434886" w:rsidR="00D73020" w:rsidRDefault="00D73020" w:rsidP="006B063C">
            <w:pPr>
              <w:pStyle w:val="TableEntry"/>
            </w:pPr>
            <w:r>
              <w:t>Impact of wrong advice</w:t>
            </w:r>
          </w:p>
        </w:tc>
        <w:tc>
          <w:tcPr>
            <w:tcW w:w="2409" w:type="dxa"/>
            <w:shd w:val="clear" w:color="auto" w:fill="auto"/>
          </w:tcPr>
          <w:p w14:paraId="78B9F203" w14:textId="65ABBCAA" w:rsidR="00D73020" w:rsidRDefault="00D73020" w:rsidP="006B063C">
            <w:pPr>
              <w:pStyle w:val="TableEntry"/>
            </w:pPr>
            <w:r>
              <w:t>FG3</w:t>
            </w:r>
          </w:p>
        </w:tc>
      </w:tr>
      <w:tr w:rsidR="00D73020" w:rsidRPr="00B01897" w14:paraId="401D228B" w14:textId="77777777" w:rsidTr="00172A55">
        <w:trPr>
          <w:trHeight w:val="56"/>
        </w:trPr>
        <w:tc>
          <w:tcPr>
            <w:tcW w:w="6789" w:type="dxa"/>
            <w:shd w:val="clear" w:color="auto" w:fill="auto"/>
          </w:tcPr>
          <w:p w14:paraId="0B17A31D" w14:textId="13A17999" w:rsidR="00D73020" w:rsidRDefault="00D73020" w:rsidP="006B063C">
            <w:pPr>
              <w:pStyle w:val="TableEntry"/>
            </w:pPr>
            <w:r>
              <w:t>Harsh eligility for child benefits</w:t>
            </w:r>
          </w:p>
        </w:tc>
        <w:tc>
          <w:tcPr>
            <w:tcW w:w="2409" w:type="dxa"/>
            <w:shd w:val="clear" w:color="auto" w:fill="auto"/>
          </w:tcPr>
          <w:p w14:paraId="24D951A0" w14:textId="721FB850" w:rsidR="00D73020" w:rsidRDefault="00D73020" w:rsidP="006B063C">
            <w:pPr>
              <w:pStyle w:val="TableEntry"/>
            </w:pPr>
            <w:r>
              <w:t>DDPO37</w:t>
            </w:r>
          </w:p>
        </w:tc>
      </w:tr>
      <w:tr w:rsidR="00D73020" w:rsidRPr="00B01897" w14:paraId="560E461A" w14:textId="77777777" w:rsidTr="00172A55">
        <w:trPr>
          <w:trHeight w:val="700"/>
        </w:trPr>
        <w:tc>
          <w:tcPr>
            <w:tcW w:w="6789" w:type="dxa"/>
            <w:shd w:val="clear" w:color="auto" w:fill="auto"/>
          </w:tcPr>
          <w:p w14:paraId="38C309E9" w14:textId="2E3EC4AA" w:rsidR="00D73020" w:rsidRDefault="00D73020" w:rsidP="006B063C">
            <w:pPr>
              <w:pStyle w:val="TableEntry"/>
            </w:pPr>
            <w:r>
              <w:t>Benefit deaths</w:t>
            </w:r>
          </w:p>
        </w:tc>
        <w:tc>
          <w:tcPr>
            <w:tcW w:w="2409" w:type="dxa"/>
            <w:shd w:val="clear" w:color="auto" w:fill="auto"/>
          </w:tcPr>
          <w:p w14:paraId="47E13886" w14:textId="77777777" w:rsidR="00D73020" w:rsidRDefault="00D73020" w:rsidP="006B063C">
            <w:pPr>
              <w:pStyle w:val="TableEntry"/>
            </w:pPr>
            <w:r>
              <w:t>DDPO37</w:t>
            </w:r>
            <w:r>
              <w:tab/>
            </w:r>
          </w:p>
          <w:p w14:paraId="26424360" w14:textId="77777777" w:rsidR="00D73020" w:rsidRDefault="00D73020" w:rsidP="006B063C">
            <w:pPr>
              <w:pStyle w:val="TableEntry"/>
            </w:pPr>
            <w:r>
              <w:t>FG3</w:t>
            </w:r>
            <w:r>
              <w:tab/>
            </w:r>
          </w:p>
          <w:p w14:paraId="571F736B" w14:textId="77777777" w:rsidR="00D73020" w:rsidRDefault="00D73020" w:rsidP="006B063C">
            <w:pPr>
              <w:pStyle w:val="TableEntry"/>
            </w:pPr>
            <w:r>
              <w:t>DDPO20</w:t>
            </w:r>
            <w:r>
              <w:tab/>
            </w:r>
          </w:p>
          <w:p w14:paraId="6C9BBCE4" w14:textId="77777777" w:rsidR="00D73020" w:rsidRDefault="00D73020" w:rsidP="006B063C">
            <w:pPr>
              <w:pStyle w:val="TableEntry"/>
            </w:pPr>
            <w:r>
              <w:t>DDPO21</w:t>
            </w:r>
            <w:r>
              <w:tab/>
            </w:r>
          </w:p>
          <w:p w14:paraId="2D5FFA33" w14:textId="7B8C0EEE" w:rsidR="00D73020" w:rsidRDefault="00D73020" w:rsidP="006B063C">
            <w:pPr>
              <w:pStyle w:val="TableEntry"/>
            </w:pPr>
            <w:r>
              <w:t>CBCE7</w:t>
            </w:r>
          </w:p>
        </w:tc>
      </w:tr>
      <w:tr w:rsidR="00D73020" w:rsidRPr="00B01897" w14:paraId="14E151A9" w14:textId="77777777" w:rsidTr="00172A55">
        <w:trPr>
          <w:trHeight w:val="700"/>
        </w:trPr>
        <w:tc>
          <w:tcPr>
            <w:tcW w:w="6789" w:type="dxa"/>
            <w:shd w:val="clear" w:color="auto" w:fill="auto"/>
          </w:tcPr>
          <w:p w14:paraId="7CA42989" w14:textId="390B7F0E" w:rsidR="00D73020" w:rsidRDefault="00D73020" w:rsidP="006B063C">
            <w:pPr>
              <w:pStyle w:val="TableEntry"/>
            </w:pPr>
            <w:r>
              <w:t>Lack of inquiry into benefit deaths</w:t>
            </w:r>
          </w:p>
        </w:tc>
        <w:tc>
          <w:tcPr>
            <w:tcW w:w="2409" w:type="dxa"/>
            <w:shd w:val="clear" w:color="auto" w:fill="auto"/>
          </w:tcPr>
          <w:p w14:paraId="62E2D5E8" w14:textId="77777777" w:rsidR="00D73020" w:rsidRDefault="00D73020" w:rsidP="006B063C">
            <w:pPr>
              <w:pStyle w:val="TableEntry"/>
            </w:pPr>
            <w:r>
              <w:t>DDPO20</w:t>
            </w:r>
            <w:r>
              <w:tab/>
            </w:r>
          </w:p>
          <w:p w14:paraId="40DA61A8" w14:textId="33350A70" w:rsidR="00D73020" w:rsidRDefault="00D73020" w:rsidP="006B063C">
            <w:pPr>
              <w:pStyle w:val="TableEntry"/>
            </w:pPr>
            <w:r>
              <w:t>DDPO21</w:t>
            </w:r>
            <w:r>
              <w:tab/>
            </w:r>
          </w:p>
        </w:tc>
      </w:tr>
      <w:tr w:rsidR="00D73020" w:rsidRPr="00B01897" w14:paraId="6A110E63" w14:textId="77777777" w:rsidTr="00172A55">
        <w:trPr>
          <w:trHeight w:val="700"/>
        </w:trPr>
        <w:tc>
          <w:tcPr>
            <w:tcW w:w="6789" w:type="dxa"/>
            <w:shd w:val="clear" w:color="auto" w:fill="auto"/>
          </w:tcPr>
          <w:p w14:paraId="6C75B278" w14:textId="1B6CC594" w:rsidR="00D73020" w:rsidRPr="00D73020" w:rsidRDefault="00D73020" w:rsidP="006B063C">
            <w:pPr>
              <w:pStyle w:val="TableEntry"/>
              <w:rPr>
                <w:sz w:val="24"/>
              </w:rPr>
            </w:pPr>
            <w:r>
              <w:t>Impact when Disabled lone parents have benefits cut off (eg Elaine Morall suicide)</w:t>
            </w:r>
          </w:p>
        </w:tc>
        <w:tc>
          <w:tcPr>
            <w:tcW w:w="2409" w:type="dxa"/>
            <w:shd w:val="clear" w:color="auto" w:fill="auto"/>
          </w:tcPr>
          <w:p w14:paraId="7A4CA98A" w14:textId="057D18BB" w:rsidR="00D73020" w:rsidRDefault="00D73020" w:rsidP="006B063C">
            <w:pPr>
              <w:pStyle w:val="TableEntry"/>
            </w:pPr>
            <w:r>
              <w:t>DDPO37</w:t>
            </w:r>
          </w:p>
        </w:tc>
      </w:tr>
      <w:tr w:rsidR="00491AD5" w:rsidRPr="00B01897" w14:paraId="74C8DECF" w14:textId="77777777" w:rsidTr="00491AD5">
        <w:trPr>
          <w:trHeight w:val="29"/>
        </w:trPr>
        <w:tc>
          <w:tcPr>
            <w:tcW w:w="9198" w:type="dxa"/>
            <w:gridSpan w:val="2"/>
            <w:shd w:val="clear" w:color="auto" w:fill="003B3A"/>
          </w:tcPr>
          <w:p w14:paraId="6CB4F286" w14:textId="785D9C07" w:rsidR="00491AD5" w:rsidRDefault="00491AD5" w:rsidP="00CC71CE">
            <w:pPr>
              <w:pStyle w:val="TableHeadingProxima"/>
            </w:pPr>
            <w:r w:rsidRPr="00D73020">
              <w:lastRenderedPageBreak/>
              <w:t xml:space="preserve">Benefit </w:t>
            </w:r>
            <w:r>
              <w:t>assessments</w:t>
            </w:r>
          </w:p>
        </w:tc>
      </w:tr>
      <w:tr w:rsidR="00491AD5" w:rsidRPr="00B01897" w14:paraId="3C33F8FE" w14:textId="77777777" w:rsidTr="00172A55">
        <w:trPr>
          <w:trHeight w:val="700"/>
        </w:trPr>
        <w:tc>
          <w:tcPr>
            <w:tcW w:w="6789" w:type="dxa"/>
            <w:shd w:val="clear" w:color="auto" w:fill="auto"/>
          </w:tcPr>
          <w:p w14:paraId="5918AD33" w14:textId="023DA074" w:rsidR="00491AD5" w:rsidRPr="00491AD5" w:rsidRDefault="00491AD5" w:rsidP="006B063C">
            <w:pPr>
              <w:pStyle w:val="TableEntry"/>
            </w:pPr>
            <w:r w:rsidRPr="00491AD5">
              <w:t>Anxiety and mental distress/traumatising process</w:t>
            </w:r>
          </w:p>
        </w:tc>
        <w:tc>
          <w:tcPr>
            <w:tcW w:w="2409" w:type="dxa"/>
            <w:shd w:val="clear" w:color="auto" w:fill="auto"/>
          </w:tcPr>
          <w:p w14:paraId="33FCAAB6" w14:textId="77777777" w:rsidR="00BB2FE9" w:rsidRPr="00573B82" w:rsidRDefault="00BB2FE9" w:rsidP="006B063C">
            <w:pPr>
              <w:pStyle w:val="TableEntry"/>
              <w:rPr>
                <w:rFonts w:ascii="Calibri" w:hAnsi="Calibri" w:cs="Calibri"/>
                <w:color w:val="000000"/>
              </w:rPr>
            </w:pPr>
            <w:r w:rsidRPr="00573B82">
              <w:rPr>
                <w:rFonts w:ascii="Calibri" w:hAnsi="Calibri" w:cs="Calibri"/>
                <w:color w:val="000000"/>
              </w:rPr>
              <w:t>DDPO47</w:t>
            </w:r>
          </w:p>
          <w:p w14:paraId="7F2DDE48" w14:textId="77777777" w:rsidR="00BB2FE9" w:rsidRPr="00573B82" w:rsidRDefault="00BB2FE9" w:rsidP="006B063C">
            <w:pPr>
              <w:pStyle w:val="TableEntry"/>
              <w:rPr>
                <w:rFonts w:ascii="Calibri" w:hAnsi="Calibri" w:cs="Calibri"/>
                <w:color w:val="000000"/>
              </w:rPr>
            </w:pPr>
            <w:r w:rsidRPr="00573B82">
              <w:rPr>
                <w:rFonts w:ascii="Calibri" w:hAnsi="Calibri" w:cs="Calibri"/>
                <w:color w:val="000000"/>
              </w:rPr>
              <w:t>DDPO27</w:t>
            </w:r>
          </w:p>
          <w:p w14:paraId="1DB56C04" w14:textId="77777777" w:rsidR="00BB2FE9" w:rsidRPr="00573B82" w:rsidRDefault="00BB2FE9" w:rsidP="006B063C">
            <w:pPr>
              <w:pStyle w:val="TableEntry"/>
              <w:rPr>
                <w:rFonts w:ascii="Calibri" w:hAnsi="Calibri" w:cs="Calibri"/>
                <w:color w:val="000000"/>
              </w:rPr>
            </w:pPr>
            <w:r w:rsidRPr="00573B82">
              <w:rPr>
                <w:rFonts w:ascii="Calibri" w:hAnsi="Calibri" w:cs="Calibri"/>
                <w:color w:val="000000"/>
              </w:rPr>
              <w:t>D.DP8</w:t>
            </w:r>
          </w:p>
          <w:p w14:paraId="53FD92AB" w14:textId="77777777" w:rsidR="00BB2FE9" w:rsidRPr="00573B82" w:rsidRDefault="00BB2FE9" w:rsidP="006B063C">
            <w:pPr>
              <w:pStyle w:val="TableEntry"/>
              <w:rPr>
                <w:rFonts w:ascii="Calibri" w:hAnsi="Calibri" w:cs="Calibri"/>
                <w:color w:val="000000"/>
              </w:rPr>
            </w:pPr>
            <w:r w:rsidRPr="00573B82">
              <w:rPr>
                <w:rFonts w:ascii="Calibri" w:hAnsi="Calibri" w:cs="Calibri"/>
                <w:color w:val="000000"/>
              </w:rPr>
              <w:t>D.DP5</w:t>
            </w:r>
          </w:p>
          <w:p w14:paraId="41F09352" w14:textId="77777777" w:rsidR="00BB2FE9" w:rsidRPr="00573B82" w:rsidRDefault="00BB2FE9" w:rsidP="006B063C">
            <w:pPr>
              <w:pStyle w:val="TableEntry"/>
              <w:rPr>
                <w:rFonts w:ascii="Calibri" w:hAnsi="Calibri" w:cs="Calibri"/>
                <w:color w:val="000000"/>
              </w:rPr>
            </w:pPr>
            <w:r w:rsidRPr="00573B82">
              <w:rPr>
                <w:rFonts w:ascii="Calibri" w:hAnsi="Calibri" w:cs="Calibri"/>
                <w:color w:val="000000"/>
              </w:rPr>
              <w:t>D.DP35</w:t>
            </w:r>
          </w:p>
          <w:p w14:paraId="45508B87" w14:textId="77777777" w:rsidR="00BB2FE9" w:rsidRPr="00573B82" w:rsidRDefault="00BB2FE9" w:rsidP="006B063C">
            <w:pPr>
              <w:pStyle w:val="TableEntry"/>
              <w:rPr>
                <w:rFonts w:ascii="Calibri" w:hAnsi="Calibri" w:cs="Calibri"/>
                <w:color w:val="000000"/>
              </w:rPr>
            </w:pPr>
            <w:r w:rsidRPr="00573B82">
              <w:rPr>
                <w:rFonts w:ascii="Calibri" w:hAnsi="Calibri" w:cs="Calibri"/>
                <w:color w:val="000000"/>
              </w:rPr>
              <w:t>FG3</w:t>
            </w:r>
          </w:p>
          <w:p w14:paraId="3E05929C" w14:textId="77777777" w:rsidR="00BB2FE9" w:rsidRPr="00573B82" w:rsidRDefault="00BB2FE9" w:rsidP="006B063C">
            <w:pPr>
              <w:pStyle w:val="TableEntry"/>
              <w:rPr>
                <w:rFonts w:ascii="Calibri" w:hAnsi="Calibri" w:cs="Calibri"/>
                <w:color w:val="000000"/>
              </w:rPr>
            </w:pPr>
            <w:r w:rsidRPr="00573B82">
              <w:rPr>
                <w:rFonts w:ascii="Calibri" w:hAnsi="Calibri" w:cs="Calibri"/>
                <w:color w:val="000000"/>
              </w:rPr>
              <w:t>CBCE11</w:t>
            </w:r>
          </w:p>
          <w:p w14:paraId="76D638F8" w14:textId="77777777" w:rsidR="00BB2FE9" w:rsidRDefault="00BB2FE9" w:rsidP="006B063C">
            <w:pPr>
              <w:pStyle w:val="TableEntry"/>
              <w:rPr>
                <w:rFonts w:ascii="Calibri" w:hAnsi="Calibri" w:cs="Calibri"/>
                <w:color w:val="000000"/>
              </w:rPr>
            </w:pPr>
            <w:r w:rsidRPr="00573B82">
              <w:rPr>
                <w:rFonts w:ascii="Calibri" w:hAnsi="Calibri" w:cs="Calibri"/>
                <w:color w:val="000000"/>
              </w:rPr>
              <w:t>CBCE17</w:t>
            </w:r>
          </w:p>
          <w:p w14:paraId="13547B2E" w14:textId="77777777" w:rsidR="00BB2FE9" w:rsidRDefault="00BB2FE9" w:rsidP="006B063C">
            <w:pPr>
              <w:pStyle w:val="TableEntry"/>
            </w:pPr>
            <w:r>
              <w:t>CBCE28</w:t>
            </w:r>
            <w:r>
              <w:tab/>
            </w:r>
          </w:p>
          <w:p w14:paraId="2B065B92" w14:textId="77777777" w:rsidR="00BB2FE9" w:rsidRDefault="00BB2FE9" w:rsidP="006B063C">
            <w:pPr>
              <w:pStyle w:val="TableEntry"/>
            </w:pPr>
            <w:r>
              <w:t>FG1</w:t>
            </w:r>
            <w:r>
              <w:tab/>
            </w:r>
          </w:p>
          <w:p w14:paraId="2DF3AAEF" w14:textId="77777777" w:rsidR="00BB2FE9" w:rsidRDefault="00BB2FE9" w:rsidP="006B063C">
            <w:pPr>
              <w:pStyle w:val="TableEntry"/>
            </w:pPr>
            <w:r>
              <w:t>CBCE7</w:t>
            </w:r>
            <w:r>
              <w:tab/>
            </w:r>
          </w:p>
          <w:p w14:paraId="22B95D10" w14:textId="77F163D2" w:rsidR="00491AD5" w:rsidRDefault="00BB2FE9" w:rsidP="006B063C">
            <w:pPr>
              <w:pStyle w:val="TableEntry"/>
            </w:pPr>
            <w:r>
              <w:t>CBCE13</w:t>
            </w:r>
          </w:p>
        </w:tc>
      </w:tr>
      <w:tr w:rsidR="00491AD5" w:rsidRPr="00B01897" w14:paraId="6E4B647B" w14:textId="77777777" w:rsidTr="00172A55">
        <w:trPr>
          <w:trHeight w:val="700"/>
        </w:trPr>
        <w:tc>
          <w:tcPr>
            <w:tcW w:w="6789" w:type="dxa"/>
            <w:shd w:val="clear" w:color="auto" w:fill="auto"/>
          </w:tcPr>
          <w:p w14:paraId="30E3FB5F" w14:textId="11412B48" w:rsidR="00491AD5" w:rsidRPr="00491AD5" w:rsidRDefault="00491AD5" w:rsidP="006B063C">
            <w:pPr>
              <w:pStyle w:val="TableEntry"/>
            </w:pPr>
            <w:r w:rsidRPr="00491AD5">
              <w:t>Overbooking assessments - leading to cancellations/long waits</w:t>
            </w:r>
          </w:p>
        </w:tc>
        <w:tc>
          <w:tcPr>
            <w:tcW w:w="2409" w:type="dxa"/>
            <w:shd w:val="clear" w:color="auto" w:fill="auto"/>
          </w:tcPr>
          <w:p w14:paraId="352F2FD9" w14:textId="5D8607B9" w:rsidR="00491AD5" w:rsidRDefault="00BB2FE9" w:rsidP="006B063C">
            <w:pPr>
              <w:pStyle w:val="TableEntry"/>
            </w:pPr>
            <w:r w:rsidRPr="00573B82">
              <w:rPr>
                <w:rFonts w:ascii="Calibri" w:hAnsi="Calibri" w:cs="Calibri"/>
                <w:color w:val="000000"/>
              </w:rPr>
              <w:t>DDPO3</w:t>
            </w:r>
          </w:p>
        </w:tc>
      </w:tr>
      <w:tr w:rsidR="00491AD5" w:rsidRPr="00B01897" w14:paraId="6AC77003" w14:textId="77777777" w:rsidTr="00172A55">
        <w:trPr>
          <w:trHeight w:val="700"/>
        </w:trPr>
        <w:tc>
          <w:tcPr>
            <w:tcW w:w="6789" w:type="dxa"/>
            <w:shd w:val="clear" w:color="auto" w:fill="auto"/>
          </w:tcPr>
          <w:p w14:paraId="5D5ABBEB" w14:textId="0C2611EC" w:rsidR="00491AD5" w:rsidRPr="00491AD5" w:rsidRDefault="00491AD5" w:rsidP="006B063C">
            <w:pPr>
              <w:pStyle w:val="TableEntry"/>
            </w:pPr>
            <w:r w:rsidRPr="00491AD5">
              <w:t>Inaccuracies in assessment reports</w:t>
            </w:r>
          </w:p>
        </w:tc>
        <w:tc>
          <w:tcPr>
            <w:tcW w:w="2409" w:type="dxa"/>
            <w:shd w:val="clear" w:color="auto" w:fill="auto"/>
          </w:tcPr>
          <w:p w14:paraId="017DFD4E" w14:textId="77777777" w:rsidR="00207430" w:rsidRDefault="00207430" w:rsidP="006B063C">
            <w:pPr>
              <w:pStyle w:val="TableEntry"/>
            </w:pPr>
            <w:r w:rsidRPr="00207430">
              <w:t>D.DP5</w:t>
            </w:r>
          </w:p>
          <w:p w14:paraId="7CE7FC4F" w14:textId="4B2FBD4D" w:rsidR="00491AD5" w:rsidRDefault="00207430" w:rsidP="006B063C">
            <w:pPr>
              <w:pStyle w:val="TableEntry"/>
            </w:pPr>
            <w:r w:rsidRPr="00207430">
              <w:t>DDPO3</w:t>
            </w:r>
          </w:p>
        </w:tc>
      </w:tr>
      <w:tr w:rsidR="00491AD5" w:rsidRPr="00B01897" w14:paraId="153313A7" w14:textId="77777777" w:rsidTr="00172A55">
        <w:trPr>
          <w:trHeight w:val="700"/>
        </w:trPr>
        <w:tc>
          <w:tcPr>
            <w:tcW w:w="6789" w:type="dxa"/>
            <w:shd w:val="clear" w:color="auto" w:fill="auto"/>
          </w:tcPr>
          <w:p w14:paraId="27762940" w14:textId="2B8A4E06" w:rsidR="00491AD5" w:rsidRPr="00491AD5" w:rsidRDefault="00491AD5" w:rsidP="006B063C">
            <w:pPr>
              <w:pStyle w:val="TableEntry"/>
            </w:pPr>
            <w:r w:rsidRPr="00491AD5">
              <w:t>Insensitive/triggering questions</w:t>
            </w:r>
          </w:p>
        </w:tc>
        <w:tc>
          <w:tcPr>
            <w:tcW w:w="2409" w:type="dxa"/>
            <w:shd w:val="clear" w:color="auto" w:fill="auto"/>
          </w:tcPr>
          <w:p w14:paraId="7B195086" w14:textId="72BCCFF9" w:rsidR="00491AD5" w:rsidRDefault="00207430" w:rsidP="006B063C">
            <w:pPr>
              <w:pStyle w:val="TableEntry"/>
            </w:pPr>
            <w:r w:rsidRPr="00207430">
              <w:t>D.DP5</w:t>
            </w:r>
          </w:p>
        </w:tc>
      </w:tr>
      <w:tr w:rsidR="00491AD5" w:rsidRPr="00B01897" w14:paraId="2AF9DF45" w14:textId="77777777" w:rsidTr="00172A55">
        <w:trPr>
          <w:trHeight w:val="700"/>
        </w:trPr>
        <w:tc>
          <w:tcPr>
            <w:tcW w:w="6789" w:type="dxa"/>
            <w:shd w:val="clear" w:color="auto" w:fill="auto"/>
          </w:tcPr>
          <w:p w14:paraId="6385A197" w14:textId="73DFF400" w:rsidR="00491AD5" w:rsidRPr="00491AD5" w:rsidRDefault="00491AD5" w:rsidP="006B063C">
            <w:pPr>
              <w:pStyle w:val="TableEntry"/>
            </w:pPr>
            <w:r w:rsidRPr="00491AD5">
              <w:t>Re-traumatising for refugees/asylum seekers with complex PTSD</w:t>
            </w:r>
          </w:p>
        </w:tc>
        <w:tc>
          <w:tcPr>
            <w:tcW w:w="2409" w:type="dxa"/>
            <w:shd w:val="clear" w:color="auto" w:fill="auto"/>
          </w:tcPr>
          <w:p w14:paraId="6A360621" w14:textId="77777777" w:rsidR="00207430" w:rsidRDefault="00207430" w:rsidP="006B063C">
            <w:pPr>
              <w:pStyle w:val="TableEntry"/>
              <w:rPr>
                <w:rFonts w:ascii="Calibri" w:hAnsi="Calibri" w:cs="Calibri"/>
                <w:color w:val="000000"/>
                <w:sz w:val="24"/>
              </w:rPr>
            </w:pPr>
            <w:r>
              <w:rPr>
                <w:rFonts w:ascii="Calibri" w:hAnsi="Calibri" w:cs="Calibri"/>
                <w:color w:val="000000"/>
              </w:rPr>
              <w:t>DDPO37</w:t>
            </w:r>
          </w:p>
          <w:p w14:paraId="18951957" w14:textId="77777777" w:rsidR="00491AD5" w:rsidRDefault="00491AD5" w:rsidP="006B063C">
            <w:pPr>
              <w:pStyle w:val="TableEntry"/>
            </w:pPr>
          </w:p>
        </w:tc>
      </w:tr>
      <w:tr w:rsidR="00491AD5" w:rsidRPr="00B01897" w14:paraId="40F4E1B3" w14:textId="77777777" w:rsidTr="00172A55">
        <w:trPr>
          <w:trHeight w:val="700"/>
        </w:trPr>
        <w:tc>
          <w:tcPr>
            <w:tcW w:w="6789" w:type="dxa"/>
            <w:shd w:val="clear" w:color="auto" w:fill="auto"/>
          </w:tcPr>
          <w:p w14:paraId="4EF72A8A" w14:textId="71A08A33" w:rsidR="00491AD5" w:rsidRPr="00491AD5" w:rsidRDefault="00491AD5" w:rsidP="006B063C">
            <w:pPr>
              <w:pStyle w:val="TableEntry"/>
            </w:pPr>
            <w:r w:rsidRPr="00491AD5">
              <w:t>Inaccessible assessment centres</w:t>
            </w:r>
          </w:p>
        </w:tc>
        <w:tc>
          <w:tcPr>
            <w:tcW w:w="2409" w:type="dxa"/>
            <w:shd w:val="clear" w:color="auto" w:fill="auto"/>
          </w:tcPr>
          <w:p w14:paraId="2CEE202A" w14:textId="77777777" w:rsidR="00207430" w:rsidRDefault="00207430" w:rsidP="006B063C">
            <w:pPr>
              <w:pStyle w:val="TableEntry"/>
            </w:pPr>
            <w:r w:rsidRPr="00207430">
              <w:t>D.DP5</w:t>
            </w:r>
            <w:r w:rsidRPr="00207430">
              <w:tab/>
            </w:r>
          </w:p>
          <w:p w14:paraId="7B27CD1E" w14:textId="661E213D" w:rsidR="00491AD5" w:rsidRDefault="00207430" w:rsidP="006B063C">
            <w:pPr>
              <w:pStyle w:val="TableEntry"/>
            </w:pPr>
            <w:r w:rsidRPr="00207430">
              <w:t>DDPO3</w:t>
            </w:r>
          </w:p>
        </w:tc>
      </w:tr>
      <w:tr w:rsidR="00491AD5" w:rsidRPr="00B01897" w14:paraId="3D0B5968" w14:textId="77777777" w:rsidTr="00172A55">
        <w:trPr>
          <w:trHeight w:val="700"/>
        </w:trPr>
        <w:tc>
          <w:tcPr>
            <w:tcW w:w="6789" w:type="dxa"/>
            <w:shd w:val="clear" w:color="auto" w:fill="auto"/>
          </w:tcPr>
          <w:p w14:paraId="6D0C6D0C" w14:textId="36E2BD70" w:rsidR="00491AD5" w:rsidRPr="00491AD5" w:rsidRDefault="00491AD5" w:rsidP="006B063C">
            <w:pPr>
              <w:pStyle w:val="TableEntry"/>
            </w:pPr>
            <w:r w:rsidRPr="00491AD5">
              <w:t>Initial claims fail - evidence not considered until tribunal</w:t>
            </w:r>
          </w:p>
        </w:tc>
        <w:tc>
          <w:tcPr>
            <w:tcW w:w="2409" w:type="dxa"/>
            <w:shd w:val="clear" w:color="auto" w:fill="auto"/>
          </w:tcPr>
          <w:p w14:paraId="325941CB" w14:textId="77777777" w:rsidR="00CD639D" w:rsidRDefault="00CD639D" w:rsidP="006B063C">
            <w:pPr>
              <w:pStyle w:val="TableEntry"/>
            </w:pPr>
            <w:r w:rsidRPr="00CD639D">
              <w:t>DDPO37</w:t>
            </w:r>
            <w:r w:rsidRPr="00CD639D">
              <w:tab/>
            </w:r>
          </w:p>
          <w:p w14:paraId="4DF196CA" w14:textId="77777777" w:rsidR="00CD639D" w:rsidRDefault="00CD639D" w:rsidP="006B063C">
            <w:pPr>
              <w:pStyle w:val="TableEntry"/>
            </w:pPr>
            <w:r w:rsidRPr="00CD639D">
              <w:t>D.DP8</w:t>
            </w:r>
            <w:r w:rsidRPr="00CD639D">
              <w:tab/>
            </w:r>
          </w:p>
          <w:p w14:paraId="5AF40C4A" w14:textId="77777777" w:rsidR="00CD639D" w:rsidRDefault="00CD639D" w:rsidP="006B063C">
            <w:pPr>
              <w:pStyle w:val="TableEntry"/>
            </w:pPr>
            <w:r w:rsidRPr="00CD639D">
              <w:t>CBCE25</w:t>
            </w:r>
            <w:r w:rsidRPr="00CD639D">
              <w:tab/>
            </w:r>
          </w:p>
          <w:p w14:paraId="10C051B5" w14:textId="4832ABC2" w:rsidR="00491AD5" w:rsidRDefault="00CD639D" w:rsidP="006B063C">
            <w:pPr>
              <w:pStyle w:val="TableEntry"/>
            </w:pPr>
            <w:r w:rsidRPr="00CD639D">
              <w:t>CBCE11</w:t>
            </w:r>
          </w:p>
        </w:tc>
      </w:tr>
      <w:tr w:rsidR="00491AD5" w:rsidRPr="00B01897" w14:paraId="5A5DD8F5" w14:textId="77777777" w:rsidTr="00172A55">
        <w:trPr>
          <w:trHeight w:val="700"/>
        </w:trPr>
        <w:tc>
          <w:tcPr>
            <w:tcW w:w="6789" w:type="dxa"/>
            <w:shd w:val="clear" w:color="auto" w:fill="auto"/>
          </w:tcPr>
          <w:p w14:paraId="7771BDA6" w14:textId="338A55B8" w:rsidR="00491AD5" w:rsidRPr="00491AD5" w:rsidRDefault="00491AD5" w:rsidP="006B063C">
            <w:pPr>
              <w:pStyle w:val="TableEntry"/>
            </w:pPr>
            <w:r w:rsidRPr="00491AD5">
              <w:lastRenderedPageBreak/>
              <w:t>Initial claims fail - do not apply legislation properly</w:t>
            </w:r>
          </w:p>
        </w:tc>
        <w:tc>
          <w:tcPr>
            <w:tcW w:w="2409" w:type="dxa"/>
            <w:shd w:val="clear" w:color="auto" w:fill="auto"/>
          </w:tcPr>
          <w:p w14:paraId="61858576" w14:textId="205FDD00" w:rsidR="00491AD5" w:rsidRDefault="00FA1AB7" w:rsidP="006B063C">
            <w:pPr>
              <w:pStyle w:val="TableEntry"/>
            </w:pPr>
            <w:r w:rsidRPr="00FA1AB7">
              <w:t>DDPO47</w:t>
            </w:r>
          </w:p>
        </w:tc>
      </w:tr>
      <w:tr w:rsidR="00491AD5" w:rsidRPr="00B01897" w14:paraId="374BC21C" w14:textId="77777777" w:rsidTr="00172A55">
        <w:trPr>
          <w:trHeight w:val="700"/>
        </w:trPr>
        <w:tc>
          <w:tcPr>
            <w:tcW w:w="6789" w:type="dxa"/>
            <w:shd w:val="clear" w:color="auto" w:fill="auto"/>
          </w:tcPr>
          <w:p w14:paraId="5D5907B8" w14:textId="5D073A20" w:rsidR="00491AD5" w:rsidRPr="00491AD5" w:rsidRDefault="00491AD5" w:rsidP="006B063C">
            <w:pPr>
              <w:pStyle w:val="TableEntry"/>
            </w:pPr>
            <w:r w:rsidRPr="00491AD5">
              <w:t>Pressures on families subject to multiple assessments/Disabled people providing unpaid support to other Disabled people</w:t>
            </w:r>
          </w:p>
        </w:tc>
        <w:tc>
          <w:tcPr>
            <w:tcW w:w="2409" w:type="dxa"/>
            <w:shd w:val="clear" w:color="auto" w:fill="auto"/>
          </w:tcPr>
          <w:p w14:paraId="430AEDF1" w14:textId="77777777" w:rsidR="00FA1AB7" w:rsidRDefault="00FA1AB7" w:rsidP="006B063C">
            <w:pPr>
              <w:pStyle w:val="TableEntry"/>
            </w:pPr>
            <w:r w:rsidRPr="00FA1AB7">
              <w:t>DDPO37</w:t>
            </w:r>
            <w:r w:rsidRPr="00FA1AB7">
              <w:tab/>
            </w:r>
          </w:p>
          <w:p w14:paraId="47B80287" w14:textId="77777777" w:rsidR="00FA1AB7" w:rsidRDefault="00FA1AB7" w:rsidP="006B063C">
            <w:pPr>
              <w:pStyle w:val="TableEntry"/>
            </w:pPr>
            <w:r w:rsidRPr="00FA1AB7">
              <w:t>D.DP44</w:t>
            </w:r>
            <w:r w:rsidRPr="00FA1AB7">
              <w:tab/>
            </w:r>
          </w:p>
          <w:p w14:paraId="3B89FA15" w14:textId="15570DC5" w:rsidR="00491AD5" w:rsidRDefault="00FA1AB7" w:rsidP="006B063C">
            <w:pPr>
              <w:pStyle w:val="TableEntry"/>
            </w:pPr>
            <w:r w:rsidRPr="00FA1AB7">
              <w:t>FG1</w:t>
            </w:r>
          </w:p>
        </w:tc>
      </w:tr>
      <w:tr w:rsidR="00491AD5" w:rsidRPr="00B01897" w14:paraId="4819D960" w14:textId="77777777" w:rsidTr="00172A55">
        <w:trPr>
          <w:trHeight w:val="700"/>
        </w:trPr>
        <w:tc>
          <w:tcPr>
            <w:tcW w:w="6789" w:type="dxa"/>
            <w:shd w:val="clear" w:color="auto" w:fill="auto"/>
          </w:tcPr>
          <w:p w14:paraId="706274C6" w14:textId="794DC5FF" w:rsidR="00491AD5" w:rsidRPr="00491AD5" w:rsidRDefault="00491AD5" w:rsidP="006B063C">
            <w:pPr>
              <w:pStyle w:val="TableEntry"/>
            </w:pPr>
            <w:r w:rsidRPr="00491AD5">
              <w:t>Inaccessible systems</w:t>
            </w:r>
          </w:p>
        </w:tc>
        <w:tc>
          <w:tcPr>
            <w:tcW w:w="2409" w:type="dxa"/>
            <w:shd w:val="clear" w:color="auto" w:fill="auto"/>
          </w:tcPr>
          <w:p w14:paraId="7CA36E3A" w14:textId="77777777" w:rsidR="00536B94" w:rsidRDefault="00536B94" w:rsidP="006B063C">
            <w:pPr>
              <w:pStyle w:val="TableEntry"/>
            </w:pPr>
            <w:r w:rsidRPr="00536B94">
              <w:t>DDPO37</w:t>
            </w:r>
            <w:r w:rsidRPr="00536B94">
              <w:tab/>
            </w:r>
          </w:p>
          <w:p w14:paraId="0C26D083" w14:textId="343BFE9C" w:rsidR="00491AD5" w:rsidRDefault="00536B94" w:rsidP="006B063C">
            <w:pPr>
              <w:pStyle w:val="TableEntry"/>
            </w:pPr>
            <w:r w:rsidRPr="00536B94">
              <w:t>D.DP14</w:t>
            </w:r>
          </w:p>
        </w:tc>
      </w:tr>
      <w:tr w:rsidR="00491AD5" w:rsidRPr="00B01897" w14:paraId="10261D4E" w14:textId="77777777" w:rsidTr="00172A55">
        <w:trPr>
          <w:trHeight w:val="700"/>
        </w:trPr>
        <w:tc>
          <w:tcPr>
            <w:tcW w:w="6789" w:type="dxa"/>
            <w:shd w:val="clear" w:color="auto" w:fill="auto"/>
          </w:tcPr>
          <w:p w14:paraId="22B52306" w14:textId="37B1C8D0" w:rsidR="00491AD5" w:rsidRPr="00491AD5" w:rsidRDefault="00491AD5" w:rsidP="006B063C">
            <w:pPr>
              <w:pStyle w:val="TableEntry"/>
            </w:pPr>
            <w:r w:rsidRPr="00491AD5">
              <w:t>Need for more paper-based assessments - less face to face</w:t>
            </w:r>
          </w:p>
        </w:tc>
        <w:tc>
          <w:tcPr>
            <w:tcW w:w="2409" w:type="dxa"/>
            <w:shd w:val="clear" w:color="auto" w:fill="auto"/>
          </w:tcPr>
          <w:p w14:paraId="72B51A28" w14:textId="77777777" w:rsidR="00536B94" w:rsidRPr="00536B94" w:rsidRDefault="00536B94" w:rsidP="006B063C">
            <w:pPr>
              <w:pStyle w:val="TableEntry"/>
            </w:pPr>
            <w:r w:rsidRPr="00536B94">
              <w:t>DDPO37</w:t>
            </w:r>
          </w:p>
          <w:p w14:paraId="1A0D6D48" w14:textId="77777777" w:rsidR="00491AD5" w:rsidRDefault="00491AD5" w:rsidP="006B063C">
            <w:pPr>
              <w:pStyle w:val="TableEntry"/>
            </w:pPr>
          </w:p>
        </w:tc>
      </w:tr>
      <w:tr w:rsidR="00491AD5" w:rsidRPr="00B01897" w14:paraId="4DA81ECF" w14:textId="77777777" w:rsidTr="00172A55">
        <w:trPr>
          <w:trHeight w:val="700"/>
        </w:trPr>
        <w:tc>
          <w:tcPr>
            <w:tcW w:w="6789" w:type="dxa"/>
            <w:shd w:val="clear" w:color="auto" w:fill="auto"/>
          </w:tcPr>
          <w:p w14:paraId="213EEB04" w14:textId="3A71B319" w:rsidR="00491AD5" w:rsidRPr="00491AD5" w:rsidRDefault="00491AD5" w:rsidP="006B063C">
            <w:pPr>
              <w:pStyle w:val="TableEntry"/>
            </w:pPr>
            <w:r w:rsidRPr="00491AD5">
              <w:t>Long complex forms</w:t>
            </w:r>
          </w:p>
        </w:tc>
        <w:tc>
          <w:tcPr>
            <w:tcW w:w="2409" w:type="dxa"/>
            <w:shd w:val="clear" w:color="auto" w:fill="auto"/>
          </w:tcPr>
          <w:p w14:paraId="42B09BCB" w14:textId="77777777" w:rsidR="00536B94" w:rsidRDefault="00536B94" w:rsidP="006B063C">
            <w:pPr>
              <w:pStyle w:val="TableEntry"/>
            </w:pPr>
            <w:r w:rsidRPr="00536B94">
              <w:t>DDPO37</w:t>
            </w:r>
            <w:r w:rsidRPr="00536B94">
              <w:tab/>
            </w:r>
          </w:p>
          <w:p w14:paraId="05CABC58" w14:textId="5FFB31C1" w:rsidR="00491AD5" w:rsidRDefault="00536B94" w:rsidP="006B063C">
            <w:pPr>
              <w:pStyle w:val="TableEntry"/>
            </w:pPr>
            <w:r w:rsidRPr="00536B94">
              <w:t>D.DP8</w:t>
            </w:r>
          </w:p>
        </w:tc>
      </w:tr>
      <w:tr w:rsidR="00491AD5" w:rsidRPr="00B01897" w14:paraId="564FABD0" w14:textId="77777777" w:rsidTr="00172A55">
        <w:trPr>
          <w:trHeight w:val="700"/>
        </w:trPr>
        <w:tc>
          <w:tcPr>
            <w:tcW w:w="6789" w:type="dxa"/>
            <w:shd w:val="clear" w:color="auto" w:fill="auto"/>
          </w:tcPr>
          <w:p w14:paraId="45B2D6CC" w14:textId="36F09043" w:rsidR="00491AD5" w:rsidRPr="00491AD5" w:rsidRDefault="00491AD5" w:rsidP="006B063C">
            <w:pPr>
              <w:pStyle w:val="TableEntry"/>
            </w:pPr>
            <w:r w:rsidRPr="00491AD5">
              <w:t>Harm of constant reassessments</w:t>
            </w:r>
          </w:p>
        </w:tc>
        <w:tc>
          <w:tcPr>
            <w:tcW w:w="2409" w:type="dxa"/>
            <w:shd w:val="clear" w:color="auto" w:fill="auto"/>
          </w:tcPr>
          <w:p w14:paraId="425D95B0" w14:textId="77777777" w:rsidR="005C2309" w:rsidRDefault="005C2309" w:rsidP="006B063C">
            <w:pPr>
              <w:pStyle w:val="TableEntry"/>
            </w:pPr>
            <w:r w:rsidRPr="005C2309">
              <w:t>FG3</w:t>
            </w:r>
            <w:r w:rsidRPr="005C2309">
              <w:tab/>
            </w:r>
          </w:p>
          <w:p w14:paraId="2672ABF4" w14:textId="77777777" w:rsidR="005C2309" w:rsidRDefault="005C2309" w:rsidP="006B063C">
            <w:pPr>
              <w:pStyle w:val="TableEntry"/>
            </w:pPr>
            <w:r w:rsidRPr="005C2309">
              <w:t>D.DP34</w:t>
            </w:r>
            <w:r w:rsidRPr="005C2309">
              <w:tab/>
            </w:r>
          </w:p>
          <w:p w14:paraId="3AC63704" w14:textId="77777777" w:rsidR="005C2309" w:rsidRDefault="005C2309" w:rsidP="006B063C">
            <w:pPr>
              <w:pStyle w:val="TableEntry"/>
            </w:pPr>
            <w:r w:rsidRPr="005C2309">
              <w:t>DDPO37</w:t>
            </w:r>
            <w:r w:rsidRPr="005C2309">
              <w:tab/>
            </w:r>
          </w:p>
          <w:p w14:paraId="74A7B523" w14:textId="77777777" w:rsidR="005C2309" w:rsidRDefault="005C2309" w:rsidP="006B063C">
            <w:pPr>
              <w:pStyle w:val="TableEntry"/>
            </w:pPr>
            <w:r w:rsidRPr="005C2309">
              <w:t>D.DP35</w:t>
            </w:r>
            <w:r w:rsidRPr="005C2309">
              <w:tab/>
            </w:r>
          </w:p>
          <w:p w14:paraId="78E723A7" w14:textId="6139776F" w:rsidR="00491AD5" w:rsidRDefault="005C2309" w:rsidP="006B063C">
            <w:pPr>
              <w:pStyle w:val="TableEntry"/>
            </w:pPr>
            <w:r w:rsidRPr="005C2309">
              <w:t>CBCE7</w:t>
            </w:r>
          </w:p>
        </w:tc>
      </w:tr>
      <w:tr w:rsidR="00491AD5" w:rsidRPr="00B01897" w14:paraId="5816B77B" w14:textId="77777777" w:rsidTr="00172A55">
        <w:trPr>
          <w:trHeight w:val="700"/>
        </w:trPr>
        <w:tc>
          <w:tcPr>
            <w:tcW w:w="6789" w:type="dxa"/>
            <w:shd w:val="clear" w:color="auto" w:fill="auto"/>
          </w:tcPr>
          <w:p w14:paraId="0D8355CA" w14:textId="45DB2D6F" w:rsidR="00491AD5" w:rsidRPr="00491AD5" w:rsidRDefault="00491AD5" w:rsidP="006B063C">
            <w:pPr>
              <w:pStyle w:val="TableEntry"/>
            </w:pPr>
            <w:r w:rsidRPr="00491AD5">
              <w:t>Have to pay for medical evidence</w:t>
            </w:r>
          </w:p>
        </w:tc>
        <w:tc>
          <w:tcPr>
            <w:tcW w:w="2409" w:type="dxa"/>
            <w:shd w:val="clear" w:color="auto" w:fill="auto"/>
          </w:tcPr>
          <w:p w14:paraId="26E497FC" w14:textId="77777777" w:rsidR="005C2309" w:rsidRDefault="005C2309" w:rsidP="006B063C">
            <w:pPr>
              <w:pStyle w:val="TableEntry"/>
            </w:pPr>
            <w:r w:rsidRPr="005C2309">
              <w:t>FG1</w:t>
            </w:r>
            <w:r w:rsidRPr="005C2309">
              <w:tab/>
            </w:r>
          </w:p>
          <w:p w14:paraId="027EDDFC" w14:textId="53F2DBBC" w:rsidR="00491AD5" w:rsidRDefault="005C2309" w:rsidP="006B063C">
            <w:pPr>
              <w:pStyle w:val="TableEntry"/>
            </w:pPr>
            <w:r w:rsidRPr="005C2309">
              <w:t>DDPO37</w:t>
            </w:r>
          </w:p>
        </w:tc>
      </w:tr>
      <w:tr w:rsidR="00491AD5" w:rsidRPr="00B01897" w14:paraId="662D32BD" w14:textId="77777777" w:rsidTr="00172A55">
        <w:trPr>
          <w:trHeight w:val="700"/>
        </w:trPr>
        <w:tc>
          <w:tcPr>
            <w:tcW w:w="6789" w:type="dxa"/>
            <w:shd w:val="clear" w:color="auto" w:fill="auto"/>
          </w:tcPr>
          <w:p w14:paraId="06947BE0" w14:textId="046AE607" w:rsidR="00491AD5" w:rsidRPr="00491AD5" w:rsidRDefault="00491AD5" w:rsidP="006B063C">
            <w:pPr>
              <w:pStyle w:val="TableEntry"/>
            </w:pPr>
            <w:r w:rsidRPr="00491AD5">
              <w:t>Not in line with human rights model of disability</w:t>
            </w:r>
          </w:p>
        </w:tc>
        <w:tc>
          <w:tcPr>
            <w:tcW w:w="2409" w:type="dxa"/>
            <w:shd w:val="clear" w:color="auto" w:fill="auto"/>
          </w:tcPr>
          <w:p w14:paraId="65A7B50D" w14:textId="77777777" w:rsidR="005C2309" w:rsidRPr="005C2309" w:rsidRDefault="005C2309" w:rsidP="006B063C">
            <w:pPr>
              <w:pStyle w:val="TableEntry"/>
            </w:pPr>
            <w:r w:rsidRPr="005C2309">
              <w:t>DDPO13</w:t>
            </w:r>
          </w:p>
          <w:p w14:paraId="0960EB3D" w14:textId="77777777" w:rsidR="00491AD5" w:rsidRDefault="00491AD5" w:rsidP="006B063C">
            <w:pPr>
              <w:pStyle w:val="TableEntry"/>
            </w:pPr>
          </w:p>
        </w:tc>
      </w:tr>
      <w:tr w:rsidR="00491AD5" w:rsidRPr="00B01897" w14:paraId="28975A51" w14:textId="77777777" w:rsidTr="00172A55">
        <w:trPr>
          <w:trHeight w:val="700"/>
        </w:trPr>
        <w:tc>
          <w:tcPr>
            <w:tcW w:w="6789" w:type="dxa"/>
            <w:shd w:val="clear" w:color="auto" w:fill="auto"/>
          </w:tcPr>
          <w:p w14:paraId="6F00639C" w14:textId="140740D6" w:rsidR="00491AD5" w:rsidRPr="00491AD5" w:rsidRDefault="00491AD5" w:rsidP="006B063C">
            <w:pPr>
              <w:pStyle w:val="TableEntry"/>
            </w:pPr>
            <w:r w:rsidRPr="00491AD5">
              <w:t>Design of assessments based on disbelief of claimants</w:t>
            </w:r>
          </w:p>
        </w:tc>
        <w:tc>
          <w:tcPr>
            <w:tcW w:w="2409" w:type="dxa"/>
            <w:shd w:val="clear" w:color="auto" w:fill="auto"/>
          </w:tcPr>
          <w:p w14:paraId="457404E2" w14:textId="77777777" w:rsidR="005C2309" w:rsidRPr="005C2309" w:rsidRDefault="005C2309" w:rsidP="006B063C">
            <w:pPr>
              <w:pStyle w:val="TableEntry"/>
            </w:pPr>
            <w:r w:rsidRPr="005C2309">
              <w:t>DDPO13</w:t>
            </w:r>
          </w:p>
          <w:p w14:paraId="7CFA4789" w14:textId="77777777" w:rsidR="00491AD5" w:rsidRDefault="00491AD5" w:rsidP="006B063C">
            <w:pPr>
              <w:pStyle w:val="TableEntry"/>
            </w:pPr>
          </w:p>
        </w:tc>
      </w:tr>
      <w:tr w:rsidR="00491AD5" w:rsidRPr="00B01897" w14:paraId="1AAC803A" w14:textId="77777777" w:rsidTr="00172A55">
        <w:trPr>
          <w:trHeight w:val="700"/>
        </w:trPr>
        <w:tc>
          <w:tcPr>
            <w:tcW w:w="6789" w:type="dxa"/>
            <w:shd w:val="clear" w:color="auto" w:fill="auto"/>
          </w:tcPr>
          <w:p w14:paraId="51709F87" w14:textId="754EFE3F" w:rsidR="00491AD5" w:rsidRPr="00491AD5" w:rsidRDefault="00491AD5" w:rsidP="006B063C">
            <w:pPr>
              <w:pStyle w:val="TableEntry"/>
            </w:pPr>
            <w:r w:rsidRPr="00491AD5">
              <w:t>Benefits stopped/reduced while challenging wrongful eligibility decisions</w:t>
            </w:r>
          </w:p>
        </w:tc>
        <w:tc>
          <w:tcPr>
            <w:tcW w:w="2409" w:type="dxa"/>
            <w:shd w:val="clear" w:color="auto" w:fill="auto"/>
          </w:tcPr>
          <w:p w14:paraId="3CA25E5F" w14:textId="77777777" w:rsidR="005C2309" w:rsidRPr="005C2309" w:rsidRDefault="005C2309" w:rsidP="006B063C">
            <w:pPr>
              <w:pStyle w:val="TableEntry"/>
            </w:pPr>
            <w:r w:rsidRPr="005C2309">
              <w:t>D.DP8</w:t>
            </w:r>
          </w:p>
          <w:p w14:paraId="68A4F088" w14:textId="77777777" w:rsidR="00491AD5" w:rsidRDefault="00491AD5" w:rsidP="006B063C">
            <w:pPr>
              <w:pStyle w:val="TableEntry"/>
            </w:pPr>
          </w:p>
        </w:tc>
      </w:tr>
      <w:tr w:rsidR="00491AD5" w:rsidRPr="00B01897" w14:paraId="03B9449C" w14:textId="77777777" w:rsidTr="00172A55">
        <w:trPr>
          <w:trHeight w:val="700"/>
        </w:trPr>
        <w:tc>
          <w:tcPr>
            <w:tcW w:w="6789" w:type="dxa"/>
            <w:shd w:val="clear" w:color="auto" w:fill="auto"/>
          </w:tcPr>
          <w:p w14:paraId="66BFFD58" w14:textId="727CB30A" w:rsidR="00491AD5" w:rsidRPr="00491AD5" w:rsidRDefault="00491AD5" w:rsidP="006B063C">
            <w:pPr>
              <w:pStyle w:val="TableEntry"/>
            </w:pPr>
            <w:r w:rsidRPr="00491AD5">
              <w:t>Concerns about merging ESA and PIP assessments</w:t>
            </w:r>
          </w:p>
        </w:tc>
        <w:tc>
          <w:tcPr>
            <w:tcW w:w="2409" w:type="dxa"/>
            <w:shd w:val="clear" w:color="auto" w:fill="auto"/>
          </w:tcPr>
          <w:p w14:paraId="66300B62" w14:textId="77777777" w:rsidR="005C2309" w:rsidRDefault="005C2309" w:rsidP="006B063C">
            <w:pPr>
              <w:pStyle w:val="TableEntry"/>
            </w:pPr>
            <w:r w:rsidRPr="005C2309">
              <w:t>DDPO37</w:t>
            </w:r>
            <w:r w:rsidRPr="005C2309">
              <w:tab/>
            </w:r>
          </w:p>
          <w:p w14:paraId="6E6715B9" w14:textId="7147AFCC" w:rsidR="00491AD5" w:rsidRDefault="005C2309" w:rsidP="006B063C">
            <w:pPr>
              <w:pStyle w:val="TableEntry"/>
            </w:pPr>
            <w:r w:rsidRPr="005C2309">
              <w:t>CBCE8</w:t>
            </w:r>
          </w:p>
        </w:tc>
      </w:tr>
      <w:tr w:rsidR="008B4A84" w:rsidRPr="00B01897" w14:paraId="6839DCCB" w14:textId="77777777" w:rsidTr="008B4A84">
        <w:trPr>
          <w:trHeight w:val="29"/>
        </w:trPr>
        <w:tc>
          <w:tcPr>
            <w:tcW w:w="9198" w:type="dxa"/>
            <w:gridSpan w:val="2"/>
            <w:shd w:val="clear" w:color="auto" w:fill="003B3A"/>
          </w:tcPr>
          <w:p w14:paraId="4168B022" w14:textId="353BDD06" w:rsidR="008B4A84" w:rsidRPr="008B4A84" w:rsidRDefault="008B4A84" w:rsidP="00CC71CE">
            <w:pPr>
              <w:pStyle w:val="TableHeadingProxima"/>
            </w:pPr>
            <w:r w:rsidRPr="008B4A84">
              <w:lastRenderedPageBreak/>
              <w:t>Benefit fraud</w:t>
            </w:r>
          </w:p>
        </w:tc>
      </w:tr>
      <w:tr w:rsidR="00491AD5" w:rsidRPr="00B01897" w14:paraId="64F15FF5" w14:textId="77777777" w:rsidTr="00172A55">
        <w:trPr>
          <w:trHeight w:val="700"/>
        </w:trPr>
        <w:tc>
          <w:tcPr>
            <w:tcW w:w="6789" w:type="dxa"/>
            <w:shd w:val="clear" w:color="auto" w:fill="auto"/>
          </w:tcPr>
          <w:p w14:paraId="2EAFACC3" w14:textId="77777777" w:rsidR="008B4A84" w:rsidRPr="008B4A84" w:rsidRDefault="008B4A84" w:rsidP="006B063C">
            <w:pPr>
              <w:pStyle w:val="TableEntry"/>
            </w:pPr>
            <w:r w:rsidRPr="008B4A84">
              <w:t>Fraud line used maliciously</w:t>
            </w:r>
          </w:p>
          <w:p w14:paraId="0ED84CCA" w14:textId="77777777" w:rsidR="00491AD5" w:rsidRDefault="00491AD5" w:rsidP="006B063C">
            <w:pPr>
              <w:pStyle w:val="TableEntry"/>
            </w:pPr>
          </w:p>
        </w:tc>
        <w:tc>
          <w:tcPr>
            <w:tcW w:w="2409" w:type="dxa"/>
            <w:shd w:val="clear" w:color="auto" w:fill="auto"/>
          </w:tcPr>
          <w:p w14:paraId="33590203" w14:textId="77777777" w:rsidR="008B4A84" w:rsidRDefault="008B4A84" w:rsidP="006B063C">
            <w:pPr>
              <w:pStyle w:val="TableEntry"/>
            </w:pPr>
            <w:r w:rsidRPr="008B4A84">
              <w:t>D.DP7</w:t>
            </w:r>
          </w:p>
          <w:p w14:paraId="1B068A39" w14:textId="776330EE" w:rsidR="00491AD5" w:rsidRDefault="008B4A84" w:rsidP="006B063C">
            <w:pPr>
              <w:pStyle w:val="TableEntry"/>
            </w:pPr>
            <w:r w:rsidRPr="008B4A84">
              <w:t>DDPO42</w:t>
            </w:r>
          </w:p>
        </w:tc>
      </w:tr>
      <w:tr w:rsidR="008B4A84" w:rsidRPr="00B01897" w14:paraId="49FF90BE" w14:textId="77777777" w:rsidTr="008B4A84">
        <w:trPr>
          <w:trHeight w:val="29"/>
        </w:trPr>
        <w:tc>
          <w:tcPr>
            <w:tcW w:w="9198" w:type="dxa"/>
            <w:gridSpan w:val="2"/>
            <w:shd w:val="clear" w:color="auto" w:fill="003B3A"/>
          </w:tcPr>
          <w:p w14:paraId="260FDF8B" w14:textId="0872AABE" w:rsidR="008B4A84" w:rsidRPr="008B4A84" w:rsidRDefault="008B4A84" w:rsidP="00CC71CE">
            <w:pPr>
              <w:pStyle w:val="TableHeadingProxima"/>
            </w:pPr>
            <w:r>
              <w:t>Blue Badges</w:t>
            </w:r>
          </w:p>
        </w:tc>
      </w:tr>
      <w:tr w:rsidR="008B4A84" w:rsidRPr="00B01897" w14:paraId="5A8B6D1A" w14:textId="77777777" w:rsidTr="00172A55">
        <w:trPr>
          <w:trHeight w:val="700"/>
        </w:trPr>
        <w:tc>
          <w:tcPr>
            <w:tcW w:w="6789" w:type="dxa"/>
            <w:shd w:val="clear" w:color="auto" w:fill="auto"/>
          </w:tcPr>
          <w:p w14:paraId="76933696" w14:textId="77777777" w:rsidR="00462936" w:rsidRPr="00462936" w:rsidRDefault="00462936" w:rsidP="006B063C">
            <w:pPr>
              <w:pStyle w:val="TableEntry"/>
            </w:pPr>
            <w:r w:rsidRPr="00462936">
              <w:t>Increased barriers to getting</w:t>
            </w:r>
          </w:p>
          <w:p w14:paraId="21EC9A3A" w14:textId="77777777" w:rsidR="008B4A84" w:rsidRPr="008B4A84" w:rsidRDefault="008B4A84" w:rsidP="006B063C">
            <w:pPr>
              <w:pStyle w:val="TableEntry"/>
            </w:pPr>
          </w:p>
        </w:tc>
        <w:tc>
          <w:tcPr>
            <w:tcW w:w="2409" w:type="dxa"/>
            <w:shd w:val="clear" w:color="auto" w:fill="auto"/>
          </w:tcPr>
          <w:p w14:paraId="3FC88571" w14:textId="77777777" w:rsidR="00462936" w:rsidRDefault="00462936" w:rsidP="006B063C">
            <w:pPr>
              <w:pStyle w:val="TableEntry"/>
            </w:pPr>
            <w:r w:rsidRPr="00462936">
              <w:t>FG4</w:t>
            </w:r>
            <w:r w:rsidRPr="00462936">
              <w:tab/>
            </w:r>
          </w:p>
          <w:p w14:paraId="3A2F930D" w14:textId="77777777" w:rsidR="00462936" w:rsidRDefault="00462936" w:rsidP="006B063C">
            <w:pPr>
              <w:pStyle w:val="TableEntry"/>
            </w:pPr>
            <w:r w:rsidRPr="00462936">
              <w:t>DPPO36</w:t>
            </w:r>
            <w:r w:rsidRPr="00462936">
              <w:tab/>
            </w:r>
          </w:p>
          <w:p w14:paraId="0CE57A24" w14:textId="0AB418FF" w:rsidR="008B4A84" w:rsidRPr="008B4A84" w:rsidRDefault="00462936" w:rsidP="006B063C">
            <w:pPr>
              <w:pStyle w:val="TableEntry"/>
            </w:pPr>
            <w:r w:rsidRPr="00462936">
              <w:t>FG1</w:t>
            </w:r>
          </w:p>
        </w:tc>
      </w:tr>
      <w:tr w:rsidR="00191CFC" w:rsidRPr="00B01897" w14:paraId="71E8E93E" w14:textId="77777777" w:rsidTr="00191CFC">
        <w:trPr>
          <w:trHeight w:val="29"/>
        </w:trPr>
        <w:tc>
          <w:tcPr>
            <w:tcW w:w="9198" w:type="dxa"/>
            <w:gridSpan w:val="2"/>
            <w:shd w:val="clear" w:color="auto" w:fill="003B3A"/>
          </w:tcPr>
          <w:p w14:paraId="4E7B794A" w14:textId="5D3513AF" w:rsidR="00191CFC" w:rsidRPr="00462936" w:rsidRDefault="00191CFC" w:rsidP="00CC71CE">
            <w:pPr>
              <w:pStyle w:val="TableHeadingProxima"/>
            </w:pPr>
            <w:r w:rsidRPr="00191CFC">
              <w:t>Disability and Health green paper</w:t>
            </w:r>
          </w:p>
        </w:tc>
      </w:tr>
      <w:tr w:rsidR="00191CFC" w:rsidRPr="00B01897" w14:paraId="457D1614" w14:textId="77777777" w:rsidTr="00172A55">
        <w:trPr>
          <w:trHeight w:val="700"/>
        </w:trPr>
        <w:tc>
          <w:tcPr>
            <w:tcW w:w="6789" w:type="dxa"/>
            <w:shd w:val="clear" w:color="auto" w:fill="auto"/>
          </w:tcPr>
          <w:p w14:paraId="21B2D99E" w14:textId="5EBEACB0" w:rsidR="00191CFC" w:rsidRPr="006B063C" w:rsidRDefault="00191CFC" w:rsidP="006B063C">
            <w:pPr>
              <w:pStyle w:val="TableEntry"/>
            </w:pPr>
            <w:r w:rsidRPr="006B063C">
              <w:t>Approach contrary to social model</w:t>
            </w:r>
          </w:p>
        </w:tc>
        <w:tc>
          <w:tcPr>
            <w:tcW w:w="2409" w:type="dxa"/>
            <w:shd w:val="clear" w:color="auto" w:fill="auto"/>
          </w:tcPr>
          <w:p w14:paraId="65533DF7" w14:textId="53F3BA7F" w:rsidR="00191CFC" w:rsidRPr="006B063C" w:rsidRDefault="00191CFC" w:rsidP="006B063C">
            <w:pPr>
              <w:pStyle w:val="TableEntry"/>
            </w:pPr>
            <w:r w:rsidRPr="006B063C">
              <w:t>DDPO27</w:t>
            </w:r>
          </w:p>
        </w:tc>
      </w:tr>
      <w:tr w:rsidR="00191CFC" w:rsidRPr="00B01897" w14:paraId="16DA5BCE" w14:textId="77777777" w:rsidTr="00172A55">
        <w:trPr>
          <w:trHeight w:val="700"/>
        </w:trPr>
        <w:tc>
          <w:tcPr>
            <w:tcW w:w="6789" w:type="dxa"/>
            <w:shd w:val="clear" w:color="auto" w:fill="auto"/>
          </w:tcPr>
          <w:p w14:paraId="4BCB466D" w14:textId="48467CD1" w:rsidR="00191CFC" w:rsidRPr="006B063C" w:rsidRDefault="00191CFC" w:rsidP="006B063C">
            <w:pPr>
              <w:pStyle w:val="TableEntry"/>
            </w:pPr>
            <w:r w:rsidRPr="006B063C">
              <w:t>Opposition to mergers of ESA and PIP under UC</w:t>
            </w:r>
          </w:p>
        </w:tc>
        <w:tc>
          <w:tcPr>
            <w:tcW w:w="2409" w:type="dxa"/>
            <w:shd w:val="clear" w:color="auto" w:fill="auto"/>
          </w:tcPr>
          <w:p w14:paraId="50598F46" w14:textId="532F403B" w:rsidR="00191CFC" w:rsidRPr="006B063C" w:rsidRDefault="00191CFC" w:rsidP="006B063C">
            <w:pPr>
              <w:pStyle w:val="TableEntry"/>
            </w:pPr>
            <w:r w:rsidRPr="006B063C">
              <w:t>DDPO27</w:t>
            </w:r>
          </w:p>
        </w:tc>
      </w:tr>
      <w:tr w:rsidR="00191CFC" w:rsidRPr="00B01897" w14:paraId="4916E665" w14:textId="77777777" w:rsidTr="00172A55">
        <w:trPr>
          <w:trHeight w:val="700"/>
        </w:trPr>
        <w:tc>
          <w:tcPr>
            <w:tcW w:w="6789" w:type="dxa"/>
            <w:shd w:val="clear" w:color="auto" w:fill="auto"/>
          </w:tcPr>
          <w:p w14:paraId="5200AC7A" w14:textId="56BFFD43" w:rsidR="00191CFC" w:rsidRPr="006B063C" w:rsidRDefault="00191CFC" w:rsidP="006B063C">
            <w:pPr>
              <w:pStyle w:val="TableEntry"/>
            </w:pPr>
            <w:r w:rsidRPr="006B063C">
              <w:t>Fears it will lead to more cuts</w:t>
            </w:r>
          </w:p>
        </w:tc>
        <w:tc>
          <w:tcPr>
            <w:tcW w:w="2409" w:type="dxa"/>
            <w:shd w:val="clear" w:color="auto" w:fill="auto"/>
          </w:tcPr>
          <w:p w14:paraId="1E63C769" w14:textId="77777777" w:rsidR="00191CFC" w:rsidRPr="006B063C" w:rsidRDefault="00191CFC" w:rsidP="006B063C">
            <w:pPr>
              <w:pStyle w:val="TableEntry"/>
            </w:pPr>
            <w:r w:rsidRPr="006B063C">
              <w:t>FG5</w:t>
            </w:r>
          </w:p>
          <w:p w14:paraId="74E5D957" w14:textId="77777777" w:rsidR="00191CFC" w:rsidRPr="006B063C" w:rsidRDefault="00191CFC" w:rsidP="006B063C">
            <w:pPr>
              <w:pStyle w:val="TableEntry"/>
            </w:pPr>
            <w:r w:rsidRPr="006B063C">
              <w:t>DDPO37</w:t>
            </w:r>
          </w:p>
          <w:p w14:paraId="7EE59876" w14:textId="30CFC269" w:rsidR="00191CFC" w:rsidRPr="006B063C" w:rsidRDefault="00191CFC" w:rsidP="006B063C">
            <w:pPr>
              <w:pStyle w:val="TableEntry"/>
            </w:pPr>
            <w:r w:rsidRPr="006B063C">
              <w:t>CBCE5</w:t>
            </w:r>
          </w:p>
        </w:tc>
      </w:tr>
      <w:tr w:rsidR="00191CFC" w:rsidRPr="00B01897" w14:paraId="27F1F8CB" w14:textId="77777777" w:rsidTr="00172A55">
        <w:trPr>
          <w:trHeight w:val="29"/>
        </w:trPr>
        <w:tc>
          <w:tcPr>
            <w:tcW w:w="6789" w:type="dxa"/>
            <w:shd w:val="clear" w:color="auto" w:fill="auto"/>
          </w:tcPr>
          <w:p w14:paraId="11ED70AE" w14:textId="2D620DE3" w:rsidR="00191CFC" w:rsidRPr="006B063C" w:rsidRDefault="00191CFC" w:rsidP="006B063C">
            <w:pPr>
              <w:pStyle w:val="TableEntry"/>
            </w:pPr>
            <w:r w:rsidRPr="006B063C">
              <w:t>Lack of attention to intersectionality</w:t>
            </w:r>
          </w:p>
        </w:tc>
        <w:tc>
          <w:tcPr>
            <w:tcW w:w="2409" w:type="dxa"/>
            <w:shd w:val="clear" w:color="auto" w:fill="auto"/>
          </w:tcPr>
          <w:p w14:paraId="5D08715E" w14:textId="25BB8BD7" w:rsidR="00191CFC" w:rsidRPr="006B063C" w:rsidRDefault="00191CFC" w:rsidP="006B063C">
            <w:pPr>
              <w:pStyle w:val="TableEntry"/>
            </w:pPr>
            <w:r w:rsidRPr="006B063C">
              <w:t>DDPO27</w:t>
            </w:r>
          </w:p>
        </w:tc>
      </w:tr>
      <w:tr w:rsidR="00191CFC" w:rsidRPr="00B01897" w14:paraId="53624930" w14:textId="77777777" w:rsidTr="00172A55">
        <w:trPr>
          <w:trHeight w:val="700"/>
        </w:trPr>
        <w:tc>
          <w:tcPr>
            <w:tcW w:w="6789" w:type="dxa"/>
            <w:shd w:val="clear" w:color="auto" w:fill="auto"/>
          </w:tcPr>
          <w:p w14:paraId="08E24ED4" w14:textId="26F090CC" w:rsidR="00191CFC" w:rsidRPr="006B063C" w:rsidRDefault="00191CFC" w:rsidP="006B063C">
            <w:pPr>
              <w:pStyle w:val="TableEntry"/>
            </w:pPr>
            <w:r w:rsidRPr="006B063C">
              <w:t>Not address flawed benefit assessments</w:t>
            </w:r>
          </w:p>
        </w:tc>
        <w:tc>
          <w:tcPr>
            <w:tcW w:w="2409" w:type="dxa"/>
            <w:shd w:val="clear" w:color="auto" w:fill="auto"/>
          </w:tcPr>
          <w:p w14:paraId="75EFA5D7" w14:textId="77777777" w:rsidR="00191CFC" w:rsidRPr="006B063C" w:rsidRDefault="00191CFC" w:rsidP="006B063C">
            <w:pPr>
              <w:pStyle w:val="TableEntry"/>
            </w:pPr>
            <w:r w:rsidRPr="006B063C">
              <w:t>DDPO2</w:t>
            </w:r>
          </w:p>
          <w:p w14:paraId="6CF6CEA4" w14:textId="05BA311B" w:rsidR="00191CFC" w:rsidRPr="006B063C" w:rsidRDefault="00191CFC" w:rsidP="006B063C">
            <w:pPr>
              <w:pStyle w:val="TableEntry"/>
            </w:pPr>
            <w:r w:rsidRPr="006B063C">
              <w:t>FG5</w:t>
            </w:r>
          </w:p>
        </w:tc>
      </w:tr>
      <w:tr w:rsidR="00191CFC" w:rsidRPr="00B01897" w14:paraId="4EE94474" w14:textId="77777777" w:rsidTr="00172A55">
        <w:trPr>
          <w:trHeight w:val="700"/>
        </w:trPr>
        <w:tc>
          <w:tcPr>
            <w:tcW w:w="6789" w:type="dxa"/>
            <w:shd w:val="clear" w:color="auto" w:fill="auto"/>
          </w:tcPr>
          <w:p w14:paraId="7C9E8795" w14:textId="515B8631" w:rsidR="00191CFC" w:rsidRPr="006B063C" w:rsidRDefault="00191CFC" w:rsidP="006B063C">
            <w:pPr>
              <w:pStyle w:val="TableEntry"/>
            </w:pPr>
            <w:r w:rsidRPr="006B063C">
              <w:t>Statements on high satisfaction levels run contrary to other evidence including data from WeG's UK Disability Survey Research Report</w:t>
            </w:r>
            <w:r w:rsidR="005F4A17" w:rsidRPr="006B063C">
              <w:t xml:space="preserve"> </w:t>
            </w:r>
          </w:p>
        </w:tc>
        <w:tc>
          <w:tcPr>
            <w:tcW w:w="2409" w:type="dxa"/>
            <w:shd w:val="clear" w:color="auto" w:fill="auto"/>
          </w:tcPr>
          <w:p w14:paraId="68C45477" w14:textId="6F0D3366" w:rsidR="00191CFC" w:rsidRPr="006B063C" w:rsidRDefault="00191CFC" w:rsidP="006B063C">
            <w:pPr>
              <w:pStyle w:val="TableEntry"/>
            </w:pPr>
            <w:r w:rsidRPr="006B063C">
              <w:t>DDPO27</w:t>
            </w:r>
          </w:p>
        </w:tc>
      </w:tr>
      <w:tr w:rsidR="00191CFC" w:rsidRPr="00B01897" w14:paraId="11AA170B" w14:textId="77777777" w:rsidTr="00172A55">
        <w:trPr>
          <w:trHeight w:val="700"/>
        </w:trPr>
        <w:tc>
          <w:tcPr>
            <w:tcW w:w="6789" w:type="dxa"/>
            <w:shd w:val="clear" w:color="auto" w:fill="auto"/>
          </w:tcPr>
          <w:p w14:paraId="7D9FF9FD" w14:textId="6879C11F" w:rsidR="00191CFC" w:rsidRPr="006B063C" w:rsidRDefault="00191CFC" w:rsidP="006B063C">
            <w:pPr>
              <w:pStyle w:val="TableEntry"/>
            </w:pPr>
            <w:r w:rsidRPr="006B063C">
              <w:t>Fails to acknowledge harm of conditionality</w:t>
            </w:r>
          </w:p>
        </w:tc>
        <w:tc>
          <w:tcPr>
            <w:tcW w:w="2409" w:type="dxa"/>
            <w:shd w:val="clear" w:color="auto" w:fill="auto"/>
          </w:tcPr>
          <w:p w14:paraId="7D466BFF" w14:textId="21F29FD9" w:rsidR="00191CFC" w:rsidRPr="006B063C" w:rsidRDefault="00191CFC" w:rsidP="006B063C">
            <w:pPr>
              <w:pStyle w:val="TableEntry"/>
            </w:pPr>
            <w:r w:rsidRPr="006B063C">
              <w:t>DDPO27</w:t>
            </w:r>
          </w:p>
        </w:tc>
      </w:tr>
      <w:tr w:rsidR="00191CFC" w:rsidRPr="00B01897" w14:paraId="46D00DEF" w14:textId="77777777" w:rsidTr="00172A55">
        <w:trPr>
          <w:trHeight w:val="700"/>
        </w:trPr>
        <w:tc>
          <w:tcPr>
            <w:tcW w:w="6789" w:type="dxa"/>
            <w:shd w:val="clear" w:color="auto" w:fill="auto"/>
          </w:tcPr>
          <w:p w14:paraId="4542A8C8" w14:textId="73EB1CA6" w:rsidR="00191CFC" w:rsidRPr="006B063C" w:rsidRDefault="00191CFC" w:rsidP="006B063C">
            <w:pPr>
              <w:pStyle w:val="TableEntry"/>
            </w:pPr>
            <w:r w:rsidRPr="006B063C">
              <w:t>Need for more engagement with DDPOs</w:t>
            </w:r>
          </w:p>
        </w:tc>
        <w:tc>
          <w:tcPr>
            <w:tcW w:w="2409" w:type="dxa"/>
            <w:shd w:val="clear" w:color="auto" w:fill="auto"/>
          </w:tcPr>
          <w:p w14:paraId="1DB6FDD3" w14:textId="77777777" w:rsidR="00191CFC" w:rsidRPr="006B063C" w:rsidRDefault="00191CFC" w:rsidP="006B063C">
            <w:pPr>
              <w:pStyle w:val="TableEntry"/>
            </w:pPr>
            <w:r w:rsidRPr="006B063C">
              <w:t>FG5</w:t>
            </w:r>
          </w:p>
          <w:p w14:paraId="2951EBCE" w14:textId="10344253" w:rsidR="00191CFC" w:rsidRPr="006B063C" w:rsidRDefault="00191CFC" w:rsidP="006B063C">
            <w:pPr>
              <w:pStyle w:val="TableEntry"/>
            </w:pPr>
            <w:r w:rsidRPr="006B063C">
              <w:t>DDPO27</w:t>
            </w:r>
          </w:p>
        </w:tc>
      </w:tr>
    </w:tbl>
    <w:p w14:paraId="2BDE19A0" w14:textId="1E7AB28D" w:rsidR="00D73020" w:rsidRDefault="00D73020" w:rsidP="00B352B9">
      <w:pPr>
        <w:tabs>
          <w:tab w:val="left" w:pos="1609"/>
        </w:tabs>
      </w:pP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6804"/>
        <w:gridCol w:w="2375"/>
      </w:tblGrid>
      <w:tr w:rsidR="00191CFC" w:rsidRPr="00191CFC" w14:paraId="5505A1FC" w14:textId="77777777" w:rsidTr="0032312F">
        <w:trPr>
          <w:trHeight w:val="360"/>
        </w:trPr>
        <w:tc>
          <w:tcPr>
            <w:tcW w:w="9179" w:type="dxa"/>
            <w:gridSpan w:val="2"/>
            <w:shd w:val="clear" w:color="auto" w:fill="003B3A"/>
            <w:hideMark/>
          </w:tcPr>
          <w:p w14:paraId="123D4ED3" w14:textId="6EA56418" w:rsidR="00191CFC" w:rsidRPr="00191CFC" w:rsidRDefault="00191CFC" w:rsidP="00CC71CE">
            <w:pPr>
              <w:pStyle w:val="TableHeadingProxima"/>
            </w:pPr>
            <w:r w:rsidRPr="0032312F">
              <w:lastRenderedPageBreak/>
              <w:t>DLA/PIP</w:t>
            </w:r>
          </w:p>
        </w:tc>
      </w:tr>
      <w:tr w:rsidR="00191CFC" w:rsidRPr="00191CFC" w14:paraId="31BD694E" w14:textId="77777777" w:rsidTr="00172A55">
        <w:trPr>
          <w:trHeight w:val="1040"/>
        </w:trPr>
        <w:tc>
          <w:tcPr>
            <w:tcW w:w="6804" w:type="dxa"/>
            <w:hideMark/>
          </w:tcPr>
          <w:p w14:paraId="54241644" w14:textId="77777777" w:rsidR="00191CFC" w:rsidRPr="00191CFC" w:rsidRDefault="00191CFC" w:rsidP="006B063C">
            <w:pPr>
              <w:pStyle w:val="TableEntry"/>
            </w:pPr>
            <w:r w:rsidRPr="00191CFC">
              <w:t>Assessment criteria not appropriate for ppl for certain groups eg mental distress/fluctuating conditions</w:t>
            </w:r>
          </w:p>
        </w:tc>
        <w:tc>
          <w:tcPr>
            <w:tcW w:w="2375" w:type="dxa"/>
            <w:hideMark/>
          </w:tcPr>
          <w:p w14:paraId="2056EC1F" w14:textId="77777777" w:rsidR="00191CFC" w:rsidRPr="00191CFC" w:rsidRDefault="00191CFC" w:rsidP="006B063C">
            <w:pPr>
              <w:pStyle w:val="TableEntry"/>
            </w:pPr>
            <w:r w:rsidRPr="00191CFC">
              <w:t>D.DP8</w:t>
            </w:r>
          </w:p>
          <w:p w14:paraId="5DB2DC61" w14:textId="073F3EBF" w:rsidR="00191CFC" w:rsidRPr="00191CFC" w:rsidRDefault="00191CFC" w:rsidP="006B063C">
            <w:pPr>
              <w:pStyle w:val="TableEntry"/>
            </w:pPr>
            <w:r w:rsidRPr="00191CFC">
              <w:t>DDPO13</w:t>
            </w:r>
          </w:p>
        </w:tc>
      </w:tr>
      <w:tr w:rsidR="00191CFC" w:rsidRPr="00191CFC" w14:paraId="3F1853C6" w14:textId="77777777" w:rsidTr="00172A55">
        <w:trPr>
          <w:trHeight w:val="700"/>
        </w:trPr>
        <w:tc>
          <w:tcPr>
            <w:tcW w:w="6804" w:type="dxa"/>
            <w:hideMark/>
          </w:tcPr>
          <w:p w14:paraId="4A7D96AC" w14:textId="77777777" w:rsidR="00191CFC" w:rsidRPr="00191CFC" w:rsidRDefault="00191CFC" w:rsidP="006B063C">
            <w:pPr>
              <w:pStyle w:val="TableEntry"/>
            </w:pPr>
            <w:r w:rsidRPr="00191CFC">
              <w:t>Rejected PIP applications leading to increased need for social care</w:t>
            </w:r>
          </w:p>
        </w:tc>
        <w:tc>
          <w:tcPr>
            <w:tcW w:w="2375" w:type="dxa"/>
            <w:hideMark/>
          </w:tcPr>
          <w:p w14:paraId="43195D2D" w14:textId="46E4308F" w:rsidR="00191CFC" w:rsidRPr="00191CFC" w:rsidRDefault="00191CFC" w:rsidP="006B063C">
            <w:pPr>
              <w:pStyle w:val="TableEntry"/>
            </w:pPr>
            <w:r w:rsidRPr="00191CFC">
              <w:t>CBCE9</w:t>
            </w:r>
          </w:p>
        </w:tc>
      </w:tr>
      <w:tr w:rsidR="00191CFC" w:rsidRPr="00191CFC" w14:paraId="4D6C6630" w14:textId="77777777" w:rsidTr="00172A55">
        <w:trPr>
          <w:trHeight w:val="360"/>
        </w:trPr>
        <w:tc>
          <w:tcPr>
            <w:tcW w:w="6804" w:type="dxa"/>
            <w:hideMark/>
          </w:tcPr>
          <w:p w14:paraId="2352B743" w14:textId="77777777" w:rsidR="00191CFC" w:rsidRPr="00191CFC" w:rsidRDefault="00191CFC" w:rsidP="006B063C">
            <w:pPr>
              <w:pStyle w:val="TableEntry"/>
            </w:pPr>
            <w:r w:rsidRPr="00191CFC">
              <w:t>Motability cars being taken off DDP</w:t>
            </w:r>
          </w:p>
        </w:tc>
        <w:tc>
          <w:tcPr>
            <w:tcW w:w="2375" w:type="dxa"/>
            <w:hideMark/>
          </w:tcPr>
          <w:p w14:paraId="17DA76FA" w14:textId="77777777" w:rsidR="00191CFC" w:rsidRPr="00191CFC" w:rsidRDefault="00191CFC" w:rsidP="006B063C">
            <w:pPr>
              <w:pStyle w:val="TableEntry"/>
            </w:pPr>
            <w:r w:rsidRPr="00191CFC">
              <w:t>CBCE18</w:t>
            </w:r>
          </w:p>
          <w:p w14:paraId="0DDF5FD7" w14:textId="09A19B96" w:rsidR="00191CFC" w:rsidRPr="00191CFC" w:rsidRDefault="00191CFC" w:rsidP="006B063C">
            <w:pPr>
              <w:pStyle w:val="TableEntry"/>
            </w:pPr>
            <w:r w:rsidRPr="00191CFC">
              <w:t>D.DP8</w:t>
            </w:r>
          </w:p>
        </w:tc>
      </w:tr>
      <w:tr w:rsidR="00191CFC" w:rsidRPr="00191CFC" w14:paraId="7D7C7B6C" w14:textId="77777777" w:rsidTr="0032312F">
        <w:trPr>
          <w:trHeight w:val="360"/>
        </w:trPr>
        <w:tc>
          <w:tcPr>
            <w:tcW w:w="9179" w:type="dxa"/>
            <w:gridSpan w:val="2"/>
            <w:shd w:val="clear" w:color="auto" w:fill="003B3A"/>
            <w:hideMark/>
          </w:tcPr>
          <w:p w14:paraId="251A5004" w14:textId="696E530C" w:rsidR="00191CFC" w:rsidRPr="00191CFC" w:rsidRDefault="00191CFC" w:rsidP="00CC71CE">
            <w:pPr>
              <w:pStyle w:val="TableHeadingProxima"/>
            </w:pPr>
            <w:r w:rsidRPr="0032312F">
              <w:t>Surveillance</w:t>
            </w:r>
          </w:p>
        </w:tc>
      </w:tr>
      <w:tr w:rsidR="00191CFC" w:rsidRPr="00191CFC" w14:paraId="1361748B" w14:textId="77777777" w:rsidTr="00172A55">
        <w:trPr>
          <w:trHeight w:val="360"/>
        </w:trPr>
        <w:tc>
          <w:tcPr>
            <w:tcW w:w="6804" w:type="dxa"/>
            <w:hideMark/>
          </w:tcPr>
          <w:p w14:paraId="2B97D380" w14:textId="77777777" w:rsidR="00191CFC" w:rsidRPr="006B063C" w:rsidRDefault="00191CFC" w:rsidP="006B063C">
            <w:pPr>
              <w:pStyle w:val="TableEntry"/>
            </w:pPr>
            <w:r w:rsidRPr="006B063C">
              <w:t>Trackers on Motability Cars</w:t>
            </w:r>
          </w:p>
        </w:tc>
        <w:tc>
          <w:tcPr>
            <w:tcW w:w="2375" w:type="dxa"/>
            <w:hideMark/>
          </w:tcPr>
          <w:p w14:paraId="78FCC012" w14:textId="50C41EBF" w:rsidR="00191CFC" w:rsidRPr="006B063C" w:rsidRDefault="00191CFC" w:rsidP="006B063C">
            <w:pPr>
              <w:pStyle w:val="TableEntry"/>
            </w:pPr>
            <w:r w:rsidRPr="006B063C">
              <w:t>DDPO37</w:t>
            </w:r>
          </w:p>
        </w:tc>
      </w:tr>
      <w:tr w:rsidR="00191CFC" w:rsidRPr="00191CFC" w14:paraId="6A31D406" w14:textId="77777777" w:rsidTr="0032312F">
        <w:trPr>
          <w:trHeight w:val="360"/>
        </w:trPr>
        <w:tc>
          <w:tcPr>
            <w:tcW w:w="9179" w:type="dxa"/>
            <w:gridSpan w:val="2"/>
            <w:shd w:val="clear" w:color="auto" w:fill="003B3A"/>
            <w:hideMark/>
          </w:tcPr>
          <w:p w14:paraId="512DEEDF" w14:textId="35EC9B9C" w:rsidR="00191CFC" w:rsidRPr="00191CFC" w:rsidRDefault="00191CFC" w:rsidP="00CC71CE">
            <w:pPr>
              <w:pStyle w:val="TableHeadingProxima"/>
            </w:pPr>
            <w:r w:rsidRPr="00191CFC">
              <w:t> </w:t>
            </w:r>
            <w:r w:rsidRPr="0032312F">
              <w:t>Universal Credit</w:t>
            </w:r>
          </w:p>
        </w:tc>
      </w:tr>
      <w:tr w:rsidR="00191CFC" w:rsidRPr="00191CFC" w14:paraId="1301D964" w14:textId="77777777" w:rsidTr="00172A55">
        <w:trPr>
          <w:trHeight w:val="360"/>
        </w:trPr>
        <w:tc>
          <w:tcPr>
            <w:tcW w:w="6804" w:type="dxa"/>
            <w:hideMark/>
          </w:tcPr>
          <w:p w14:paraId="149FE36B" w14:textId="77777777" w:rsidR="00191CFC" w:rsidRPr="006B063C" w:rsidRDefault="00191CFC" w:rsidP="006B063C">
            <w:pPr>
              <w:pStyle w:val="TableEntry"/>
            </w:pPr>
            <w:r w:rsidRPr="006B063C">
              <w:t>Disabled ppl financially worse off</w:t>
            </w:r>
          </w:p>
        </w:tc>
        <w:tc>
          <w:tcPr>
            <w:tcW w:w="2375" w:type="dxa"/>
            <w:hideMark/>
          </w:tcPr>
          <w:p w14:paraId="40763CA8" w14:textId="56848BFC" w:rsidR="00191CFC" w:rsidRPr="006B063C" w:rsidRDefault="00191CFC" w:rsidP="006B063C">
            <w:pPr>
              <w:pStyle w:val="TableEntry"/>
            </w:pPr>
            <w:r w:rsidRPr="006B063C">
              <w:t>CBCE16</w:t>
            </w:r>
          </w:p>
        </w:tc>
      </w:tr>
      <w:tr w:rsidR="00191CFC" w:rsidRPr="00191CFC" w14:paraId="5A3AAE51" w14:textId="77777777" w:rsidTr="00172A55">
        <w:trPr>
          <w:trHeight w:val="360"/>
        </w:trPr>
        <w:tc>
          <w:tcPr>
            <w:tcW w:w="6804" w:type="dxa"/>
            <w:hideMark/>
          </w:tcPr>
          <w:p w14:paraId="48FD9B6F" w14:textId="77777777" w:rsidR="00191CFC" w:rsidRPr="006B063C" w:rsidRDefault="00191CFC" w:rsidP="006B063C">
            <w:pPr>
              <w:pStyle w:val="TableEntry"/>
            </w:pPr>
            <w:r w:rsidRPr="006B063C">
              <w:t>5 week wait</w:t>
            </w:r>
          </w:p>
        </w:tc>
        <w:tc>
          <w:tcPr>
            <w:tcW w:w="2375" w:type="dxa"/>
            <w:hideMark/>
          </w:tcPr>
          <w:p w14:paraId="54B260DC" w14:textId="38652083" w:rsidR="00191CFC" w:rsidRPr="006B063C" w:rsidRDefault="00191CFC" w:rsidP="006B063C">
            <w:pPr>
              <w:pStyle w:val="TableEntry"/>
            </w:pPr>
            <w:r w:rsidRPr="006B063C">
              <w:t>CBCE16</w:t>
            </w:r>
          </w:p>
        </w:tc>
      </w:tr>
      <w:tr w:rsidR="00191CFC" w:rsidRPr="00191CFC" w14:paraId="4649FB1E" w14:textId="77777777" w:rsidTr="00172A55">
        <w:trPr>
          <w:trHeight w:val="360"/>
        </w:trPr>
        <w:tc>
          <w:tcPr>
            <w:tcW w:w="6804" w:type="dxa"/>
            <w:hideMark/>
          </w:tcPr>
          <w:p w14:paraId="183E3477" w14:textId="77777777" w:rsidR="00191CFC" w:rsidRPr="006B063C" w:rsidRDefault="00191CFC" w:rsidP="006B063C">
            <w:pPr>
              <w:pStyle w:val="TableEntry"/>
            </w:pPr>
            <w:r w:rsidRPr="006B063C">
              <w:t>Fear of sanctions</w:t>
            </w:r>
          </w:p>
        </w:tc>
        <w:tc>
          <w:tcPr>
            <w:tcW w:w="2375" w:type="dxa"/>
            <w:hideMark/>
          </w:tcPr>
          <w:p w14:paraId="6224CD7E" w14:textId="77777777" w:rsidR="00191CFC" w:rsidRPr="006B063C" w:rsidRDefault="00191CFC" w:rsidP="006B063C">
            <w:pPr>
              <w:pStyle w:val="TableEntry"/>
            </w:pPr>
            <w:r w:rsidRPr="006B063C">
              <w:t>CBCE8</w:t>
            </w:r>
          </w:p>
          <w:p w14:paraId="0D425F2D" w14:textId="65BEC1FC" w:rsidR="00191CFC" w:rsidRPr="006B063C" w:rsidRDefault="00191CFC" w:rsidP="006B063C">
            <w:pPr>
              <w:pStyle w:val="TableEntry"/>
            </w:pPr>
            <w:r w:rsidRPr="006B063C">
              <w:t>CBCE16</w:t>
            </w:r>
          </w:p>
        </w:tc>
      </w:tr>
      <w:tr w:rsidR="00191CFC" w:rsidRPr="00191CFC" w14:paraId="7B96847B" w14:textId="77777777" w:rsidTr="00172A55">
        <w:trPr>
          <w:trHeight w:val="360"/>
        </w:trPr>
        <w:tc>
          <w:tcPr>
            <w:tcW w:w="6804" w:type="dxa"/>
            <w:hideMark/>
          </w:tcPr>
          <w:p w14:paraId="1F338977" w14:textId="77777777" w:rsidR="00191CFC" w:rsidRPr="006B063C" w:rsidRDefault="00191CFC" w:rsidP="006B063C">
            <w:pPr>
              <w:pStyle w:val="TableEntry"/>
            </w:pPr>
            <w:r w:rsidRPr="006B063C">
              <w:t>More people in arrears</w:t>
            </w:r>
          </w:p>
        </w:tc>
        <w:tc>
          <w:tcPr>
            <w:tcW w:w="2375" w:type="dxa"/>
            <w:hideMark/>
          </w:tcPr>
          <w:p w14:paraId="3CDCBEF5" w14:textId="2263DBF4" w:rsidR="00191CFC" w:rsidRPr="006B063C" w:rsidRDefault="00191CFC" w:rsidP="006B063C">
            <w:pPr>
              <w:pStyle w:val="TableEntry"/>
            </w:pPr>
            <w:r w:rsidRPr="006B063C">
              <w:t>CBCE21</w:t>
            </w:r>
          </w:p>
        </w:tc>
      </w:tr>
    </w:tbl>
    <w:p w14:paraId="0BEC68B9" w14:textId="0AB87AAD" w:rsidR="00D73020" w:rsidRDefault="00D73020" w:rsidP="00D73020">
      <w:r>
        <w:tab/>
      </w:r>
      <w:r>
        <w:tab/>
      </w:r>
      <w:r>
        <w:tab/>
      </w:r>
    </w:p>
    <w:p w14:paraId="49677B36" w14:textId="4A737737" w:rsidR="00C86A96" w:rsidRDefault="00C86A96" w:rsidP="00C86A96">
      <w:pPr>
        <w:pStyle w:val="Heading3"/>
      </w:pPr>
      <w:r>
        <w:t>Brexit</w:t>
      </w:r>
      <w:r>
        <w:tab/>
      </w:r>
      <w:r>
        <w:tab/>
      </w:r>
      <w:r>
        <w:tab/>
      </w:r>
      <w:r>
        <w:tab/>
      </w:r>
      <w:r>
        <w:tab/>
      </w:r>
      <w:r>
        <w:tab/>
      </w:r>
      <w:r>
        <w:tab/>
      </w:r>
    </w:p>
    <w:tbl>
      <w:tblPr>
        <w:tblW w:w="91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170" w:type="dxa"/>
          <w:bottom w:w="170" w:type="dxa"/>
          <w:right w:w="170" w:type="dxa"/>
        </w:tblCellMar>
        <w:tblLook w:val="04A0" w:firstRow="1" w:lastRow="0" w:firstColumn="1" w:lastColumn="0" w:noHBand="0" w:noVBand="1"/>
      </w:tblPr>
      <w:tblGrid>
        <w:gridCol w:w="6789"/>
        <w:gridCol w:w="2409"/>
      </w:tblGrid>
      <w:tr w:rsidR="00C86A96" w:rsidRPr="003828C1" w14:paraId="5CC7A091" w14:textId="77777777" w:rsidTr="003F3980">
        <w:trPr>
          <w:trHeight w:val="13"/>
        </w:trPr>
        <w:tc>
          <w:tcPr>
            <w:tcW w:w="9198" w:type="dxa"/>
            <w:gridSpan w:val="2"/>
            <w:shd w:val="clear" w:color="auto" w:fill="003B3A"/>
            <w:hideMark/>
          </w:tcPr>
          <w:p w14:paraId="21EEAF4B" w14:textId="7A4D70C0" w:rsidR="00C86A96" w:rsidRPr="00C86A96" w:rsidRDefault="00C86A96" w:rsidP="00CC71CE">
            <w:pPr>
              <w:pStyle w:val="TableHeadingProxima"/>
            </w:pPr>
            <w:r w:rsidRPr="00C86A96">
              <w:t>Impacts on DDP</w:t>
            </w:r>
          </w:p>
        </w:tc>
      </w:tr>
      <w:tr w:rsidR="00C86A96" w:rsidRPr="00B01897" w14:paraId="05E2360A" w14:textId="77777777" w:rsidTr="00172A55">
        <w:trPr>
          <w:trHeight w:val="360"/>
        </w:trPr>
        <w:tc>
          <w:tcPr>
            <w:tcW w:w="6789" w:type="dxa"/>
            <w:shd w:val="clear" w:color="auto" w:fill="auto"/>
          </w:tcPr>
          <w:p w14:paraId="7167D016" w14:textId="25E47EF3" w:rsidR="00C86A96" w:rsidRPr="006B063C" w:rsidRDefault="00C86A96" w:rsidP="006B063C">
            <w:pPr>
              <w:pStyle w:val="TableEntry"/>
            </w:pPr>
            <w:r w:rsidRPr="006B063C">
              <w:t>European Accessibility Act 2019 will not be implemented in the UK</w:t>
            </w:r>
          </w:p>
        </w:tc>
        <w:tc>
          <w:tcPr>
            <w:tcW w:w="2409" w:type="dxa"/>
            <w:shd w:val="clear" w:color="auto" w:fill="auto"/>
          </w:tcPr>
          <w:p w14:paraId="48BFEC8A" w14:textId="6338AEC6" w:rsidR="00C86A96" w:rsidRPr="006B063C" w:rsidRDefault="00C86A96" w:rsidP="006B063C">
            <w:pPr>
              <w:pStyle w:val="TableEntry"/>
            </w:pPr>
            <w:r w:rsidRPr="006B063C">
              <w:t>OO6</w:t>
            </w:r>
          </w:p>
        </w:tc>
      </w:tr>
      <w:tr w:rsidR="00C86A96" w:rsidRPr="00B01897" w14:paraId="7A2A817F" w14:textId="77777777" w:rsidTr="00172A55">
        <w:trPr>
          <w:trHeight w:val="360"/>
        </w:trPr>
        <w:tc>
          <w:tcPr>
            <w:tcW w:w="6789" w:type="dxa"/>
            <w:shd w:val="clear" w:color="auto" w:fill="auto"/>
          </w:tcPr>
          <w:p w14:paraId="523FD12F" w14:textId="5850B402" w:rsidR="00C86A96" w:rsidRPr="006B063C" w:rsidRDefault="00C86A96" w:rsidP="006B063C">
            <w:pPr>
              <w:pStyle w:val="TableEntry"/>
            </w:pPr>
            <w:r w:rsidRPr="006B063C">
              <w:t>Impact of rise in cost of living on those on low incomes</w:t>
            </w:r>
          </w:p>
        </w:tc>
        <w:tc>
          <w:tcPr>
            <w:tcW w:w="2409" w:type="dxa"/>
            <w:shd w:val="clear" w:color="auto" w:fill="auto"/>
          </w:tcPr>
          <w:p w14:paraId="057BD1C1" w14:textId="2B16A671" w:rsidR="00C86A96" w:rsidRPr="006B063C" w:rsidRDefault="00C86A96" w:rsidP="006B063C">
            <w:pPr>
              <w:pStyle w:val="TableEntry"/>
            </w:pPr>
          </w:p>
        </w:tc>
      </w:tr>
      <w:tr w:rsidR="00C86A96" w:rsidRPr="00B01897" w14:paraId="09922826" w14:textId="77777777" w:rsidTr="00172A55">
        <w:trPr>
          <w:trHeight w:val="360"/>
        </w:trPr>
        <w:tc>
          <w:tcPr>
            <w:tcW w:w="6789" w:type="dxa"/>
            <w:shd w:val="clear" w:color="auto" w:fill="auto"/>
            <w:hideMark/>
          </w:tcPr>
          <w:p w14:paraId="4BB6E1AB" w14:textId="4455450C" w:rsidR="00C86A96" w:rsidRPr="006B063C" w:rsidRDefault="00C86A96" w:rsidP="006B063C">
            <w:pPr>
              <w:pStyle w:val="TableEntry"/>
            </w:pPr>
            <w:r w:rsidRPr="006B063C">
              <w:lastRenderedPageBreak/>
              <w:t>Social care recruitment crisis</w:t>
            </w:r>
          </w:p>
        </w:tc>
        <w:tc>
          <w:tcPr>
            <w:tcW w:w="2409" w:type="dxa"/>
            <w:shd w:val="clear" w:color="auto" w:fill="auto"/>
            <w:hideMark/>
          </w:tcPr>
          <w:p w14:paraId="03345449" w14:textId="33D4BB58" w:rsidR="00C86A96" w:rsidRPr="006B063C" w:rsidRDefault="00C86A96" w:rsidP="006B063C">
            <w:pPr>
              <w:pStyle w:val="TableEntry"/>
            </w:pPr>
            <w:r w:rsidRPr="006B063C">
              <w:t>D.DP4</w:t>
            </w:r>
          </w:p>
        </w:tc>
      </w:tr>
      <w:tr w:rsidR="00C86A96" w:rsidRPr="00B01897" w14:paraId="2A7EF846" w14:textId="77777777" w:rsidTr="00172A55">
        <w:trPr>
          <w:trHeight w:val="25"/>
        </w:trPr>
        <w:tc>
          <w:tcPr>
            <w:tcW w:w="6789" w:type="dxa"/>
            <w:shd w:val="clear" w:color="auto" w:fill="auto"/>
            <w:hideMark/>
          </w:tcPr>
          <w:p w14:paraId="471AF30D" w14:textId="151899DE" w:rsidR="00C86A96" w:rsidRPr="006B063C" w:rsidRDefault="00C86A96" w:rsidP="006B063C">
            <w:pPr>
              <w:pStyle w:val="TableEntry"/>
            </w:pPr>
            <w:r w:rsidRPr="006B063C">
              <w:t>Medication availability impacted</w:t>
            </w:r>
          </w:p>
        </w:tc>
        <w:tc>
          <w:tcPr>
            <w:tcW w:w="2409" w:type="dxa"/>
            <w:shd w:val="clear" w:color="auto" w:fill="auto"/>
            <w:hideMark/>
          </w:tcPr>
          <w:p w14:paraId="6FEB21DC" w14:textId="2E89456A" w:rsidR="00C86A96" w:rsidRPr="006B063C" w:rsidRDefault="00C86A96" w:rsidP="006B063C">
            <w:pPr>
              <w:pStyle w:val="TableEntry"/>
            </w:pPr>
            <w:r w:rsidRPr="006B063C">
              <w:t>CBCE32</w:t>
            </w:r>
          </w:p>
        </w:tc>
      </w:tr>
    </w:tbl>
    <w:p w14:paraId="3C1EC4B7" w14:textId="5F17D912" w:rsidR="00D73020" w:rsidRDefault="00D73020" w:rsidP="00D73020"/>
    <w:p w14:paraId="11F4F942" w14:textId="0F42D026" w:rsidR="00D73020" w:rsidRDefault="003F3980" w:rsidP="003F3980">
      <w:pPr>
        <w:pStyle w:val="Heading3"/>
      </w:pPr>
      <w:r>
        <w:t>Climate change</w:t>
      </w: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6804"/>
        <w:gridCol w:w="2375"/>
      </w:tblGrid>
      <w:tr w:rsidR="003F3980" w:rsidRPr="003F3980" w14:paraId="1E4E9DB4" w14:textId="77777777" w:rsidTr="003F3980">
        <w:trPr>
          <w:trHeight w:val="13"/>
        </w:trPr>
        <w:tc>
          <w:tcPr>
            <w:tcW w:w="9179" w:type="dxa"/>
            <w:gridSpan w:val="2"/>
            <w:shd w:val="clear" w:color="auto" w:fill="003B3A"/>
            <w:hideMark/>
          </w:tcPr>
          <w:p w14:paraId="1E00C33C" w14:textId="6BCA9849" w:rsidR="003F3980" w:rsidRPr="003F3980" w:rsidRDefault="003F3980" w:rsidP="00CC71CE">
            <w:pPr>
              <w:pStyle w:val="TableHeadingProxima"/>
            </w:pPr>
            <w:r w:rsidRPr="003F3980">
              <w:t>Right of DDP to peacefully protest on climate change issues</w:t>
            </w:r>
          </w:p>
        </w:tc>
      </w:tr>
      <w:tr w:rsidR="003F3980" w:rsidRPr="003F3980" w14:paraId="5FF6450D" w14:textId="77777777" w:rsidTr="00172A55">
        <w:trPr>
          <w:trHeight w:val="13"/>
        </w:trPr>
        <w:tc>
          <w:tcPr>
            <w:tcW w:w="6804" w:type="dxa"/>
            <w:hideMark/>
          </w:tcPr>
          <w:p w14:paraId="58FD8690" w14:textId="7EA4EC39" w:rsidR="003F3980" w:rsidRPr="006B063C" w:rsidRDefault="003F3980" w:rsidP="006B063C">
            <w:pPr>
              <w:pStyle w:val="TableEntry"/>
            </w:pPr>
            <w:r w:rsidRPr="006B063C">
              <w:t>Police trying to get benefits taken off anti-fracking protestors</w:t>
            </w:r>
          </w:p>
        </w:tc>
        <w:tc>
          <w:tcPr>
            <w:tcW w:w="2375" w:type="dxa"/>
            <w:hideMark/>
          </w:tcPr>
          <w:p w14:paraId="1AB65562" w14:textId="57DB8780" w:rsidR="003F3980" w:rsidRPr="006B063C" w:rsidRDefault="003F3980" w:rsidP="006B063C">
            <w:pPr>
              <w:pStyle w:val="TableEntry"/>
            </w:pPr>
            <w:r w:rsidRPr="006B063C">
              <w:t>CBCE33</w:t>
            </w:r>
          </w:p>
        </w:tc>
      </w:tr>
      <w:tr w:rsidR="003F3980" w:rsidRPr="003F3980" w14:paraId="1521114F" w14:textId="77777777" w:rsidTr="003F3980">
        <w:trPr>
          <w:trHeight w:val="13"/>
        </w:trPr>
        <w:tc>
          <w:tcPr>
            <w:tcW w:w="9179" w:type="dxa"/>
            <w:gridSpan w:val="2"/>
            <w:shd w:val="clear" w:color="auto" w:fill="003B3A"/>
            <w:hideMark/>
          </w:tcPr>
          <w:p w14:paraId="5070DED2" w14:textId="6428D539" w:rsidR="003F3980" w:rsidRPr="003F3980" w:rsidRDefault="003F3980" w:rsidP="00CC71CE">
            <w:pPr>
              <w:pStyle w:val="TableHeadingProxima"/>
            </w:pPr>
            <w:r w:rsidRPr="003F3980">
              <w:t>Need to engage with DDP over measures to address climate change</w:t>
            </w:r>
          </w:p>
        </w:tc>
      </w:tr>
      <w:tr w:rsidR="003F3980" w:rsidRPr="003F3980" w14:paraId="30BFB81F" w14:textId="77777777" w:rsidTr="00172A55">
        <w:trPr>
          <w:trHeight w:val="153"/>
        </w:trPr>
        <w:tc>
          <w:tcPr>
            <w:tcW w:w="6804" w:type="dxa"/>
            <w:hideMark/>
          </w:tcPr>
          <w:p w14:paraId="45F1B70C" w14:textId="25A0CB71" w:rsidR="003F3980" w:rsidRPr="006B063C" w:rsidRDefault="003F3980" w:rsidP="006B063C">
            <w:pPr>
              <w:pStyle w:val="TableEntry"/>
            </w:pPr>
            <w:r w:rsidRPr="006B063C">
              <w:t>Areas cars are banned from</w:t>
            </w:r>
          </w:p>
        </w:tc>
        <w:tc>
          <w:tcPr>
            <w:tcW w:w="2375" w:type="dxa"/>
            <w:hideMark/>
          </w:tcPr>
          <w:p w14:paraId="5A9C76A1" w14:textId="77777777" w:rsidR="003F3980" w:rsidRPr="006B063C" w:rsidRDefault="003F3980" w:rsidP="006B063C">
            <w:pPr>
              <w:pStyle w:val="TableEntry"/>
            </w:pPr>
            <w:r w:rsidRPr="006B063C">
              <w:t>CBCE28</w:t>
            </w:r>
          </w:p>
          <w:p w14:paraId="03CED4A0" w14:textId="1FF023DC" w:rsidR="003F3980" w:rsidRPr="006B063C" w:rsidRDefault="003F3980" w:rsidP="006B063C">
            <w:pPr>
              <w:pStyle w:val="TableEntry"/>
            </w:pPr>
            <w:r w:rsidRPr="006B063C">
              <w:t>FG1</w:t>
            </w:r>
          </w:p>
        </w:tc>
      </w:tr>
      <w:tr w:rsidR="003F3980" w:rsidRPr="003F3980" w14:paraId="30AD3570" w14:textId="77777777" w:rsidTr="00172A55">
        <w:trPr>
          <w:trHeight w:val="13"/>
        </w:trPr>
        <w:tc>
          <w:tcPr>
            <w:tcW w:w="6804" w:type="dxa"/>
            <w:hideMark/>
          </w:tcPr>
          <w:p w14:paraId="2049AD47" w14:textId="3062EF3A" w:rsidR="003F3980" w:rsidRPr="006B063C" w:rsidRDefault="003F3980" w:rsidP="006B063C">
            <w:pPr>
              <w:pStyle w:val="TableEntry"/>
            </w:pPr>
            <w:r w:rsidRPr="006B063C">
              <w:t>Electric vehicles dangerous to blind/VI pedestrians</w:t>
            </w:r>
          </w:p>
        </w:tc>
        <w:tc>
          <w:tcPr>
            <w:tcW w:w="2375" w:type="dxa"/>
            <w:hideMark/>
          </w:tcPr>
          <w:p w14:paraId="3E327487" w14:textId="03ED2152" w:rsidR="003F3980" w:rsidRPr="006B063C" w:rsidRDefault="003F3980" w:rsidP="006B063C">
            <w:pPr>
              <w:pStyle w:val="TableEntry"/>
            </w:pPr>
            <w:r w:rsidRPr="006B063C">
              <w:t>CBCE9</w:t>
            </w:r>
          </w:p>
        </w:tc>
      </w:tr>
      <w:tr w:rsidR="003F3980" w:rsidRPr="003F3980" w14:paraId="1B04DA4D" w14:textId="77777777" w:rsidTr="00172A55">
        <w:trPr>
          <w:trHeight w:val="13"/>
        </w:trPr>
        <w:tc>
          <w:tcPr>
            <w:tcW w:w="6804" w:type="dxa"/>
            <w:hideMark/>
          </w:tcPr>
          <w:p w14:paraId="7ACC0958" w14:textId="4BEC2DE9" w:rsidR="003F3980" w:rsidRPr="006B063C" w:rsidRDefault="003F3980" w:rsidP="006B063C">
            <w:pPr>
              <w:pStyle w:val="TableEntry"/>
            </w:pPr>
            <w:r w:rsidRPr="006B063C">
              <w:t>Need for accessible electric vehicles</w:t>
            </w:r>
          </w:p>
        </w:tc>
        <w:tc>
          <w:tcPr>
            <w:tcW w:w="2375" w:type="dxa"/>
            <w:hideMark/>
          </w:tcPr>
          <w:p w14:paraId="1BFEDA2E" w14:textId="33250775" w:rsidR="003F3980" w:rsidRPr="006B063C" w:rsidRDefault="003F3980" w:rsidP="006B063C">
            <w:pPr>
              <w:pStyle w:val="TableEntry"/>
            </w:pPr>
            <w:r w:rsidRPr="006B063C">
              <w:t>CBCE9</w:t>
            </w:r>
          </w:p>
        </w:tc>
      </w:tr>
      <w:tr w:rsidR="003F3980" w:rsidRPr="003F3980" w14:paraId="493E0746" w14:textId="77777777" w:rsidTr="00172A55">
        <w:trPr>
          <w:trHeight w:val="13"/>
        </w:trPr>
        <w:tc>
          <w:tcPr>
            <w:tcW w:w="6804" w:type="dxa"/>
            <w:hideMark/>
          </w:tcPr>
          <w:p w14:paraId="7E88E733" w14:textId="1EDB13FD" w:rsidR="003F3980" w:rsidRPr="006B063C" w:rsidRDefault="003F3980" w:rsidP="006B063C">
            <w:pPr>
              <w:pStyle w:val="TableEntry"/>
            </w:pPr>
            <w:r w:rsidRPr="006B063C">
              <w:t>Plastic straw ban</w:t>
            </w:r>
          </w:p>
        </w:tc>
        <w:tc>
          <w:tcPr>
            <w:tcW w:w="2375" w:type="dxa"/>
            <w:hideMark/>
          </w:tcPr>
          <w:p w14:paraId="45EDA775" w14:textId="7510C34B" w:rsidR="003F3980" w:rsidRPr="006B063C" w:rsidRDefault="003F3980" w:rsidP="006B063C">
            <w:pPr>
              <w:pStyle w:val="TableEntry"/>
            </w:pPr>
            <w:r w:rsidRPr="006B063C">
              <w:t>DDPO1</w:t>
            </w:r>
          </w:p>
        </w:tc>
      </w:tr>
      <w:tr w:rsidR="003F3980" w:rsidRPr="003F3980" w14:paraId="3F12A3EC" w14:textId="77777777" w:rsidTr="00172A55">
        <w:trPr>
          <w:trHeight w:val="700"/>
        </w:trPr>
        <w:tc>
          <w:tcPr>
            <w:tcW w:w="6804" w:type="dxa"/>
            <w:hideMark/>
          </w:tcPr>
          <w:p w14:paraId="6FC77DD2" w14:textId="26E65855" w:rsidR="003F3980" w:rsidRPr="006B063C" w:rsidRDefault="003F3980" w:rsidP="006B063C">
            <w:pPr>
              <w:pStyle w:val="TableEntry"/>
            </w:pPr>
            <w:r w:rsidRPr="006B063C">
              <w:t>Blue Badgeholders not exempt from Congestion charge</w:t>
            </w:r>
          </w:p>
        </w:tc>
        <w:tc>
          <w:tcPr>
            <w:tcW w:w="2375" w:type="dxa"/>
            <w:hideMark/>
          </w:tcPr>
          <w:p w14:paraId="617776BA" w14:textId="57902556" w:rsidR="003F3980" w:rsidRPr="006B063C" w:rsidRDefault="003F3980" w:rsidP="006B063C">
            <w:pPr>
              <w:pStyle w:val="TableEntry"/>
            </w:pPr>
            <w:r w:rsidRPr="006B063C">
              <w:t>CBCE18</w:t>
            </w:r>
          </w:p>
        </w:tc>
      </w:tr>
      <w:tr w:rsidR="003F3980" w:rsidRPr="003F3980" w14:paraId="35D6E2BD" w14:textId="77777777" w:rsidTr="00172A55">
        <w:trPr>
          <w:trHeight w:val="13"/>
        </w:trPr>
        <w:tc>
          <w:tcPr>
            <w:tcW w:w="6804" w:type="dxa"/>
            <w:hideMark/>
          </w:tcPr>
          <w:p w14:paraId="097C070F" w14:textId="7F99B0E3" w:rsidR="003F3980" w:rsidRPr="006B063C" w:rsidRDefault="003F3980" w:rsidP="006B063C">
            <w:pPr>
              <w:pStyle w:val="TableEntry"/>
            </w:pPr>
            <w:r w:rsidRPr="006B063C">
              <w:t>Concern about consequences for people on low incomes of phasing out of diesel and petrol cars</w:t>
            </w:r>
          </w:p>
        </w:tc>
        <w:tc>
          <w:tcPr>
            <w:tcW w:w="2375" w:type="dxa"/>
            <w:hideMark/>
          </w:tcPr>
          <w:p w14:paraId="65F9A90A" w14:textId="3615F9C9" w:rsidR="003F3980" w:rsidRPr="006B063C" w:rsidRDefault="003F3980" w:rsidP="006B063C">
            <w:pPr>
              <w:pStyle w:val="TableEntry"/>
            </w:pPr>
            <w:r w:rsidRPr="006B063C">
              <w:t>CBCE33</w:t>
            </w:r>
          </w:p>
        </w:tc>
      </w:tr>
      <w:tr w:rsidR="003F3980" w:rsidRPr="003F3980" w14:paraId="799FA5BD" w14:textId="77777777" w:rsidTr="00172A55">
        <w:trPr>
          <w:trHeight w:val="360"/>
        </w:trPr>
        <w:tc>
          <w:tcPr>
            <w:tcW w:w="6804" w:type="dxa"/>
            <w:hideMark/>
          </w:tcPr>
          <w:p w14:paraId="1C76A1F6" w14:textId="69FB720F" w:rsidR="003F3980" w:rsidRPr="006B063C" w:rsidRDefault="003F3980" w:rsidP="006B063C">
            <w:pPr>
              <w:pStyle w:val="TableEntry"/>
            </w:pPr>
            <w:r w:rsidRPr="006B063C">
              <w:t>E-scooters</w:t>
            </w:r>
          </w:p>
        </w:tc>
        <w:tc>
          <w:tcPr>
            <w:tcW w:w="2375" w:type="dxa"/>
            <w:hideMark/>
          </w:tcPr>
          <w:p w14:paraId="66FFAD13" w14:textId="78BF2594" w:rsidR="003F3980" w:rsidRPr="006B063C" w:rsidRDefault="003F3980" w:rsidP="006B063C">
            <w:pPr>
              <w:pStyle w:val="TableEntry"/>
            </w:pPr>
            <w:r w:rsidRPr="006B063C">
              <w:t>CBCE6</w:t>
            </w:r>
          </w:p>
        </w:tc>
      </w:tr>
      <w:tr w:rsidR="003F3980" w:rsidRPr="003F3980" w14:paraId="6E034687" w14:textId="77777777" w:rsidTr="00172A55">
        <w:trPr>
          <w:trHeight w:val="13"/>
        </w:trPr>
        <w:tc>
          <w:tcPr>
            <w:tcW w:w="6804" w:type="dxa"/>
            <w:hideMark/>
          </w:tcPr>
          <w:p w14:paraId="10781331" w14:textId="1841B8A1" w:rsidR="003F3980" w:rsidRPr="006B063C" w:rsidRDefault="003F3980" w:rsidP="006B063C">
            <w:pPr>
              <w:pStyle w:val="TableEntry"/>
            </w:pPr>
            <w:r w:rsidRPr="006B063C">
              <w:t>Need for cycle lanes that also cater for adapted cycles</w:t>
            </w:r>
          </w:p>
        </w:tc>
        <w:tc>
          <w:tcPr>
            <w:tcW w:w="2375" w:type="dxa"/>
            <w:hideMark/>
          </w:tcPr>
          <w:p w14:paraId="2DDC0D9F" w14:textId="66B96814" w:rsidR="003F3980" w:rsidRPr="006B063C" w:rsidRDefault="003F3980" w:rsidP="006B063C">
            <w:pPr>
              <w:pStyle w:val="TableEntry"/>
            </w:pPr>
            <w:r w:rsidRPr="006B063C">
              <w:t>CBCE9</w:t>
            </w:r>
          </w:p>
        </w:tc>
      </w:tr>
    </w:tbl>
    <w:p w14:paraId="770AFCED" w14:textId="77777777" w:rsidR="00D73020" w:rsidRDefault="00D73020" w:rsidP="00D73020"/>
    <w:p w14:paraId="1CCA0445" w14:textId="0572A1F5" w:rsidR="003F3980" w:rsidRDefault="003F3980" w:rsidP="003F3980">
      <w:pPr>
        <w:pStyle w:val="Heading3"/>
      </w:pPr>
      <w:r>
        <w:lastRenderedPageBreak/>
        <w:t>Community sector</w:t>
      </w:r>
    </w:p>
    <w:tbl>
      <w:tblPr>
        <w:tblW w:w="91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170" w:type="dxa"/>
          <w:bottom w:w="170" w:type="dxa"/>
          <w:right w:w="170" w:type="dxa"/>
        </w:tblCellMar>
        <w:tblLook w:val="04A0" w:firstRow="1" w:lastRow="0" w:firstColumn="1" w:lastColumn="0" w:noHBand="0" w:noVBand="1"/>
      </w:tblPr>
      <w:tblGrid>
        <w:gridCol w:w="6789"/>
        <w:gridCol w:w="2409"/>
      </w:tblGrid>
      <w:tr w:rsidR="003F3980" w:rsidRPr="003828C1" w14:paraId="52B7DF00" w14:textId="77777777" w:rsidTr="006A7654">
        <w:trPr>
          <w:trHeight w:val="13"/>
        </w:trPr>
        <w:tc>
          <w:tcPr>
            <w:tcW w:w="9198" w:type="dxa"/>
            <w:gridSpan w:val="2"/>
            <w:shd w:val="clear" w:color="auto" w:fill="003B3A"/>
            <w:hideMark/>
          </w:tcPr>
          <w:p w14:paraId="55D7CBF2" w14:textId="6E138AD2" w:rsidR="003F3980" w:rsidRPr="00C86A96" w:rsidRDefault="003F3980" w:rsidP="00CC71CE">
            <w:pPr>
              <w:pStyle w:val="TableHeadingProxima"/>
            </w:pPr>
            <w:r>
              <w:t>Cuts</w:t>
            </w:r>
          </w:p>
        </w:tc>
      </w:tr>
      <w:tr w:rsidR="003F3980" w:rsidRPr="00B01897" w14:paraId="7A3FB986" w14:textId="77777777" w:rsidTr="00172A55">
        <w:trPr>
          <w:trHeight w:val="360"/>
        </w:trPr>
        <w:tc>
          <w:tcPr>
            <w:tcW w:w="6789" w:type="dxa"/>
            <w:shd w:val="clear" w:color="auto" w:fill="auto"/>
          </w:tcPr>
          <w:p w14:paraId="72F2E5E7" w14:textId="4EF5C23E" w:rsidR="003F3980" w:rsidRPr="006B063C" w:rsidRDefault="003F3980" w:rsidP="006B063C">
            <w:pPr>
              <w:pStyle w:val="TableEntry"/>
            </w:pPr>
            <w:r w:rsidRPr="006B063C">
              <w:t>Cuts to funding for DDPOs</w:t>
            </w:r>
          </w:p>
        </w:tc>
        <w:tc>
          <w:tcPr>
            <w:tcW w:w="2409" w:type="dxa"/>
            <w:shd w:val="clear" w:color="auto" w:fill="auto"/>
          </w:tcPr>
          <w:p w14:paraId="2EB50E70" w14:textId="77777777" w:rsidR="003F3980" w:rsidRPr="006B063C" w:rsidRDefault="003F3980" w:rsidP="006B063C">
            <w:pPr>
              <w:pStyle w:val="TableEntry"/>
            </w:pPr>
            <w:r w:rsidRPr="006B063C">
              <w:t>DDPO29</w:t>
            </w:r>
            <w:r w:rsidRPr="006B063C">
              <w:tab/>
            </w:r>
          </w:p>
          <w:p w14:paraId="1FA37BF0" w14:textId="77777777" w:rsidR="003F3980" w:rsidRPr="006B063C" w:rsidRDefault="003F3980" w:rsidP="006B063C">
            <w:pPr>
              <w:pStyle w:val="TableEntry"/>
            </w:pPr>
            <w:r w:rsidRPr="006B063C">
              <w:t>CBCE28</w:t>
            </w:r>
            <w:r w:rsidRPr="006B063C">
              <w:tab/>
            </w:r>
          </w:p>
          <w:p w14:paraId="082B6788" w14:textId="77777777" w:rsidR="003F3980" w:rsidRPr="006B063C" w:rsidRDefault="003F3980" w:rsidP="006B063C">
            <w:pPr>
              <w:pStyle w:val="TableEntry"/>
            </w:pPr>
            <w:r w:rsidRPr="006B063C">
              <w:t>FG1</w:t>
            </w:r>
            <w:r w:rsidRPr="006B063C">
              <w:tab/>
            </w:r>
          </w:p>
          <w:p w14:paraId="2BB1A524" w14:textId="77777777" w:rsidR="003F3980" w:rsidRPr="006B063C" w:rsidRDefault="003F3980" w:rsidP="006B063C">
            <w:pPr>
              <w:pStyle w:val="TableEntry"/>
            </w:pPr>
            <w:r w:rsidRPr="006B063C">
              <w:t>CBCE23</w:t>
            </w:r>
            <w:r w:rsidRPr="006B063C">
              <w:tab/>
            </w:r>
          </w:p>
          <w:p w14:paraId="6B6AC620" w14:textId="042F753F" w:rsidR="003F3980" w:rsidRPr="006B063C" w:rsidRDefault="003F3980" w:rsidP="006B063C">
            <w:pPr>
              <w:pStyle w:val="TableEntry"/>
            </w:pPr>
            <w:r w:rsidRPr="006B063C">
              <w:t>CBCE13</w:t>
            </w:r>
          </w:p>
        </w:tc>
      </w:tr>
      <w:tr w:rsidR="003F3980" w:rsidRPr="00B01897" w14:paraId="7D6D85C3" w14:textId="77777777" w:rsidTr="00172A55">
        <w:trPr>
          <w:trHeight w:val="360"/>
        </w:trPr>
        <w:tc>
          <w:tcPr>
            <w:tcW w:w="6789" w:type="dxa"/>
            <w:shd w:val="clear" w:color="auto" w:fill="auto"/>
          </w:tcPr>
          <w:p w14:paraId="79BD4C47" w14:textId="6998DCDA" w:rsidR="003F3980" w:rsidRPr="006B063C" w:rsidRDefault="003F3980" w:rsidP="006B063C">
            <w:pPr>
              <w:pStyle w:val="TableEntry"/>
            </w:pPr>
            <w:r w:rsidRPr="006B063C">
              <w:t>Importance of peer support</w:t>
            </w:r>
          </w:p>
        </w:tc>
        <w:tc>
          <w:tcPr>
            <w:tcW w:w="2409" w:type="dxa"/>
            <w:shd w:val="clear" w:color="auto" w:fill="auto"/>
          </w:tcPr>
          <w:p w14:paraId="6E2430B5" w14:textId="3697F7D1" w:rsidR="003F3980" w:rsidRPr="006B063C" w:rsidRDefault="003F3980" w:rsidP="006B063C">
            <w:pPr>
              <w:pStyle w:val="TableEntry"/>
            </w:pPr>
            <w:r w:rsidRPr="003F3980">
              <w:t>FG1</w:t>
            </w:r>
          </w:p>
        </w:tc>
      </w:tr>
      <w:tr w:rsidR="003F3980" w:rsidRPr="00B01897" w14:paraId="327621A5" w14:textId="77777777" w:rsidTr="00172A55">
        <w:trPr>
          <w:trHeight w:val="360"/>
        </w:trPr>
        <w:tc>
          <w:tcPr>
            <w:tcW w:w="6789" w:type="dxa"/>
            <w:shd w:val="clear" w:color="auto" w:fill="auto"/>
            <w:hideMark/>
          </w:tcPr>
          <w:p w14:paraId="6DB18D56" w14:textId="24CEAC0C" w:rsidR="003F3980" w:rsidRPr="006B063C" w:rsidRDefault="003F3980" w:rsidP="006B063C">
            <w:pPr>
              <w:pStyle w:val="TableEntry"/>
            </w:pPr>
            <w:r w:rsidRPr="006B063C">
              <w:t>Importance for well-being</w:t>
            </w:r>
          </w:p>
        </w:tc>
        <w:tc>
          <w:tcPr>
            <w:tcW w:w="2409" w:type="dxa"/>
            <w:shd w:val="clear" w:color="auto" w:fill="auto"/>
            <w:hideMark/>
          </w:tcPr>
          <w:p w14:paraId="4F88140D" w14:textId="20819AF6" w:rsidR="003F3980" w:rsidRPr="006B063C" w:rsidRDefault="003F3980" w:rsidP="006B063C">
            <w:pPr>
              <w:pStyle w:val="TableEntry"/>
            </w:pPr>
            <w:r w:rsidRPr="003F3980">
              <w:t>D.DP27</w:t>
            </w:r>
          </w:p>
        </w:tc>
      </w:tr>
    </w:tbl>
    <w:p w14:paraId="6DD6B6F8" w14:textId="05EE29E6" w:rsidR="00D73020" w:rsidRDefault="00D73020" w:rsidP="00D73020"/>
    <w:p w14:paraId="5D700F6A" w14:textId="723A215A" w:rsidR="003F3980" w:rsidRPr="003F3980" w:rsidRDefault="003F3980" w:rsidP="00F35191">
      <w:pPr>
        <w:pStyle w:val="Heading3"/>
      </w:pPr>
      <w:r>
        <w:t>C</w:t>
      </w:r>
      <w:r>
        <w:t>OVID</w:t>
      </w:r>
    </w:p>
    <w:tbl>
      <w:tblPr>
        <w:tblStyle w:val="TableGrid"/>
        <w:tblW w:w="9209" w:type="dxa"/>
        <w:tblInd w:w="0" w:type="dxa"/>
        <w:tblCellMar>
          <w:top w:w="170" w:type="dxa"/>
          <w:left w:w="170" w:type="dxa"/>
          <w:bottom w:w="170" w:type="dxa"/>
          <w:right w:w="170" w:type="dxa"/>
        </w:tblCellMar>
        <w:tblLook w:val="04A0" w:firstRow="1" w:lastRow="0" w:firstColumn="1" w:lastColumn="0" w:noHBand="0" w:noVBand="1"/>
      </w:tblPr>
      <w:tblGrid>
        <w:gridCol w:w="6850"/>
        <w:gridCol w:w="2359"/>
      </w:tblGrid>
      <w:tr w:rsidR="00F35191" w:rsidRPr="000B054C" w14:paraId="2A259DE1" w14:textId="77777777" w:rsidTr="00F35191">
        <w:trPr>
          <w:trHeight w:val="360"/>
        </w:trPr>
        <w:tc>
          <w:tcPr>
            <w:tcW w:w="9209" w:type="dxa"/>
            <w:gridSpan w:val="2"/>
            <w:shd w:val="clear" w:color="auto" w:fill="003B3A"/>
            <w:hideMark/>
          </w:tcPr>
          <w:p w14:paraId="1CEC23C9" w14:textId="6D4E5C5C" w:rsidR="00F35191" w:rsidRPr="000B054C" w:rsidRDefault="00F35191" w:rsidP="00CC71CE">
            <w:pPr>
              <w:pStyle w:val="TableHeadingProxima"/>
            </w:pPr>
            <w:r w:rsidRPr="000B054C">
              <w:t>Disproportionate deaths</w:t>
            </w:r>
          </w:p>
        </w:tc>
      </w:tr>
      <w:tr w:rsidR="00F35191" w:rsidRPr="000B054C" w14:paraId="7BBA332B" w14:textId="77777777" w:rsidTr="00F35191">
        <w:trPr>
          <w:trHeight w:val="360"/>
        </w:trPr>
        <w:tc>
          <w:tcPr>
            <w:tcW w:w="6850" w:type="dxa"/>
            <w:hideMark/>
          </w:tcPr>
          <w:p w14:paraId="62D43F25" w14:textId="540BD125" w:rsidR="00F35191" w:rsidRPr="000B054C" w:rsidRDefault="00F35191" w:rsidP="006B063C">
            <w:pPr>
              <w:pStyle w:val="TableEntry"/>
            </w:pPr>
            <w:r w:rsidRPr="000B054C">
              <w:t>Two thirds Covid-related deaths = DDP</w:t>
            </w:r>
          </w:p>
        </w:tc>
        <w:tc>
          <w:tcPr>
            <w:tcW w:w="2359" w:type="dxa"/>
            <w:hideMark/>
          </w:tcPr>
          <w:p w14:paraId="038756AC" w14:textId="77777777" w:rsidR="00F35191" w:rsidRPr="000B054C" w:rsidRDefault="00F35191" w:rsidP="006B063C">
            <w:pPr>
              <w:pStyle w:val="TableEntry"/>
            </w:pPr>
            <w:r w:rsidRPr="000B054C">
              <w:t>D.DP25</w:t>
            </w:r>
          </w:p>
          <w:p w14:paraId="7A14B961" w14:textId="77777777" w:rsidR="00F35191" w:rsidRPr="000B054C" w:rsidRDefault="00F35191" w:rsidP="006B063C">
            <w:pPr>
              <w:pStyle w:val="TableEntry"/>
            </w:pPr>
            <w:r w:rsidRPr="000B054C">
              <w:t>DDPO26</w:t>
            </w:r>
          </w:p>
          <w:p w14:paraId="0818C796" w14:textId="77777777" w:rsidR="00F35191" w:rsidRPr="000B054C" w:rsidRDefault="00F35191" w:rsidP="006B063C">
            <w:pPr>
              <w:pStyle w:val="TableEntry"/>
            </w:pPr>
            <w:r w:rsidRPr="000B054C">
              <w:t>CBCE5</w:t>
            </w:r>
          </w:p>
          <w:p w14:paraId="39AD7705" w14:textId="77777777" w:rsidR="00F35191" w:rsidRPr="000B054C" w:rsidRDefault="00F35191" w:rsidP="006B063C">
            <w:pPr>
              <w:pStyle w:val="TableEntry"/>
            </w:pPr>
            <w:r w:rsidRPr="000B054C">
              <w:t>CBCE13</w:t>
            </w:r>
          </w:p>
          <w:p w14:paraId="4EBBD721" w14:textId="77777777" w:rsidR="00F35191" w:rsidRPr="000B054C" w:rsidRDefault="00F35191" w:rsidP="006B063C">
            <w:pPr>
              <w:pStyle w:val="TableEntry"/>
            </w:pPr>
            <w:r w:rsidRPr="000B054C">
              <w:t>CBCE14</w:t>
            </w:r>
          </w:p>
          <w:p w14:paraId="1738DE70" w14:textId="77777777" w:rsidR="00F35191" w:rsidRPr="000B054C" w:rsidRDefault="00F35191" w:rsidP="006B063C">
            <w:pPr>
              <w:pStyle w:val="TableEntry"/>
            </w:pPr>
            <w:r w:rsidRPr="000B054C">
              <w:t>CBCE16</w:t>
            </w:r>
          </w:p>
        </w:tc>
      </w:tr>
      <w:tr w:rsidR="00F35191" w:rsidRPr="000B054C" w14:paraId="202E7BA4" w14:textId="77777777" w:rsidTr="00F04112">
        <w:trPr>
          <w:trHeight w:val="360"/>
        </w:trPr>
        <w:tc>
          <w:tcPr>
            <w:tcW w:w="6850" w:type="dxa"/>
            <w:hideMark/>
          </w:tcPr>
          <w:p w14:paraId="7DF8471A" w14:textId="146540DB" w:rsidR="00F35191" w:rsidRPr="000B054C" w:rsidRDefault="00F35191" w:rsidP="006B063C">
            <w:pPr>
              <w:pStyle w:val="TableEntry"/>
            </w:pPr>
            <w:r w:rsidRPr="000B054C">
              <w:t>PwLD 6 x more likely to die of COVID</w:t>
            </w:r>
          </w:p>
        </w:tc>
        <w:tc>
          <w:tcPr>
            <w:tcW w:w="2359" w:type="dxa"/>
            <w:hideMark/>
          </w:tcPr>
          <w:p w14:paraId="38CCB452" w14:textId="77777777" w:rsidR="00F35191" w:rsidRPr="000B054C" w:rsidRDefault="00F35191" w:rsidP="006B063C">
            <w:pPr>
              <w:pStyle w:val="TableEntry"/>
            </w:pPr>
            <w:r w:rsidRPr="000B054C">
              <w:t>CBCE7</w:t>
            </w:r>
          </w:p>
        </w:tc>
      </w:tr>
      <w:tr w:rsidR="00F35191" w:rsidRPr="000B054C" w14:paraId="19486A0B" w14:textId="77777777" w:rsidTr="003A67C5">
        <w:trPr>
          <w:trHeight w:val="360"/>
        </w:trPr>
        <w:tc>
          <w:tcPr>
            <w:tcW w:w="6850" w:type="dxa"/>
            <w:hideMark/>
          </w:tcPr>
          <w:p w14:paraId="5E9BB8C7" w14:textId="1CC1660D" w:rsidR="00F35191" w:rsidRPr="000B054C" w:rsidRDefault="00F35191" w:rsidP="006B063C">
            <w:pPr>
              <w:pStyle w:val="TableEntry"/>
            </w:pPr>
            <w:r w:rsidRPr="000B054C">
              <w:t>DNACPRs</w:t>
            </w:r>
          </w:p>
        </w:tc>
        <w:tc>
          <w:tcPr>
            <w:tcW w:w="2359" w:type="dxa"/>
            <w:hideMark/>
          </w:tcPr>
          <w:p w14:paraId="170C894E" w14:textId="77777777" w:rsidR="00F35191" w:rsidRPr="000B054C" w:rsidRDefault="00F35191" w:rsidP="006B063C">
            <w:pPr>
              <w:pStyle w:val="TableEntry"/>
            </w:pPr>
            <w:r w:rsidRPr="000B054C">
              <w:t>CBCE32</w:t>
            </w:r>
          </w:p>
          <w:p w14:paraId="56FC3519" w14:textId="77777777" w:rsidR="00F35191" w:rsidRPr="000B054C" w:rsidRDefault="00F35191" w:rsidP="006B063C">
            <w:pPr>
              <w:pStyle w:val="TableEntry"/>
            </w:pPr>
            <w:r w:rsidRPr="000B054C">
              <w:t>FG4</w:t>
            </w:r>
          </w:p>
          <w:p w14:paraId="248DF007" w14:textId="77777777" w:rsidR="00F35191" w:rsidRPr="000B054C" w:rsidRDefault="00F35191" w:rsidP="006B063C">
            <w:pPr>
              <w:pStyle w:val="TableEntry"/>
            </w:pPr>
            <w:r w:rsidRPr="000B054C">
              <w:t>CBCE10</w:t>
            </w:r>
          </w:p>
          <w:p w14:paraId="743DFE41" w14:textId="77777777" w:rsidR="00F35191" w:rsidRPr="000B054C" w:rsidRDefault="00F35191" w:rsidP="006B063C">
            <w:pPr>
              <w:pStyle w:val="TableEntry"/>
            </w:pPr>
            <w:r w:rsidRPr="000B054C">
              <w:t>DDPO5</w:t>
            </w:r>
          </w:p>
          <w:p w14:paraId="094FE8EC" w14:textId="77777777" w:rsidR="00F35191" w:rsidRPr="000B054C" w:rsidRDefault="00F35191" w:rsidP="006B063C">
            <w:pPr>
              <w:pStyle w:val="TableEntry"/>
            </w:pPr>
            <w:r w:rsidRPr="000B054C">
              <w:t>CBCE23</w:t>
            </w:r>
          </w:p>
          <w:p w14:paraId="59A74906" w14:textId="77777777" w:rsidR="00F35191" w:rsidRPr="000B054C" w:rsidRDefault="00F35191" w:rsidP="006B063C">
            <w:pPr>
              <w:pStyle w:val="TableEntry"/>
            </w:pPr>
            <w:r w:rsidRPr="000B054C">
              <w:t>DPPO36</w:t>
            </w:r>
          </w:p>
          <w:p w14:paraId="01A95A3A" w14:textId="77777777" w:rsidR="00F35191" w:rsidRPr="000B054C" w:rsidRDefault="00F35191" w:rsidP="006B063C">
            <w:pPr>
              <w:pStyle w:val="TableEntry"/>
            </w:pPr>
            <w:r w:rsidRPr="000B054C">
              <w:t>DDPO26</w:t>
            </w:r>
          </w:p>
          <w:p w14:paraId="58F71DE3" w14:textId="77777777" w:rsidR="00F35191" w:rsidRPr="000B054C" w:rsidRDefault="00F35191" w:rsidP="006B063C">
            <w:pPr>
              <w:pStyle w:val="TableEntry"/>
            </w:pPr>
            <w:r w:rsidRPr="000B054C">
              <w:t>CBCE21</w:t>
            </w:r>
          </w:p>
          <w:p w14:paraId="1B427DDC" w14:textId="77777777" w:rsidR="00F35191" w:rsidRPr="000B054C" w:rsidRDefault="00F35191" w:rsidP="006B063C">
            <w:pPr>
              <w:pStyle w:val="TableEntry"/>
            </w:pPr>
            <w:r w:rsidRPr="000B054C">
              <w:t>CBCE27</w:t>
            </w:r>
          </w:p>
          <w:p w14:paraId="60E3318B" w14:textId="77777777" w:rsidR="00F35191" w:rsidRPr="000B054C" w:rsidRDefault="00F35191" w:rsidP="006B063C">
            <w:pPr>
              <w:pStyle w:val="TableEntry"/>
            </w:pPr>
            <w:r w:rsidRPr="000B054C">
              <w:t>CBCE17</w:t>
            </w:r>
          </w:p>
          <w:p w14:paraId="06F08C6C" w14:textId="77777777" w:rsidR="00F35191" w:rsidRPr="000B054C" w:rsidRDefault="00F35191" w:rsidP="006B063C">
            <w:pPr>
              <w:pStyle w:val="TableEntry"/>
            </w:pPr>
            <w:r w:rsidRPr="000B054C">
              <w:lastRenderedPageBreak/>
              <w:t>CBCE28</w:t>
            </w:r>
          </w:p>
          <w:p w14:paraId="5547C66D" w14:textId="77777777" w:rsidR="00F35191" w:rsidRPr="000B054C" w:rsidRDefault="00F35191" w:rsidP="006B063C">
            <w:pPr>
              <w:pStyle w:val="TableEntry"/>
            </w:pPr>
            <w:r w:rsidRPr="000B054C">
              <w:t>CBCE7</w:t>
            </w:r>
          </w:p>
          <w:p w14:paraId="3D943078" w14:textId="77777777" w:rsidR="00F35191" w:rsidRPr="000B054C" w:rsidRDefault="00F35191" w:rsidP="006B063C">
            <w:pPr>
              <w:pStyle w:val="TableEntry"/>
            </w:pPr>
            <w:r w:rsidRPr="000B054C">
              <w:t>CBCE13</w:t>
            </w:r>
          </w:p>
          <w:p w14:paraId="79144282" w14:textId="77777777" w:rsidR="00F35191" w:rsidRPr="000B054C" w:rsidRDefault="00F35191" w:rsidP="006B063C">
            <w:pPr>
              <w:pStyle w:val="TableEntry"/>
            </w:pPr>
            <w:r w:rsidRPr="000B054C">
              <w:t>CBCE16</w:t>
            </w:r>
          </w:p>
        </w:tc>
      </w:tr>
      <w:tr w:rsidR="00F35191" w:rsidRPr="000B054C" w14:paraId="4FD0754F" w14:textId="77777777" w:rsidTr="00A3375C">
        <w:trPr>
          <w:trHeight w:val="360"/>
        </w:trPr>
        <w:tc>
          <w:tcPr>
            <w:tcW w:w="6850" w:type="dxa"/>
            <w:hideMark/>
          </w:tcPr>
          <w:p w14:paraId="6A6AD6FB" w14:textId="77777777" w:rsidR="00F35191" w:rsidRPr="000B054C" w:rsidRDefault="00F35191" w:rsidP="006B063C">
            <w:pPr>
              <w:pStyle w:val="TableEntry"/>
            </w:pPr>
            <w:r w:rsidRPr="000B054C">
              <w:lastRenderedPageBreak/>
              <w:t> </w:t>
            </w:r>
          </w:p>
          <w:p w14:paraId="77B0F6BA" w14:textId="10C1807C" w:rsidR="00F35191" w:rsidRPr="000B054C" w:rsidRDefault="00F35191" w:rsidP="006B063C">
            <w:pPr>
              <w:pStyle w:val="TableEntry"/>
            </w:pPr>
            <w:r w:rsidRPr="000B054C">
              <w:t>COVID patients discharged into care homes</w:t>
            </w:r>
          </w:p>
        </w:tc>
        <w:tc>
          <w:tcPr>
            <w:tcW w:w="2359" w:type="dxa"/>
            <w:hideMark/>
          </w:tcPr>
          <w:p w14:paraId="5AF641D1" w14:textId="77777777" w:rsidR="00F35191" w:rsidRPr="000B054C" w:rsidRDefault="00F35191" w:rsidP="006B063C">
            <w:pPr>
              <w:pStyle w:val="TableEntry"/>
            </w:pPr>
            <w:r w:rsidRPr="000B054C">
              <w:t>CBCE32</w:t>
            </w:r>
          </w:p>
          <w:p w14:paraId="3447DFB2" w14:textId="77777777" w:rsidR="00F35191" w:rsidRPr="000B054C" w:rsidRDefault="00F35191" w:rsidP="006B063C">
            <w:pPr>
              <w:pStyle w:val="TableEntry"/>
            </w:pPr>
            <w:r w:rsidRPr="000B054C">
              <w:t>CBCE10</w:t>
            </w:r>
          </w:p>
          <w:p w14:paraId="445D714D" w14:textId="77777777" w:rsidR="00F35191" w:rsidRPr="000B054C" w:rsidRDefault="00F35191" w:rsidP="006B063C">
            <w:pPr>
              <w:pStyle w:val="TableEntry"/>
            </w:pPr>
            <w:r w:rsidRPr="000B054C">
              <w:t>CBCE6</w:t>
            </w:r>
          </w:p>
        </w:tc>
      </w:tr>
      <w:tr w:rsidR="005F4A17" w:rsidRPr="000B054C" w14:paraId="369692A7" w14:textId="77777777" w:rsidTr="001F2257">
        <w:trPr>
          <w:trHeight w:val="24"/>
        </w:trPr>
        <w:tc>
          <w:tcPr>
            <w:tcW w:w="9209" w:type="dxa"/>
            <w:gridSpan w:val="2"/>
            <w:shd w:val="clear" w:color="auto" w:fill="003B3A"/>
            <w:hideMark/>
          </w:tcPr>
          <w:p w14:paraId="3EB4BBD4" w14:textId="3DC33FAA" w:rsidR="005F4A17" w:rsidRPr="000B054C" w:rsidRDefault="005F4A17" w:rsidP="00CC71CE">
            <w:pPr>
              <w:pStyle w:val="TableHeadingProxima"/>
            </w:pPr>
            <w:r w:rsidRPr="000B054C">
              <w:t>Treatment rationing</w:t>
            </w:r>
          </w:p>
        </w:tc>
      </w:tr>
      <w:tr w:rsidR="00F35191" w:rsidRPr="000B054C" w14:paraId="1D67131C" w14:textId="77777777" w:rsidTr="0048460C">
        <w:trPr>
          <w:trHeight w:val="360"/>
        </w:trPr>
        <w:tc>
          <w:tcPr>
            <w:tcW w:w="6850" w:type="dxa"/>
            <w:hideMark/>
          </w:tcPr>
          <w:p w14:paraId="07C415D4" w14:textId="32667369" w:rsidR="00F35191" w:rsidRPr="000B054C" w:rsidRDefault="00F35191" w:rsidP="006B063C">
            <w:pPr>
              <w:pStyle w:val="TableEntry"/>
            </w:pPr>
            <w:r w:rsidRPr="000B054C">
              <w:t>Deaf BSL users</w:t>
            </w:r>
          </w:p>
        </w:tc>
        <w:tc>
          <w:tcPr>
            <w:tcW w:w="2359" w:type="dxa"/>
            <w:hideMark/>
          </w:tcPr>
          <w:p w14:paraId="088625DC" w14:textId="77777777" w:rsidR="00F35191" w:rsidRPr="000B054C" w:rsidRDefault="00F35191" w:rsidP="006B063C">
            <w:pPr>
              <w:pStyle w:val="TableEntry"/>
            </w:pPr>
            <w:r w:rsidRPr="000B054C">
              <w:t>OO11</w:t>
            </w:r>
          </w:p>
        </w:tc>
      </w:tr>
      <w:tr w:rsidR="00F35191" w:rsidRPr="000B054C" w14:paraId="37C73637" w14:textId="77777777" w:rsidTr="00871588">
        <w:trPr>
          <w:trHeight w:val="360"/>
        </w:trPr>
        <w:tc>
          <w:tcPr>
            <w:tcW w:w="6850" w:type="dxa"/>
            <w:hideMark/>
          </w:tcPr>
          <w:p w14:paraId="4FBFDC84" w14:textId="3332966E" w:rsidR="00F35191" w:rsidRPr="000B054C" w:rsidRDefault="00F35191" w:rsidP="006B063C">
            <w:pPr>
              <w:pStyle w:val="TableEntry"/>
            </w:pPr>
            <w:r w:rsidRPr="000B054C">
              <w:t>PPl with mental distress</w:t>
            </w:r>
          </w:p>
        </w:tc>
        <w:tc>
          <w:tcPr>
            <w:tcW w:w="2359" w:type="dxa"/>
            <w:hideMark/>
          </w:tcPr>
          <w:p w14:paraId="0E7BA074" w14:textId="77777777" w:rsidR="00F35191" w:rsidRPr="000B054C" w:rsidRDefault="00F35191" w:rsidP="006B063C">
            <w:pPr>
              <w:pStyle w:val="TableEntry"/>
            </w:pPr>
            <w:r w:rsidRPr="000B054C">
              <w:t>DDPO28</w:t>
            </w:r>
          </w:p>
        </w:tc>
      </w:tr>
      <w:tr w:rsidR="00F35191" w:rsidRPr="000B054C" w14:paraId="0D05216C" w14:textId="77777777" w:rsidTr="00291747">
        <w:trPr>
          <w:trHeight w:val="1040"/>
        </w:trPr>
        <w:tc>
          <w:tcPr>
            <w:tcW w:w="6850" w:type="dxa"/>
            <w:hideMark/>
          </w:tcPr>
          <w:p w14:paraId="3CE89B0E" w14:textId="42A28B45" w:rsidR="00F35191" w:rsidRPr="000B054C" w:rsidRDefault="00F35191" w:rsidP="006B063C">
            <w:pPr>
              <w:pStyle w:val="TableEntry"/>
            </w:pPr>
            <w:r w:rsidRPr="000B054C">
              <w:t>DDP needed to campaign for mortality stats for people with learning difficulties/people who are autistic</w:t>
            </w:r>
          </w:p>
        </w:tc>
        <w:tc>
          <w:tcPr>
            <w:tcW w:w="2359" w:type="dxa"/>
            <w:hideMark/>
          </w:tcPr>
          <w:p w14:paraId="42913962" w14:textId="77777777" w:rsidR="00F35191" w:rsidRPr="000B054C" w:rsidRDefault="00F35191" w:rsidP="006B063C">
            <w:pPr>
              <w:pStyle w:val="TableEntry"/>
            </w:pPr>
            <w:r w:rsidRPr="000B054C">
              <w:t>DDPO5</w:t>
            </w:r>
          </w:p>
          <w:p w14:paraId="58534183" w14:textId="77777777" w:rsidR="00F35191" w:rsidRPr="000B054C" w:rsidRDefault="00F35191" w:rsidP="006B063C">
            <w:pPr>
              <w:pStyle w:val="TableEntry"/>
            </w:pPr>
            <w:r w:rsidRPr="000B054C">
              <w:t>CBCE27</w:t>
            </w:r>
          </w:p>
        </w:tc>
      </w:tr>
      <w:tr w:rsidR="00F35191" w:rsidRPr="000B054C" w14:paraId="7E7676C7" w14:textId="77777777" w:rsidTr="005F4A17">
        <w:trPr>
          <w:trHeight w:val="51"/>
        </w:trPr>
        <w:tc>
          <w:tcPr>
            <w:tcW w:w="9209" w:type="dxa"/>
            <w:gridSpan w:val="2"/>
            <w:shd w:val="clear" w:color="auto" w:fill="003B3A"/>
            <w:hideMark/>
          </w:tcPr>
          <w:p w14:paraId="68CC3E14" w14:textId="5B1E532A" w:rsidR="00F35191" w:rsidRPr="000B054C" w:rsidRDefault="00F35191" w:rsidP="00CC71CE">
            <w:pPr>
              <w:pStyle w:val="TableHeadingProxima"/>
            </w:pPr>
            <w:r w:rsidRPr="000B054C">
              <w:t>Inaccessible communication</w:t>
            </w:r>
          </w:p>
        </w:tc>
      </w:tr>
      <w:tr w:rsidR="00F35191" w:rsidRPr="000B054C" w14:paraId="03327D21" w14:textId="77777777" w:rsidTr="003B7240">
        <w:trPr>
          <w:trHeight w:val="700"/>
        </w:trPr>
        <w:tc>
          <w:tcPr>
            <w:tcW w:w="6850" w:type="dxa"/>
            <w:hideMark/>
          </w:tcPr>
          <w:p w14:paraId="200BDDAD" w14:textId="692E3DA5" w:rsidR="00F35191" w:rsidRPr="000B054C" w:rsidRDefault="00F35191" w:rsidP="006B063C">
            <w:pPr>
              <w:pStyle w:val="TableEntry"/>
            </w:pPr>
            <w:r w:rsidRPr="000B054C">
              <w:t>Exploitation of pandemic by large VRS suppliers to monopolise BSL market</w:t>
            </w:r>
          </w:p>
        </w:tc>
        <w:tc>
          <w:tcPr>
            <w:tcW w:w="2359" w:type="dxa"/>
            <w:hideMark/>
          </w:tcPr>
          <w:p w14:paraId="0243EEF2" w14:textId="77777777" w:rsidR="00F35191" w:rsidRPr="000B054C" w:rsidRDefault="00F35191" w:rsidP="006B063C">
            <w:pPr>
              <w:pStyle w:val="TableEntry"/>
            </w:pPr>
            <w:r w:rsidRPr="000B054C">
              <w:t>OO7</w:t>
            </w:r>
          </w:p>
        </w:tc>
      </w:tr>
      <w:tr w:rsidR="00F35191" w:rsidRPr="000B054C" w14:paraId="62916C1E" w14:textId="77777777" w:rsidTr="008C67CC">
        <w:trPr>
          <w:trHeight w:val="1040"/>
        </w:trPr>
        <w:tc>
          <w:tcPr>
            <w:tcW w:w="6850" w:type="dxa"/>
            <w:hideMark/>
          </w:tcPr>
          <w:p w14:paraId="1A8E386E" w14:textId="48028A6E" w:rsidR="00F35191" w:rsidRPr="000B054C" w:rsidRDefault="00F35191" w:rsidP="006B063C">
            <w:pPr>
              <w:pStyle w:val="TableEntry"/>
            </w:pPr>
            <w:r w:rsidRPr="000B054C">
              <w:t>Information from local Councils not in easy read and alternative formats only sent out later after complaints</w:t>
            </w:r>
          </w:p>
        </w:tc>
        <w:tc>
          <w:tcPr>
            <w:tcW w:w="2359" w:type="dxa"/>
            <w:hideMark/>
          </w:tcPr>
          <w:p w14:paraId="5D17936C" w14:textId="77777777" w:rsidR="00F35191" w:rsidRPr="000B054C" w:rsidRDefault="00F35191" w:rsidP="006B063C">
            <w:pPr>
              <w:pStyle w:val="TableEntry"/>
            </w:pPr>
            <w:r w:rsidRPr="000B054C">
              <w:t>CBCE10</w:t>
            </w:r>
          </w:p>
          <w:p w14:paraId="6C7F90AA" w14:textId="77777777" w:rsidR="00F35191" w:rsidRPr="000B054C" w:rsidRDefault="00F35191" w:rsidP="006B063C">
            <w:pPr>
              <w:pStyle w:val="TableEntry"/>
            </w:pPr>
            <w:r w:rsidRPr="000B054C">
              <w:t>CBCE6</w:t>
            </w:r>
          </w:p>
          <w:p w14:paraId="74DDC251" w14:textId="77777777" w:rsidR="00F35191" w:rsidRPr="000B054C" w:rsidRDefault="00F35191" w:rsidP="006B063C">
            <w:pPr>
              <w:pStyle w:val="TableEntry"/>
            </w:pPr>
            <w:r w:rsidRPr="000B054C">
              <w:t>CBCE28</w:t>
            </w:r>
          </w:p>
          <w:p w14:paraId="7A74814D" w14:textId="77777777" w:rsidR="00F35191" w:rsidRPr="000B054C" w:rsidRDefault="00F35191" w:rsidP="006B063C">
            <w:pPr>
              <w:pStyle w:val="TableEntry"/>
            </w:pPr>
            <w:r w:rsidRPr="000B054C">
              <w:t>CBCE16</w:t>
            </w:r>
          </w:p>
        </w:tc>
      </w:tr>
      <w:tr w:rsidR="00F35191" w:rsidRPr="000B054C" w14:paraId="69FB78BD" w14:textId="77777777" w:rsidTr="00574979">
        <w:trPr>
          <w:trHeight w:val="360"/>
        </w:trPr>
        <w:tc>
          <w:tcPr>
            <w:tcW w:w="6850" w:type="dxa"/>
            <w:hideMark/>
          </w:tcPr>
          <w:p w14:paraId="5CE7F4DC" w14:textId="2FECFE2A" w:rsidR="00F35191" w:rsidRPr="000B054C" w:rsidRDefault="00F35191" w:rsidP="006B063C">
            <w:pPr>
              <w:pStyle w:val="TableEntry"/>
            </w:pPr>
            <w:r w:rsidRPr="000B054C">
              <w:t>Gov announcements confusing &amp; inaccessible</w:t>
            </w:r>
          </w:p>
        </w:tc>
        <w:tc>
          <w:tcPr>
            <w:tcW w:w="2359" w:type="dxa"/>
            <w:hideMark/>
          </w:tcPr>
          <w:p w14:paraId="49A97EC1" w14:textId="77777777" w:rsidR="00F35191" w:rsidRPr="000B054C" w:rsidRDefault="00F35191" w:rsidP="006B063C">
            <w:pPr>
              <w:pStyle w:val="TableEntry"/>
            </w:pPr>
            <w:r w:rsidRPr="000B054C">
              <w:t>CBCE17</w:t>
            </w:r>
          </w:p>
          <w:p w14:paraId="06707BFF" w14:textId="77777777" w:rsidR="00F35191" w:rsidRPr="000B054C" w:rsidRDefault="00F35191" w:rsidP="006B063C">
            <w:pPr>
              <w:pStyle w:val="TableEntry"/>
            </w:pPr>
            <w:r w:rsidRPr="000B054C">
              <w:t>CBCE28</w:t>
            </w:r>
          </w:p>
          <w:p w14:paraId="24519CDC" w14:textId="77777777" w:rsidR="00F35191" w:rsidRPr="000B054C" w:rsidRDefault="00F35191" w:rsidP="006B063C">
            <w:pPr>
              <w:pStyle w:val="TableEntry"/>
            </w:pPr>
            <w:r w:rsidRPr="000B054C">
              <w:t>CBCE13</w:t>
            </w:r>
          </w:p>
        </w:tc>
      </w:tr>
      <w:tr w:rsidR="00F35191" w:rsidRPr="000B054C" w14:paraId="357445DA" w14:textId="77777777" w:rsidTr="009E2309">
        <w:trPr>
          <w:trHeight w:val="360"/>
        </w:trPr>
        <w:tc>
          <w:tcPr>
            <w:tcW w:w="6850" w:type="dxa"/>
            <w:hideMark/>
          </w:tcPr>
          <w:p w14:paraId="7F328B4D" w14:textId="5E70A58D" w:rsidR="00F35191" w:rsidRPr="000B054C" w:rsidRDefault="00F35191" w:rsidP="006B063C">
            <w:pPr>
              <w:pStyle w:val="TableEntry"/>
            </w:pPr>
            <w:r w:rsidRPr="000B054C">
              <w:t>No BSLi for Gov announcements</w:t>
            </w:r>
          </w:p>
        </w:tc>
        <w:tc>
          <w:tcPr>
            <w:tcW w:w="2359" w:type="dxa"/>
            <w:hideMark/>
          </w:tcPr>
          <w:p w14:paraId="51170AF9" w14:textId="77777777" w:rsidR="00F35191" w:rsidRPr="000B054C" w:rsidRDefault="00F35191" w:rsidP="006B063C">
            <w:pPr>
              <w:pStyle w:val="TableEntry"/>
            </w:pPr>
            <w:r w:rsidRPr="000B054C">
              <w:t>CBCE33</w:t>
            </w:r>
          </w:p>
          <w:p w14:paraId="7C0CD1FD" w14:textId="77777777" w:rsidR="00F35191" w:rsidRPr="000B054C" w:rsidRDefault="00F35191" w:rsidP="006B063C">
            <w:pPr>
              <w:pStyle w:val="TableEntry"/>
            </w:pPr>
            <w:r w:rsidRPr="000B054C">
              <w:t>CBCE31</w:t>
            </w:r>
          </w:p>
          <w:p w14:paraId="12E0C775" w14:textId="77777777" w:rsidR="00F35191" w:rsidRPr="000B054C" w:rsidRDefault="00F35191" w:rsidP="006B063C">
            <w:pPr>
              <w:pStyle w:val="TableEntry"/>
            </w:pPr>
            <w:r w:rsidRPr="000B054C">
              <w:t>CBCE10</w:t>
            </w:r>
          </w:p>
          <w:p w14:paraId="54508063" w14:textId="77777777" w:rsidR="00F35191" w:rsidRPr="000B054C" w:rsidRDefault="00F35191" w:rsidP="006B063C">
            <w:pPr>
              <w:pStyle w:val="TableEntry"/>
            </w:pPr>
            <w:r w:rsidRPr="000B054C">
              <w:t>DDPO15</w:t>
            </w:r>
          </w:p>
          <w:p w14:paraId="2F5A283D" w14:textId="77777777" w:rsidR="00F35191" w:rsidRPr="000B054C" w:rsidRDefault="00F35191" w:rsidP="006B063C">
            <w:pPr>
              <w:pStyle w:val="TableEntry"/>
            </w:pPr>
            <w:r w:rsidRPr="000B054C">
              <w:t>CBCE9</w:t>
            </w:r>
          </w:p>
          <w:p w14:paraId="30C67092" w14:textId="77777777" w:rsidR="00F35191" w:rsidRPr="000B054C" w:rsidRDefault="00F35191" w:rsidP="006B063C">
            <w:pPr>
              <w:pStyle w:val="TableEntry"/>
            </w:pPr>
            <w:r w:rsidRPr="000B054C">
              <w:lastRenderedPageBreak/>
              <w:t>OO10</w:t>
            </w:r>
          </w:p>
          <w:p w14:paraId="47D964A9" w14:textId="77777777" w:rsidR="00F35191" w:rsidRPr="000B054C" w:rsidRDefault="00F35191" w:rsidP="006B063C">
            <w:pPr>
              <w:pStyle w:val="TableEntry"/>
            </w:pPr>
            <w:r w:rsidRPr="000B054C">
              <w:t>CBCE17</w:t>
            </w:r>
          </w:p>
          <w:p w14:paraId="79F77624" w14:textId="77777777" w:rsidR="00F35191" w:rsidRPr="000B054C" w:rsidRDefault="00F35191" w:rsidP="006B063C">
            <w:pPr>
              <w:pStyle w:val="TableEntry"/>
            </w:pPr>
            <w:r w:rsidRPr="000B054C">
              <w:t>CBCE28</w:t>
            </w:r>
          </w:p>
          <w:p w14:paraId="257C3F9C" w14:textId="77777777" w:rsidR="00F35191" w:rsidRPr="000B054C" w:rsidRDefault="00F35191" w:rsidP="006B063C">
            <w:pPr>
              <w:pStyle w:val="TableEntry"/>
            </w:pPr>
            <w:r w:rsidRPr="000B054C">
              <w:t>CBCE6</w:t>
            </w:r>
          </w:p>
          <w:p w14:paraId="2AA11951" w14:textId="77777777" w:rsidR="00F35191" w:rsidRPr="000B054C" w:rsidRDefault="00F35191" w:rsidP="006B063C">
            <w:pPr>
              <w:pStyle w:val="TableEntry"/>
            </w:pPr>
            <w:r w:rsidRPr="000B054C">
              <w:t>CBCE13</w:t>
            </w:r>
          </w:p>
          <w:p w14:paraId="01550382" w14:textId="77777777" w:rsidR="00F35191" w:rsidRPr="000B054C" w:rsidRDefault="00F35191" w:rsidP="006B063C">
            <w:pPr>
              <w:pStyle w:val="TableEntry"/>
            </w:pPr>
            <w:r w:rsidRPr="000B054C">
              <w:t>CBCE16</w:t>
            </w:r>
          </w:p>
        </w:tc>
      </w:tr>
      <w:tr w:rsidR="00F35191" w:rsidRPr="000B054C" w14:paraId="5AF1217B" w14:textId="77777777" w:rsidTr="00194BD1">
        <w:trPr>
          <w:trHeight w:val="360"/>
        </w:trPr>
        <w:tc>
          <w:tcPr>
            <w:tcW w:w="6850" w:type="dxa"/>
            <w:hideMark/>
          </w:tcPr>
          <w:p w14:paraId="076E0A73" w14:textId="6597ABC0" w:rsidR="00F35191" w:rsidRPr="000B054C" w:rsidRDefault="00F35191" w:rsidP="006B063C">
            <w:pPr>
              <w:pStyle w:val="TableEntry"/>
            </w:pPr>
            <w:r w:rsidRPr="000B054C">
              <w:lastRenderedPageBreak/>
              <w:t>Digital exclusion</w:t>
            </w:r>
          </w:p>
        </w:tc>
        <w:tc>
          <w:tcPr>
            <w:tcW w:w="2359" w:type="dxa"/>
            <w:hideMark/>
          </w:tcPr>
          <w:p w14:paraId="2393A4BD" w14:textId="77777777" w:rsidR="00F35191" w:rsidRPr="000B054C" w:rsidRDefault="00F35191" w:rsidP="006B063C">
            <w:pPr>
              <w:pStyle w:val="TableEntry"/>
            </w:pPr>
            <w:r w:rsidRPr="000B054C">
              <w:t>OO6</w:t>
            </w:r>
          </w:p>
          <w:p w14:paraId="72239AA8" w14:textId="77777777" w:rsidR="00F35191" w:rsidRPr="000B054C" w:rsidRDefault="00F35191" w:rsidP="006B063C">
            <w:pPr>
              <w:pStyle w:val="TableEntry"/>
            </w:pPr>
            <w:r w:rsidRPr="000B054C">
              <w:t>CBCE16</w:t>
            </w:r>
          </w:p>
        </w:tc>
      </w:tr>
      <w:tr w:rsidR="00F35191" w:rsidRPr="000B054C" w14:paraId="52657FF4" w14:textId="77777777" w:rsidTr="00901A8B">
        <w:trPr>
          <w:trHeight w:val="360"/>
        </w:trPr>
        <w:tc>
          <w:tcPr>
            <w:tcW w:w="9209" w:type="dxa"/>
            <w:gridSpan w:val="2"/>
            <w:shd w:val="clear" w:color="auto" w:fill="003B3A"/>
            <w:hideMark/>
          </w:tcPr>
          <w:p w14:paraId="5CF587BF" w14:textId="1FF06D4E" w:rsidR="00F35191" w:rsidRPr="000B054C" w:rsidRDefault="00F35191" w:rsidP="00CC71CE">
            <w:pPr>
              <w:pStyle w:val="TableHeadingProxima"/>
            </w:pPr>
            <w:r w:rsidRPr="000B054C">
              <w:t>Inadequate suppor</w:t>
            </w:r>
            <w:r w:rsidR="00901A8B" w:rsidRPr="00901A8B">
              <w:t>t</w:t>
            </w:r>
          </w:p>
        </w:tc>
      </w:tr>
      <w:tr w:rsidR="00F35191" w:rsidRPr="000B054C" w14:paraId="57D8A404" w14:textId="77777777" w:rsidTr="003810D8">
        <w:trPr>
          <w:trHeight w:val="360"/>
        </w:trPr>
        <w:tc>
          <w:tcPr>
            <w:tcW w:w="6850" w:type="dxa"/>
            <w:hideMark/>
          </w:tcPr>
          <w:p w14:paraId="35C09CA5" w14:textId="21C502E4" w:rsidR="00F35191" w:rsidRPr="000B054C" w:rsidRDefault="00F35191" w:rsidP="006B063C">
            <w:pPr>
              <w:pStyle w:val="TableEntry"/>
            </w:pPr>
            <w:r w:rsidRPr="000B054C">
              <w:t>Adult social care- reduced/suspended</w:t>
            </w:r>
          </w:p>
        </w:tc>
        <w:tc>
          <w:tcPr>
            <w:tcW w:w="2359" w:type="dxa"/>
            <w:hideMark/>
          </w:tcPr>
          <w:p w14:paraId="3946452D" w14:textId="77777777" w:rsidR="00F35191" w:rsidRPr="000B054C" w:rsidRDefault="00F35191" w:rsidP="006B063C">
            <w:pPr>
              <w:pStyle w:val="TableEntry"/>
            </w:pPr>
            <w:r w:rsidRPr="000B054C">
              <w:t>CBCE13</w:t>
            </w:r>
          </w:p>
        </w:tc>
      </w:tr>
      <w:tr w:rsidR="00F35191" w:rsidRPr="000B054C" w14:paraId="42CAC35A" w14:textId="77777777" w:rsidTr="001441C8">
        <w:trPr>
          <w:trHeight w:val="360"/>
        </w:trPr>
        <w:tc>
          <w:tcPr>
            <w:tcW w:w="6850" w:type="dxa"/>
            <w:hideMark/>
          </w:tcPr>
          <w:p w14:paraId="35AF491B" w14:textId="53741514" w:rsidR="00F35191" w:rsidRPr="000B054C" w:rsidRDefault="00F35191" w:rsidP="006B063C">
            <w:pPr>
              <w:pStyle w:val="TableEntry"/>
            </w:pPr>
            <w:r w:rsidRPr="000B054C">
              <w:t xml:space="preserve">Children and families- reduced/suspended </w:t>
            </w:r>
          </w:p>
        </w:tc>
        <w:tc>
          <w:tcPr>
            <w:tcW w:w="2359" w:type="dxa"/>
            <w:hideMark/>
          </w:tcPr>
          <w:p w14:paraId="20946B8D" w14:textId="77777777" w:rsidR="00F35191" w:rsidRPr="000B054C" w:rsidRDefault="00F35191" w:rsidP="006B063C">
            <w:pPr>
              <w:pStyle w:val="TableEntry"/>
            </w:pPr>
            <w:r w:rsidRPr="000B054C">
              <w:t>OO6</w:t>
            </w:r>
          </w:p>
          <w:p w14:paraId="78EEB26C" w14:textId="77777777" w:rsidR="00F35191" w:rsidRPr="000B054C" w:rsidRDefault="00F35191" w:rsidP="006B063C">
            <w:pPr>
              <w:pStyle w:val="TableEntry"/>
            </w:pPr>
            <w:r w:rsidRPr="000B054C">
              <w:t>OO4</w:t>
            </w:r>
          </w:p>
          <w:p w14:paraId="783FCDE5" w14:textId="77777777" w:rsidR="00F35191" w:rsidRPr="000B054C" w:rsidRDefault="00F35191" w:rsidP="006B063C">
            <w:pPr>
              <w:pStyle w:val="TableEntry"/>
            </w:pPr>
            <w:r w:rsidRPr="000B054C">
              <w:t>OO13</w:t>
            </w:r>
          </w:p>
        </w:tc>
      </w:tr>
      <w:tr w:rsidR="00F35191" w:rsidRPr="000B054C" w14:paraId="4678A68B" w14:textId="77777777" w:rsidTr="0027625F">
        <w:trPr>
          <w:trHeight w:val="360"/>
        </w:trPr>
        <w:tc>
          <w:tcPr>
            <w:tcW w:w="6850" w:type="dxa"/>
            <w:hideMark/>
          </w:tcPr>
          <w:p w14:paraId="7AFD0552" w14:textId="32010933" w:rsidR="00F35191" w:rsidRPr="000B054C" w:rsidRDefault="00F35191" w:rsidP="006B063C">
            <w:pPr>
              <w:pStyle w:val="TableEntry"/>
            </w:pPr>
            <w:r w:rsidRPr="000B054C">
              <w:t>Safeguarding reduced</w:t>
            </w:r>
          </w:p>
        </w:tc>
        <w:tc>
          <w:tcPr>
            <w:tcW w:w="2359" w:type="dxa"/>
            <w:hideMark/>
          </w:tcPr>
          <w:p w14:paraId="57C20E67" w14:textId="77777777" w:rsidR="00F35191" w:rsidRPr="000B054C" w:rsidRDefault="00F35191" w:rsidP="006B063C">
            <w:pPr>
              <w:pStyle w:val="TableEntry"/>
            </w:pPr>
            <w:r w:rsidRPr="000B054C">
              <w:t>D.DP5</w:t>
            </w:r>
          </w:p>
          <w:p w14:paraId="4AAF69BF" w14:textId="77777777" w:rsidR="00F35191" w:rsidRPr="000B054C" w:rsidRDefault="00F35191" w:rsidP="006B063C">
            <w:pPr>
              <w:pStyle w:val="TableEntry"/>
            </w:pPr>
            <w:r w:rsidRPr="000B054C">
              <w:t>DDPO5</w:t>
            </w:r>
          </w:p>
        </w:tc>
      </w:tr>
      <w:tr w:rsidR="00F35191" w:rsidRPr="000B054C" w14:paraId="50E780ED" w14:textId="77777777" w:rsidTr="00833774">
        <w:trPr>
          <w:trHeight w:val="360"/>
        </w:trPr>
        <w:tc>
          <w:tcPr>
            <w:tcW w:w="6850" w:type="dxa"/>
            <w:hideMark/>
          </w:tcPr>
          <w:p w14:paraId="37278447" w14:textId="1E0C9AC7" w:rsidR="00F35191" w:rsidRPr="000B054C" w:rsidRDefault="00F35191" w:rsidP="006B063C">
            <w:pPr>
              <w:pStyle w:val="TableEntry"/>
            </w:pPr>
            <w:r w:rsidRPr="000B054C">
              <w:t>Lack of access to PPE for DDP in own homes</w:t>
            </w:r>
          </w:p>
        </w:tc>
        <w:tc>
          <w:tcPr>
            <w:tcW w:w="2359" w:type="dxa"/>
            <w:hideMark/>
          </w:tcPr>
          <w:p w14:paraId="020A693E" w14:textId="77777777" w:rsidR="00F35191" w:rsidRPr="000B054C" w:rsidRDefault="00F35191" w:rsidP="006B063C">
            <w:pPr>
              <w:pStyle w:val="TableEntry"/>
            </w:pPr>
            <w:r w:rsidRPr="000B054C">
              <w:t>OI3</w:t>
            </w:r>
          </w:p>
          <w:p w14:paraId="64743402" w14:textId="77777777" w:rsidR="00F35191" w:rsidRPr="000B054C" w:rsidRDefault="00F35191" w:rsidP="006B063C">
            <w:pPr>
              <w:pStyle w:val="TableEntry"/>
            </w:pPr>
            <w:r w:rsidRPr="000B054C">
              <w:t>DDPO26</w:t>
            </w:r>
          </w:p>
          <w:p w14:paraId="58FC0B51" w14:textId="77777777" w:rsidR="00F35191" w:rsidRPr="000B054C" w:rsidRDefault="00F35191" w:rsidP="006B063C">
            <w:pPr>
              <w:pStyle w:val="TableEntry"/>
            </w:pPr>
            <w:r w:rsidRPr="000B054C">
              <w:t>CBCE9</w:t>
            </w:r>
          </w:p>
          <w:p w14:paraId="584B040E" w14:textId="77777777" w:rsidR="00F35191" w:rsidRPr="000B054C" w:rsidRDefault="00F35191" w:rsidP="006B063C">
            <w:pPr>
              <w:pStyle w:val="TableEntry"/>
            </w:pPr>
            <w:r w:rsidRPr="000B054C">
              <w:t>CBCE6</w:t>
            </w:r>
          </w:p>
        </w:tc>
      </w:tr>
      <w:tr w:rsidR="00F35191" w:rsidRPr="000B054C" w14:paraId="4FCC9E3A" w14:textId="77777777" w:rsidTr="00054203">
        <w:trPr>
          <w:trHeight w:val="700"/>
        </w:trPr>
        <w:tc>
          <w:tcPr>
            <w:tcW w:w="6850" w:type="dxa"/>
            <w:hideMark/>
          </w:tcPr>
          <w:p w14:paraId="17C5DE05" w14:textId="435AE0F7" w:rsidR="00F35191" w:rsidRPr="000B054C" w:rsidRDefault="00F35191" w:rsidP="006B063C">
            <w:pPr>
              <w:pStyle w:val="TableEntry"/>
            </w:pPr>
            <w:r w:rsidRPr="000B054C">
              <w:t>LAs refuse to increase support where needs have increased</w:t>
            </w:r>
          </w:p>
        </w:tc>
        <w:tc>
          <w:tcPr>
            <w:tcW w:w="2359" w:type="dxa"/>
            <w:hideMark/>
          </w:tcPr>
          <w:p w14:paraId="1CE31C97" w14:textId="77777777" w:rsidR="00F35191" w:rsidRPr="000B054C" w:rsidRDefault="00F35191" w:rsidP="006B063C">
            <w:pPr>
              <w:pStyle w:val="TableEntry"/>
            </w:pPr>
            <w:r w:rsidRPr="000B054C">
              <w:t>OO2</w:t>
            </w:r>
          </w:p>
        </w:tc>
      </w:tr>
      <w:tr w:rsidR="00F35191" w:rsidRPr="000B054C" w14:paraId="0FBAF353" w14:textId="77777777" w:rsidTr="00B83B9D">
        <w:trPr>
          <w:trHeight w:val="360"/>
        </w:trPr>
        <w:tc>
          <w:tcPr>
            <w:tcW w:w="6850" w:type="dxa"/>
            <w:hideMark/>
          </w:tcPr>
          <w:p w14:paraId="404E1AFD" w14:textId="7ACB1299" w:rsidR="00F35191" w:rsidRPr="000B054C" w:rsidRDefault="00F35191" w:rsidP="006B063C">
            <w:pPr>
              <w:pStyle w:val="TableEntry"/>
            </w:pPr>
            <w:r w:rsidRPr="000B054C">
              <w:t>Mental health services stopped/reduced</w:t>
            </w:r>
          </w:p>
        </w:tc>
        <w:tc>
          <w:tcPr>
            <w:tcW w:w="2359" w:type="dxa"/>
            <w:hideMark/>
          </w:tcPr>
          <w:p w14:paraId="0F6E262B" w14:textId="77777777" w:rsidR="00F35191" w:rsidRPr="000B054C" w:rsidRDefault="00F35191" w:rsidP="006B063C">
            <w:pPr>
              <w:pStyle w:val="TableEntry"/>
            </w:pPr>
            <w:r w:rsidRPr="000B054C">
              <w:t>CBCE10</w:t>
            </w:r>
          </w:p>
        </w:tc>
      </w:tr>
      <w:tr w:rsidR="00F35191" w:rsidRPr="000B054C" w14:paraId="0B465B38" w14:textId="77777777" w:rsidTr="007B3B14">
        <w:trPr>
          <w:trHeight w:val="700"/>
        </w:trPr>
        <w:tc>
          <w:tcPr>
            <w:tcW w:w="6850" w:type="dxa"/>
            <w:hideMark/>
          </w:tcPr>
          <w:p w14:paraId="5C911E2C" w14:textId="10240B91" w:rsidR="00F35191" w:rsidRPr="000B054C" w:rsidRDefault="00F35191" w:rsidP="006B063C">
            <w:pPr>
              <w:pStyle w:val="TableEntry"/>
            </w:pPr>
            <w:r w:rsidRPr="000B054C">
              <w:t>Day services closed but no increase in support in residential settings</w:t>
            </w:r>
          </w:p>
        </w:tc>
        <w:tc>
          <w:tcPr>
            <w:tcW w:w="2359" w:type="dxa"/>
            <w:hideMark/>
          </w:tcPr>
          <w:p w14:paraId="463F73B2" w14:textId="77777777" w:rsidR="00F35191" w:rsidRPr="000B054C" w:rsidRDefault="00F35191" w:rsidP="006B063C">
            <w:pPr>
              <w:pStyle w:val="TableEntry"/>
            </w:pPr>
            <w:r w:rsidRPr="000B054C">
              <w:t>OO11</w:t>
            </w:r>
          </w:p>
        </w:tc>
      </w:tr>
      <w:tr w:rsidR="00F35191" w:rsidRPr="000B054C" w14:paraId="6382708A" w14:textId="77777777" w:rsidTr="00612A30">
        <w:trPr>
          <w:trHeight w:val="40"/>
        </w:trPr>
        <w:tc>
          <w:tcPr>
            <w:tcW w:w="9209" w:type="dxa"/>
            <w:gridSpan w:val="2"/>
            <w:shd w:val="clear" w:color="auto" w:fill="003B3A"/>
            <w:hideMark/>
          </w:tcPr>
          <w:p w14:paraId="43F9DC3A" w14:textId="0FA4EABB" w:rsidR="00F35191" w:rsidRPr="000B054C" w:rsidRDefault="00F35191" w:rsidP="00CC71CE">
            <w:pPr>
              <w:pStyle w:val="TableHeadingProxima"/>
            </w:pPr>
            <w:r w:rsidRPr="000B054C">
              <w:t>Adverse impacts on well-being</w:t>
            </w:r>
          </w:p>
        </w:tc>
      </w:tr>
      <w:tr w:rsidR="00F35191" w:rsidRPr="000B054C" w14:paraId="1535AF84" w14:textId="77777777" w:rsidTr="00622E8B">
        <w:trPr>
          <w:trHeight w:val="360"/>
        </w:trPr>
        <w:tc>
          <w:tcPr>
            <w:tcW w:w="6850" w:type="dxa"/>
            <w:hideMark/>
          </w:tcPr>
          <w:p w14:paraId="7083C61B" w14:textId="69FE8F58" w:rsidR="00F35191" w:rsidRPr="000B054C" w:rsidRDefault="00F35191" w:rsidP="006B063C">
            <w:pPr>
              <w:pStyle w:val="TableEntry"/>
            </w:pPr>
            <w:r w:rsidRPr="000B054C">
              <w:t>Mental Health</w:t>
            </w:r>
          </w:p>
        </w:tc>
        <w:tc>
          <w:tcPr>
            <w:tcW w:w="2359" w:type="dxa"/>
            <w:hideMark/>
          </w:tcPr>
          <w:p w14:paraId="0A53F4EB" w14:textId="77777777" w:rsidR="00F35191" w:rsidRPr="000B054C" w:rsidRDefault="00F35191" w:rsidP="006B063C">
            <w:pPr>
              <w:pStyle w:val="TableEntry"/>
            </w:pPr>
            <w:r w:rsidRPr="000B054C">
              <w:t>DPPO36</w:t>
            </w:r>
          </w:p>
          <w:p w14:paraId="51E79FA1" w14:textId="77777777" w:rsidR="00F35191" w:rsidRPr="000B054C" w:rsidRDefault="00F35191" w:rsidP="006B063C">
            <w:pPr>
              <w:pStyle w:val="TableEntry"/>
            </w:pPr>
            <w:r w:rsidRPr="000B054C">
              <w:t>CBCE11</w:t>
            </w:r>
          </w:p>
          <w:p w14:paraId="3DE3CF89" w14:textId="77777777" w:rsidR="00F35191" w:rsidRPr="000B054C" w:rsidRDefault="00F35191" w:rsidP="006B063C">
            <w:pPr>
              <w:pStyle w:val="TableEntry"/>
            </w:pPr>
            <w:r w:rsidRPr="000B054C">
              <w:lastRenderedPageBreak/>
              <w:t>CBCE28</w:t>
            </w:r>
          </w:p>
          <w:p w14:paraId="679D91C2" w14:textId="77777777" w:rsidR="00F35191" w:rsidRPr="000B054C" w:rsidRDefault="00F35191" w:rsidP="006B063C">
            <w:pPr>
              <w:pStyle w:val="TableEntry"/>
            </w:pPr>
            <w:r w:rsidRPr="000B054C">
              <w:t>CBCE13</w:t>
            </w:r>
          </w:p>
          <w:p w14:paraId="22EDBB43" w14:textId="77777777" w:rsidR="00F35191" w:rsidRPr="000B054C" w:rsidRDefault="00F35191" w:rsidP="006B063C">
            <w:pPr>
              <w:pStyle w:val="TableEntry"/>
            </w:pPr>
            <w:r w:rsidRPr="000B054C">
              <w:t>DDPO11</w:t>
            </w:r>
          </w:p>
        </w:tc>
      </w:tr>
      <w:tr w:rsidR="00F35191" w:rsidRPr="000B054C" w14:paraId="7DFABE36" w14:textId="77777777" w:rsidTr="00357635">
        <w:trPr>
          <w:trHeight w:val="360"/>
        </w:trPr>
        <w:tc>
          <w:tcPr>
            <w:tcW w:w="6850" w:type="dxa"/>
            <w:hideMark/>
          </w:tcPr>
          <w:p w14:paraId="24656E0A" w14:textId="302540C9" w:rsidR="00F35191" w:rsidRPr="000B054C" w:rsidRDefault="00F35191" w:rsidP="006B063C">
            <w:pPr>
              <w:pStyle w:val="TableEntry"/>
            </w:pPr>
            <w:r w:rsidRPr="000B054C">
              <w:lastRenderedPageBreak/>
              <w:t>Lack of access to food</w:t>
            </w:r>
          </w:p>
        </w:tc>
        <w:tc>
          <w:tcPr>
            <w:tcW w:w="2359" w:type="dxa"/>
            <w:hideMark/>
          </w:tcPr>
          <w:p w14:paraId="623B2AFB" w14:textId="77777777" w:rsidR="00F35191" w:rsidRPr="000B054C" w:rsidRDefault="00F35191" w:rsidP="006B063C">
            <w:pPr>
              <w:pStyle w:val="TableEntry"/>
            </w:pPr>
            <w:r w:rsidRPr="000B054C">
              <w:t>D.DP13</w:t>
            </w:r>
          </w:p>
          <w:p w14:paraId="12ECC59D" w14:textId="77777777" w:rsidR="00F35191" w:rsidRPr="000B054C" w:rsidRDefault="00F35191" w:rsidP="006B063C">
            <w:pPr>
              <w:pStyle w:val="TableEntry"/>
            </w:pPr>
            <w:r w:rsidRPr="000B054C">
              <w:t>DDPO26</w:t>
            </w:r>
          </w:p>
          <w:p w14:paraId="2065D721" w14:textId="77777777" w:rsidR="00F35191" w:rsidRPr="000B054C" w:rsidRDefault="00F35191" w:rsidP="006B063C">
            <w:pPr>
              <w:pStyle w:val="TableEntry"/>
            </w:pPr>
            <w:r w:rsidRPr="000B054C">
              <w:t>CBCE28</w:t>
            </w:r>
          </w:p>
        </w:tc>
      </w:tr>
      <w:tr w:rsidR="00F35191" w:rsidRPr="000B054C" w14:paraId="090213C9" w14:textId="77777777" w:rsidTr="003433F5">
        <w:trPr>
          <w:trHeight w:val="360"/>
        </w:trPr>
        <w:tc>
          <w:tcPr>
            <w:tcW w:w="6850" w:type="dxa"/>
            <w:hideMark/>
          </w:tcPr>
          <w:p w14:paraId="5F561C96" w14:textId="68A5FB41" w:rsidR="00F35191" w:rsidRPr="000B054C" w:rsidRDefault="00F35191" w:rsidP="006B063C">
            <w:pPr>
              <w:pStyle w:val="TableEntry"/>
            </w:pPr>
            <w:r w:rsidRPr="000B054C">
              <w:t>Lack of access to medication</w:t>
            </w:r>
          </w:p>
        </w:tc>
        <w:tc>
          <w:tcPr>
            <w:tcW w:w="2359" w:type="dxa"/>
            <w:hideMark/>
          </w:tcPr>
          <w:p w14:paraId="05938FD8" w14:textId="77777777" w:rsidR="00F35191" w:rsidRPr="000B054C" w:rsidRDefault="00F35191" w:rsidP="006B063C">
            <w:pPr>
              <w:pStyle w:val="TableEntry"/>
            </w:pPr>
            <w:r w:rsidRPr="000B054C">
              <w:t>DDPO26</w:t>
            </w:r>
          </w:p>
        </w:tc>
      </w:tr>
      <w:tr w:rsidR="00F35191" w:rsidRPr="000B054C" w14:paraId="7FC1021A" w14:textId="77777777" w:rsidTr="005D6BAA">
        <w:trPr>
          <w:trHeight w:val="360"/>
        </w:trPr>
        <w:tc>
          <w:tcPr>
            <w:tcW w:w="6850" w:type="dxa"/>
            <w:hideMark/>
          </w:tcPr>
          <w:p w14:paraId="1B14FF3C" w14:textId="4A8891D5" w:rsidR="00F35191" w:rsidRPr="000B054C" w:rsidRDefault="00F35191" w:rsidP="006B063C">
            <w:pPr>
              <w:pStyle w:val="TableEntry"/>
            </w:pPr>
            <w:r w:rsidRPr="000B054C">
              <w:t>Isolation</w:t>
            </w:r>
          </w:p>
        </w:tc>
        <w:tc>
          <w:tcPr>
            <w:tcW w:w="2359" w:type="dxa"/>
            <w:hideMark/>
          </w:tcPr>
          <w:p w14:paraId="0F906C7A" w14:textId="77777777" w:rsidR="00F35191" w:rsidRPr="000B054C" w:rsidRDefault="00F35191" w:rsidP="006B063C">
            <w:pPr>
              <w:pStyle w:val="TableEntry"/>
            </w:pPr>
            <w:r w:rsidRPr="000B054C">
              <w:t>D.DP25</w:t>
            </w:r>
          </w:p>
          <w:p w14:paraId="329E4955" w14:textId="77777777" w:rsidR="00F35191" w:rsidRPr="000B054C" w:rsidRDefault="00F35191" w:rsidP="006B063C">
            <w:pPr>
              <w:pStyle w:val="TableEntry"/>
            </w:pPr>
            <w:r w:rsidRPr="000B054C">
              <w:t>DDPO26</w:t>
            </w:r>
          </w:p>
          <w:p w14:paraId="7D700084" w14:textId="77777777" w:rsidR="00F35191" w:rsidRPr="000B054C" w:rsidRDefault="00F35191" w:rsidP="006B063C">
            <w:pPr>
              <w:pStyle w:val="TableEntry"/>
            </w:pPr>
            <w:r w:rsidRPr="000B054C">
              <w:t>CBCE11</w:t>
            </w:r>
          </w:p>
          <w:p w14:paraId="4CD0C276" w14:textId="77777777" w:rsidR="00F35191" w:rsidRPr="000B054C" w:rsidRDefault="00F35191" w:rsidP="006B063C">
            <w:pPr>
              <w:pStyle w:val="TableEntry"/>
            </w:pPr>
            <w:r w:rsidRPr="000B054C">
              <w:t>CBCE27</w:t>
            </w:r>
          </w:p>
        </w:tc>
      </w:tr>
      <w:tr w:rsidR="00F35191" w:rsidRPr="000B054C" w14:paraId="65A4704B" w14:textId="77777777" w:rsidTr="000B110C">
        <w:trPr>
          <w:trHeight w:val="360"/>
        </w:trPr>
        <w:tc>
          <w:tcPr>
            <w:tcW w:w="6850" w:type="dxa"/>
            <w:hideMark/>
          </w:tcPr>
          <w:p w14:paraId="3F36FF03" w14:textId="27A3F718" w:rsidR="00F35191" w:rsidRPr="000B054C" w:rsidRDefault="00F35191" w:rsidP="006B063C">
            <w:pPr>
              <w:pStyle w:val="TableEntry"/>
            </w:pPr>
            <w:r w:rsidRPr="000B054C">
              <w:t>Increase in debt</w:t>
            </w:r>
          </w:p>
        </w:tc>
        <w:tc>
          <w:tcPr>
            <w:tcW w:w="2359" w:type="dxa"/>
            <w:hideMark/>
          </w:tcPr>
          <w:p w14:paraId="3BE1EF41" w14:textId="77777777" w:rsidR="00F35191" w:rsidRPr="000B054C" w:rsidRDefault="00F35191" w:rsidP="006B063C">
            <w:pPr>
              <w:pStyle w:val="TableEntry"/>
            </w:pPr>
            <w:r w:rsidRPr="000B054C">
              <w:t>D.DP13</w:t>
            </w:r>
          </w:p>
        </w:tc>
      </w:tr>
      <w:tr w:rsidR="00F35191" w:rsidRPr="000B054C" w14:paraId="01067F24" w14:textId="77777777" w:rsidTr="003A4881">
        <w:trPr>
          <w:trHeight w:val="700"/>
        </w:trPr>
        <w:tc>
          <w:tcPr>
            <w:tcW w:w="6850" w:type="dxa"/>
            <w:hideMark/>
          </w:tcPr>
          <w:p w14:paraId="5084096C" w14:textId="54B2B48E" w:rsidR="00F35191" w:rsidRPr="000B054C" w:rsidRDefault="00F35191" w:rsidP="006B063C">
            <w:pPr>
              <w:pStyle w:val="TableEntry"/>
            </w:pPr>
            <w:r w:rsidRPr="000B054C">
              <w:t>Personal mobility restricted - ppl with cars and clinically vulnerable unable to travel</w:t>
            </w:r>
          </w:p>
        </w:tc>
        <w:tc>
          <w:tcPr>
            <w:tcW w:w="2359" w:type="dxa"/>
            <w:hideMark/>
          </w:tcPr>
          <w:p w14:paraId="746A5FC1" w14:textId="77777777" w:rsidR="00F35191" w:rsidRPr="000B054C" w:rsidRDefault="00F35191" w:rsidP="006B063C">
            <w:pPr>
              <w:pStyle w:val="TableEntry"/>
            </w:pPr>
            <w:r w:rsidRPr="000B054C">
              <w:t>D.DP25</w:t>
            </w:r>
          </w:p>
          <w:p w14:paraId="2FE8620E" w14:textId="77777777" w:rsidR="00F35191" w:rsidRPr="000B054C" w:rsidRDefault="00F35191" w:rsidP="006B063C">
            <w:pPr>
              <w:pStyle w:val="TableEntry"/>
            </w:pPr>
            <w:r w:rsidRPr="000B054C">
              <w:t>DDPO26</w:t>
            </w:r>
          </w:p>
        </w:tc>
      </w:tr>
      <w:tr w:rsidR="00F35191" w:rsidRPr="000B054C" w14:paraId="23A37753" w14:textId="77777777" w:rsidTr="002F3D4F">
        <w:trPr>
          <w:trHeight w:val="360"/>
        </w:trPr>
        <w:tc>
          <w:tcPr>
            <w:tcW w:w="9209" w:type="dxa"/>
            <w:gridSpan w:val="2"/>
            <w:shd w:val="clear" w:color="auto" w:fill="003B3A"/>
            <w:hideMark/>
          </w:tcPr>
          <w:p w14:paraId="5DE48A88" w14:textId="571C0952" w:rsidR="00F35191" w:rsidRPr="000B054C" w:rsidRDefault="00F35191" w:rsidP="00CC71CE">
            <w:pPr>
              <w:pStyle w:val="TableHeadingProxima"/>
            </w:pPr>
            <w:r w:rsidRPr="000B054C">
              <w:t>Vaccinations</w:t>
            </w:r>
          </w:p>
        </w:tc>
      </w:tr>
      <w:tr w:rsidR="00F35191" w:rsidRPr="000B054C" w14:paraId="1EE87FD9" w14:textId="77777777" w:rsidTr="00F43E88">
        <w:trPr>
          <w:trHeight w:val="1040"/>
        </w:trPr>
        <w:tc>
          <w:tcPr>
            <w:tcW w:w="6850" w:type="dxa"/>
            <w:hideMark/>
          </w:tcPr>
          <w:p w14:paraId="21A9384B" w14:textId="7BDBE8C5" w:rsidR="00F35191" w:rsidRPr="000B054C" w:rsidRDefault="00F35191" w:rsidP="006B063C">
            <w:pPr>
              <w:pStyle w:val="TableEntry"/>
            </w:pPr>
            <w:r w:rsidRPr="000B054C">
              <w:t>Reliance on vaccines discriminates against those medically unable to have vaccines/those who are clinically vulnerable</w:t>
            </w:r>
          </w:p>
        </w:tc>
        <w:tc>
          <w:tcPr>
            <w:tcW w:w="2359" w:type="dxa"/>
            <w:hideMark/>
          </w:tcPr>
          <w:p w14:paraId="73E14C64" w14:textId="77777777" w:rsidR="00F35191" w:rsidRPr="000B054C" w:rsidRDefault="00F35191" w:rsidP="006B063C">
            <w:pPr>
              <w:pStyle w:val="TableEntry"/>
            </w:pPr>
            <w:r w:rsidRPr="000B054C">
              <w:t>FG4</w:t>
            </w:r>
          </w:p>
          <w:p w14:paraId="253C8C8B" w14:textId="77777777" w:rsidR="00F35191" w:rsidRPr="000B054C" w:rsidRDefault="00F35191" w:rsidP="006B063C">
            <w:pPr>
              <w:pStyle w:val="TableEntry"/>
            </w:pPr>
            <w:r w:rsidRPr="000B054C">
              <w:t>D.DP25</w:t>
            </w:r>
          </w:p>
        </w:tc>
      </w:tr>
      <w:tr w:rsidR="00F35191" w:rsidRPr="000B054C" w14:paraId="51A01140" w14:textId="77777777" w:rsidTr="00913278">
        <w:trPr>
          <w:trHeight w:val="360"/>
        </w:trPr>
        <w:tc>
          <w:tcPr>
            <w:tcW w:w="6850" w:type="dxa"/>
            <w:hideMark/>
          </w:tcPr>
          <w:p w14:paraId="5E32BFB4" w14:textId="7C06A7D4" w:rsidR="00F35191" w:rsidRPr="000B054C" w:rsidRDefault="00F35191" w:rsidP="006B063C">
            <w:pPr>
              <w:pStyle w:val="TableEntry"/>
            </w:pPr>
            <w:r w:rsidRPr="000B054C">
              <w:t>Inaccessible to those unable travel</w:t>
            </w:r>
          </w:p>
        </w:tc>
        <w:tc>
          <w:tcPr>
            <w:tcW w:w="2359" w:type="dxa"/>
            <w:hideMark/>
          </w:tcPr>
          <w:p w14:paraId="5BF142E4" w14:textId="77777777" w:rsidR="00F35191" w:rsidRPr="000B054C" w:rsidRDefault="00F35191" w:rsidP="006B063C">
            <w:pPr>
              <w:pStyle w:val="TableEntry"/>
            </w:pPr>
            <w:r w:rsidRPr="000B054C">
              <w:t>CBCE32</w:t>
            </w:r>
          </w:p>
        </w:tc>
      </w:tr>
      <w:tr w:rsidR="00F35191" w:rsidRPr="000B054C" w14:paraId="421AA8D0" w14:textId="77777777" w:rsidTr="00BF574E">
        <w:trPr>
          <w:trHeight w:val="360"/>
        </w:trPr>
        <w:tc>
          <w:tcPr>
            <w:tcW w:w="6850" w:type="dxa"/>
            <w:hideMark/>
          </w:tcPr>
          <w:p w14:paraId="38435505" w14:textId="032385C8" w:rsidR="00F35191" w:rsidRPr="000B054C" w:rsidRDefault="00F35191" w:rsidP="006B063C">
            <w:pPr>
              <w:pStyle w:val="TableEntry"/>
            </w:pPr>
            <w:r w:rsidRPr="000B054C">
              <w:t>Need for BSL interpreters</w:t>
            </w:r>
          </w:p>
        </w:tc>
        <w:tc>
          <w:tcPr>
            <w:tcW w:w="2359" w:type="dxa"/>
            <w:hideMark/>
          </w:tcPr>
          <w:p w14:paraId="0A217F3B" w14:textId="77777777" w:rsidR="00F35191" w:rsidRPr="000B054C" w:rsidRDefault="00F35191" w:rsidP="006B063C">
            <w:pPr>
              <w:pStyle w:val="TableEntry"/>
            </w:pPr>
            <w:r w:rsidRPr="000B054C">
              <w:t>OO11</w:t>
            </w:r>
          </w:p>
        </w:tc>
      </w:tr>
      <w:tr w:rsidR="00F35191" w:rsidRPr="000B054C" w14:paraId="1AFBD3D5" w14:textId="77777777" w:rsidTr="007277AD">
        <w:trPr>
          <w:trHeight w:val="700"/>
        </w:trPr>
        <w:tc>
          <w:tcPr>
            <w:tcW w:w="6850" w:type="dxa"/>
            <w:hideMark/>
          </w:tcPr>
          <w:p w14:paraId="724EFD3F" w14:textId="3A59F116" w:rsidR="00F35191" w:rsidRPr="000B054C" w:rsidRDefault="00F35191" w:rsidP="006B063C">
            <w:pPr>
              <w:pStyle w:val="TableEntry"/>
            </w:pPr>
            <w:r w:rsidRPr="000B054C">
              <w:t>Not available for DDP living in their homes with family members</w:t>
            </w:r>
          </w:p>
        </w:tc>
        <w:tc>
          <w:tcPr>
            <w:tcW w:w="2359" w:type="dxa"/>
            <w:hideMark/>
          </w:tcPr>
          <w:p w14:paraId="5B565B5D" w14:textId="77777777" w:rsidR="00F35191" w:rsidRPr="000B054C" w:rsidRDefault="00F35191" w:rsidP="006B063C">
            <w:pPr>
              <w:pStyle w:val="TableEntry"/>
            </w:pPr>
            <w:r w:rsidRPr="000B054C">
              <w:t>OI3</w:t>
            </w:r>
          </w:p>
        </w:tc>
      </w:tr>
      <w:tr w:rsidR="00F35191" w:rsidRPr="000B054C" w14:paraId="345D25FD" w14:textId="77777777" w:rsidTr="00FC4132">
        <w:trPr>
          <w:trHeight w:val="360"/>
        </w:trPr>
        <w:tc>
          <w:tcPr>
            <w:tcW w:w="6850" w:type="dxa"/>
            <w:hideMark/>
          </w:tcPr>
          <w:p w14:paraId="22454980" w14:textId="5BF08C97" w:rsidR="00F35191" w:rsidRPr="000B054C" w:rsidRDefault="00F35191" w:rsidP="006B063C">
            <w:pPr>
              <w:pStyle w:val="TableEntry"/>
            </w:pPr>
            <w:r w:rsidRPr="000B054C">
              <w:t>Need to lobby to get prioritisation for DDP</w:t>
            </w:r>
          </w:p>
        </w:tc>
        <w:tc>
          <w:tcPr>
            <w:tcW w:w="2359" w:type="dxa"/>
            <w:hideMark/>
          </w:tcPr>
          <w:p w14:paraId="572169BF" w14:textId="77777777" w:rsidR="00F35191" w:rsidRPr="000B054C" w:rsidRDefault="00F35191" w:rsidP="006B063C">
            <w:pPr>
              <w:pStyle w:val="TableEntry"/>
            </w:pPr>
            <w:r w:rsidRPr="000B054C">
              <w:t>CBCE9</w:t>
            </w:r>
          </w:p>
          <w:p w14:paraId="37E2B1B5" w14:textId="77777777" w:rsidR="00F35191" w:rsidRPr="000B054C" w:rsidRDefault="00F35191" w:rsidP="006B063C">
            <w:pPr>
              <w:pStyle w:val="TableEntry"/>
            </w:pPr>
            <w:r w:rsidRPr="000B054C">
              <w:t>DDPO5</w:t>
            </w:r>
          </w:p>
          <w:p w14:paraId="0EC8471F" w14:textId="77777777" w:rsidR="00F35191" w:rsidRPr="000B054C" w:rsidRDefault="00F35191" w:rsidP="006B063C">
            <w:pPr>
              <w:pStyle w:val="TableEntry"/>
            </w:pPr>
            <w:r w:rsidRPr="000B054C">
              <w:t>CBCE27</w:t>
            </w:r>
          </w:p>
        </w:tc>
      </w:tr>
      <w:tr w:rsidR="00F35191" w:rsidRPr="000B054C" w14:paraId="2EBBA404" w14:textId="77777777" w:rsidTr="002F3D4F">
        <w:trPr>
          <w:trHeight w:val="360"/>
        </w:trPr>
        <w:tc>
          <w:tcPr>
            <w:tcW w:w="9209" w:type="dxa"/>
            <w:gridSpan w:val="2"/>
            <w:shd w:val="clear" w:color="auto" w:fill="003B3A"/>
            <w:hideMark/>
          </w:tcPr>
          <w:p w14:paraId="53A2FC73" w14:textId="5E21B444" w:rsidR="00F35191" w:rsidRPr="000B054C" w:rsidRDefault="00F35191" w:rsidP="00CC71CE">
            <w:pPr>
              <w:pStyle w:val="TableHeadingProxima"/>
            </w:pPr>
            <w:r w:rsidRPr="000B054C">
              <w:lastRenderedPageBreak/>
              <w:t>Inaccessible environments</w:t>
            </w:r>
          </w:p>
        </w:tc>
      </w:tr>
      <w:tr w:rsidR="005F4A17" w:rsidRPr="000B054C" w14:paraId="03DFEF8D" w14:textId="77777777" w:rsidTr="009B5D17">
        <w:trPr>
          <w:trHeight w:val="360"/>
        </w:trPr>
        <w:tc>
          <w:tcPr>
            <w:tcW w:w="6850" w:type="dxa"/>
            <w:hideMark/>
          </w:tcPr>
          <w:p w14:paraId="0127546F" w14:textId="76592504" w:rsidR="005F4A17" w:rsidRPr="000B054C" w:rsidRDefault="005F4A17" w:rsidP="006B063C">
            <w:pPr>
              <w:pStyle w:val="TableEntry"/>
            </w:pPr>
            <w:r w:rsidRPr="000B054C">
              <w:t>Blue badge parking removed</w:t>
            </w:r>
          </w:p>
        </w:tc>
        <w:tc>
          <w:tcPr>
            <w:tcW w:w="2359" w:type="dxa"/>
            <w:hideMark/>
          </w:tcPr>
          <w:p w14:paraId="5CDEDA40" w14:textId="77777777" w:rsidR="005F4A17" w:rsidRPr="000B054C" w:rsidRDefault="005F4A17" w:rsidP="006B063C">
            <w:pPr>
              <w:pStyle w:val="TableEntry"/>
            </w:pPr>
            <w:r w:rsidRPr="000B054C">
              <w:t>FG2</w:t>
            </w:r>
          </w:p>
          <w:p w14:paraId="6C679E5E" w14:textId="77777777" w:rsidR="005F4A17" w:rsidRPr="000B054C" w:rsidRDefault="005F4A17" w:rsidP="006B063C">
            <w:pPr>
              <w:pStyle w:val="TableEntry"/>
            </w:pPr>
            <w:r w:rsidRPr="000B054C">
              <w:t>CBCE28</w:t>
            </w:r>
          </w:p>
          <w:p w14:paraId="5E336EA3" w14:textId="77777777" w:rsidR="005F4A17" w:rsidRPr="000B054C" w:rsidRDefault="005F4A17" w:rsidP="006B063C">
            <w:pPr>
              <w:pStyle w:val="TableEntry"/>
            </w:pPr>
            <w:r w:rsidRPr="000B054C">
              <w:t>CBCE13</w:t>
            </w:r>
          </w:p>
          <w:p w14:paraId="76285208" w14:textId="77777777" w:rsidR="005F4A17" w:rsidRPr="000B054C" w:rsidRDefault="005F4A17" w:rsidP="006B063C">
            <w:pPr>
              <w:pStyle w:val="TableEntry"/>
            </w:pPr>
            <w:r w:rsidRPr="000B054C">
              <w:t>CBCE16</w:t>
            </w:r>
          </w:p>
        </w:tc>
      </w:tr>
      <w:tr w:rsidR="005F4A17" w:rsidRPr="000B054C" w14:paraId="1168912D" w14:textId="77777777" w:rsidTr="009E3DFC">
        <w:trPr>
          <w:trHeight w:val="700"/>
        </w:trPr>
        <w:tc>
          <w:tcPr>
            <w:tcW w:w="6850" w:type="dxa"/>
            <w:hideMark/>
          </w:tcPr>
          <w:p w14:paraId="2AB0D564" w14:textId="49BA109C" w:rsidR="005F4A17" w:rsidRPr="000B054C" w:rsidRDefault="005F4A17" w:rsidP="006B063C">
            <w:pPr>
              <w:pStyle w:val="TableEntry"/>
            </w:pPr>
            <w:r w:rsidRPr="000B054C">
              <w:t>One way systems in shops…etc</w:t>
            </w:r>
            <w:r>
              <w:t xml:space="preserve"> </w:t>
            </w:r>
            <w:r w:rsidRPr="000B054C">
              <w:t>inaccessible for VI people</w:t>
            </w:r>
          </w:p>
        </w:tc>
        <w:tc>
          <w:tcPr>
            <w:tcW w:w="2359" w:type="dxa"/>
            <w:hideMark/>
          </w:tcPr>
          <w:p w14:paraId="5CF72C3A" w14:textId="77777777" w:rsidR="005F4A17" w:rsidRPr="000B054C" w:rsidRDefault="005F4A17" w:rsidP="006B063C">
            <w:pPr>
              <w:pStyle w:val="TableEntry"/>
            </w:pPr>
            <w:r w:rsidRPr="000B054C">
              <w:t>DPPO36</w:t>
            </w:r>
          </w:p>
        </w:tc>
      </w:tr>
      <w:tr w:rsidR="005F4A17" w:rsidRPr="000B054C" w14:paraId="7465FA90" w14:textId="77777777" w:rsidTr="007E0EC6">
        <w:trPr>
          <w:trHeight w:val="360"/>
        </w:trPr>
        <w:tc>
          <w:tcPr>
            <w:tcW w:w="6850" w:type="dxa"/>
            <w:hideMark/>
          </w:tcPr>
          <w:p w14:paraId="650629D6" w14:textId="09F427F2" w:rsidR="005F4A17" w:rsidRPr="000B054C" w:rsidRDefault="005F4A17" w:rsidP="006B063C">
            <w:pPr>
              <w:pStyle w:val="TableEntry"/>
            </w:pPr>
            <w:r w:rsidRPr="000B054C">
              <w:t>Extra pavement furniture/street space changes</w:t>
            </w:r>
          </w:p>
        </w:tc>
        <w:tc>
          <w:tcPr>
            <w:tcW w:w="2359" w:type="dxa"/>
            <w:hideMark/>
          </w:tcPr>
          <w:p w14:paraId="387FD215" w14:textId="77777777" w:rsidR="005F4A17" w:rsidRPr="000B054C" w:rsidRDefault="005F4A17" w:rsidP="006B063C">
            <w:pPr>
              <w:pStyle w:val="TableEntry"/>
            </w:pPr>
            <w:r w:rsidRPr="000B054C">
              <w:t>CBCE28</w:t>
            </w:r>
          </w:p>
          <w:p w14:paraId="1AAB3338" w14:textId="77777777" w:rsidR="005F4A17" w:rsidRPr="000B054C" w:rsidRDefault="005F4A17" w:rsidP="006B063C">
            <w:pPr>
              <w:pStyle w:val="TableEntry"/>
            </w:pPr>
            <w:r w:rsidRPr="000B054C">
              <w:t>CBCE13</w:t>
            </w:r>
          </w:p>
          <w:p w14:paraId="34D898AD" w14:textId="77777777" w:rsidR="005F4A17" w:rsidRPr="000B054C" w:rsidRDefault="005F4A17" w:rsidP="006B063C">
            <w:pPr>
              <w:pStyle w:val="TableEntry"/>
            </w:pPr>
            <w:r w:rsidRPr="000B054C">
              <w:t>CBCE16</w:t>
            </w:r>
          </w:p>
        </w:tc>
      </w:tr>
      <w:tr w:rsidR="005F4A17" w:rsidRPr="000B054C" w14:paraId="60CA30FB" w14:textId="77777777" w:rsidTr="002F3D4F">
        <w:trPr>
          <w:trHeight w:val="360"/>
        </w:trPr>
        <w:tc>
          <w:tcPr>
            <w:tcW w:w="9209" w:type="dxa"/>
            <w:gridSpan w:val="2"/>
            <w:shd w:val="clear" w:color="auto" w:fill="003B3A"/>
            <w:hideMark/>
          </w:tcPr>
          <w:p w14:paraId="40D259C2" w14:textId="50D22FE0" w:rsidR="005F4A17" w:rsidRPr="000B054C" w:rsidRDefault="005F4A17" w:rsidP="00CC71CE">
            <w:pPr>
              <w:pStyle w:val="TableHeadingProxima"/>
            </w:pPr>
            <w:r w:rsidRPr="000B054C">
              <w:t>Education</w:t>
            </w:r>
          </w:p>
        </w:tc>
      </w:tr>
      <w:tr w:rsidR="005F4A17" w:rsidRPr="000B054C" w14:paraId="4B63D263" w14:textId="77777777" w:rsidTr="00415B44">
        <w:trPr>
          <w:trHeight w:val="1040"/>
        </w:trPr>
        <w:tc>
          <w:tcPr>
            <w:tcW w:w="6850" w:type="dxa"/>
            <w:hideMark/>
          </w:tcPr>
          <w:p w14:paraId="0F53764F" w14:textId="196F5E83" w:rsidR="005F4A17" w:rsidRPr="000B054C" w:rsidRDefault="005F4A17" w:rsidP="006B063C">
            <w:pPr>
              <w:pStyle w:val="TableEntry"/>
            </w:pPr>
            <w:r w:rsidRPr="000B054C">
              <w:t>Disabled CYP disproportionately impacted by lower educational outcomes resulting from pandemic</w:t>
            </w:r>
          </w:p>
        </w:tc>
        <w:tc>
          <w:tcPr>
            <w:tcW w:w="2359" w:type="dxa"/>
            <w:hideMark/>
          </w:tcPr>
          <w:p w14:paraId="0FEE7DFB" w14:textId="77777777" w:rsidR="005F4A17" w:rsidRPr="000B054C" w:rsidRDefault="005F4A17" w:rsidP="006B063C">
            <w:pPr>
              <w:pStyle w:val="TableEntry"/>
            </w:pPr>
            <w:r w:rsidRPr="000B054C">
              <w:t>CBCE10</w:t>
            </w:r>
          </w:p>
        </w:tc>
      </w:tr>
      <w:tr w:rsidR="005F4A17" w:rsidRPr="000B054C" w14:paraId="52B731A9" w14:textId="77777777" w:rsidTr="00AC1C92">
        <w:trPr>
          <w:trHeight w:val="360"/>
        </w:trPr>
        <w:tc>
          <w:tcPr>
            <w:tcW w:w="6850" w:type="dxa"/>
            <w:hideMark/>
          </w:tcPr>
          <w:p w14:paraId="200E977D" w14:textId="155FCB8F" w:rsidR="005F4A17" w:rsidRPr="000B054C" w:rsidRDefault="005F4A17" w:rsidP="006B063C">
            <w:pPr>
              <w:pStyle w:val="TableEntry"/>
            </w:pPr>
            <w:r w:rsidRPr="000B054C">
              <w:t>Inaccessibility of online teaching</w:t>
            </w:r>
          </w:p>
        </w:tc>
        <w:tc>
          <w:tcPr>
            <w:tcW w:w="2359" w:type="dxa"/>
            <w:hideMark/>
          </w:tcPr>
          <w:p w14:paraId="6AD646D0" w14:textId="77777777" w:rsidR="005F4A17" w:rsidRPr="000B054C" w:rsidRDefault="005F4A17" w:rsidP="006B063C">
            <w:pPr>
              <w:pStyle w:val="TableEntry"/>
            </w:pPr>
            <w:r w:rsidRPr="000B054C">
              <w:t>OO6</w:t>
            </w:r>
          </w:p>
          <w:p w14:paraId="39678071" w14:textId="77777777" w:rsidR="005F4A17" w:rsidRPr="000B054C" w:rsidRDefault="005F4A17" w:rsidP="006B063C">
            <w:pPr>
              <w:pStyle w:val="TableEntry"/>
            </w:pPr>
            <w:r w:rsidRPr="000B054C">
              <w:t>OO9</w:t>
            </w:r>
          </w:p>
        </w:tc>
      </w:tr>
      <w:tr w:rsidR="005F4A17" w:rsidRPr="000B054C" w14:paraId="4E05C073" w14:textId="77777777" w:rsidTr="001F2257">
        <w:trPr>
          <w:trHeight w:val="24"/>
        </w:trPr>
        <w:tc>
          <w:tcPr>
            <w:tcW w:w="9209" w:type="dxa"/>
            <w:gridSpan w:val="2"/>
            <w:shd w:val="clear" w:color="auto" w:fill="003B3A"/>
            <w:hideMark/>
          </w:tcPr>
          <w:p w14:paraId="6A36A932" w14:textId="7D000CF5" w:rsidR="005F4A17" w:rsidRPr="000B054C" w:rsidRDefault="005F4A17" w:rsidP="00CC71CE">
            <w:pPr>
              <w:pStyle w:val="TableHeadingProxima"/>
            </w:pPr>
            <w:r w:rsidRPr="000B054C">
              <w:t>Employment</w:t>
            </w:r>
          </w:p>
        </w:tc>
      </w:tr>
      <w:tr w:rsidR="005F4A17" w:rsidRPr="000B054C" w14:paraId="0B95B67E" w14:textId="77777777" w:rsidTr="007168B0">
        <w:trPr>
          <w:trHeight w:val="360"/>
        </w:trPr>
        <w:tc>
          <w:tcPr>
            <w:tcW w:w="6850" w:type="dxa"/>
            <w:hideMark/>
          </w:tcPr>
          <w:p w14:paraId="2E45B6A2" w14:textId="17C05BAD" w:rsidR="005F4A17" w:rsidRPr="000B054C" w:rsidRDefault="005F4A17" w:rsidP="006B063C">
            <w:pPr>
              <w:pStyle w:val="TableEntry"/>
            </w:pPr>
            <w:r w:rsidRPr="000B054C">
              <w:t>Disproportionate redundancies</w:t>
            </w:r>
          </w:p>
        </w:tc>
        <w:tc>
          <w:tcPr>
            <w:tcW w:w="2359" w:type="dxa"/>
            <w:hideMark/>
          </w:tcPr>
          <w:p w14:paraId="437C1DF2" w14:textId="77777777" w:rsidR="005F4A17" w:rsidRPr="000B054C" w:rsidRDefault="005F4A17" w:rsidP="006B063C">
            <w:pPr>
              <w:pStyle w:val="TableEntry"/>
            </w:pPr>
            <w:r w:rsidRPr="000B054C">
              <w:t>CBCE20</w:t>
            </w:r>
          </w:p>
        </w:tc>
      </w:tr>
      <w:tr w:rsidR="005F4A17" w:rsidRPr="000B054C" w14:paraId="0C29C4C2" w14:textId="77777777" w:rsidTr="00B24E33">
        <w:trPr>
          <w:trHeight w:val="360"/>
        </w:trPr>
        <w:tc>
          <w:tcPr>
            <w:tcW w:w="6850" w:type="dxa"/>
            <w:hideMark/>
          </w:tcPr>
          <w:p w14:paraId="0F32D474" w14:textId="42D86C29" w:rsidR="005F4A17" w:rsidRPr="000B054C" w:rsidRDefault="005F4A17" w:rsidP="006B063C">
            <w:pPr>
              <w:pStyle w:val="TableEntry"/>
            </w:pPr>
            <w:r w:rsidRPr="000B054C">
              <w:t>Forced into work when unsafe</w:t>
            </w:r>
          </w:p>
        </w:tc>
        <w:tc>
          <w:tcPr>
            <w:tcW w:w="2359" w:type="dxa"/>
            <w:hideMark/>
          </w:tcPr>
          <w:p w14:paraId="2C0D0FF4" w14:textId="77777777" w:rsidR="005F4A17" w:rsidRPr="000B054C" w:rsidRDefault="005F4A17" w:rsidP="006B063C">
            <w:pPr>
              <w:pStyle w:val="TableEntry"/>
            </w:pPr>
            <w:r w:rsidRPr="000B054C">
              <w:t>D.DP25</w:t>
            </w:r>
          </w:p>
        </w:tc>
      </w:tr>
      <w:tr w:rsidR="005F4A17" w:rsidRPr="000B054C" w14:paraId="5028FD59" w14:textId="77777777" w:rsidTr="006C00D9">
        <w:trPr>
          <w:trHeight w:val="360"/>
        </w:trPr>
        <w:tc>
          <w:tcPr>
            <w:tcW w:w="6850" w:type="dxa"/>
            <w:hideMark/>
          </w:tcPr>
          <w:p w14:paraId="4A37C187" w14:textId="19387DCF" w:rsidR="005F4A17" w:rsidRPr="000B054C" w:rsidRDefault="005F4A17" w:rsidP="006B063C">
            <w:pPr>
              <w:pStyle w:val="TableEntry"/>
            </w:pPr>
            <w:r w:rsidRPr="000B054C">
              <w:t>Increasing disability employment gap</w:t>
            </w:r>
          </w:p>
        </w:tc>
        <w:tc>
          <w:tcPr>
            <w:tcW w:w="2359" w:type="dxa"/>
            <w:hideMark/>
          </w:tcPr>
          <w:p w14:paraId="58084417" w14:textId="77777777" w:rsidR="005F4A17" w:rsidRPr="000B054C" w:rsidRDefault="005F4A17" w:rsidP="006B063C">
            <w:pPr>
              <w:pStyle w:val="TableEntry"/>
            </w:pPr>
            <w:r w:rsidRPr="000B054C">
              <w:t>CBCE20</w:t>
            </w:r>
          </w:p>
        </w:tc>
      </w:tr>
      <w:tr w:rsidR="005F4A17" w:rsidRPr="000B054C" w14:paraId="64419D7F" w14:textId="77777777" w:rsidTr="001F2257">
        <w:trPr>
          <w:trHeight w:val="24"/>
        </w:trPr>
        <w:tc>
          <w:tcPr>
            <w:tcW w:w="9209" w:type="dxa"/>
            <w:gridSpan w:val="2"/>
            <w:shd w:val="clear" w:color="auto" w:fill="003B3A"/>
            <w:hideMark/>
          </w:tcPr>
          <w:p w14:paraId="730364DE" w14:textId="3EC1BB94" w:rsidR="005F4A17" w:rsidRPr="000B054C" w:rsidRDefault="005F4A17" w:rsidP="00CC71CE">
            <w:pPr>
              <w:pStyle w:val="TableHeadingProxima"/>
            </w:pPr>
            <w:r w:rsidRPr="000B054C">
              <w:t>CEV List</w:t>
            </w:r>
          </w:p>
        </w:tc>
      </w:tr>
      <w:tr w:rsidR="005F4A17" w:rsidRPr="000B054C" w14:paraId="69642BDA" w14:textId="77777777" w:rsidTr="00A42B97">
        <w:trPr>
          <w:trHeight w:val="360"/>
        </w:trPr>
        <w:tc>
          <w:tcPr>
            <w:tcW w:w="6850" w:type="dxa"/>
            <w:hideMark/>
          </w:tcPr>
          <w:p w14:paraId="7CE50720" w14:textId="3AC9BC35" w:rsidR="005F4A17" w:rsidRPr="000B054C" w:rsidRDefault="005F4A17" w:rsidP="006B063C">
            <w:pPr>
              <w:pStyle w:val="TableEntry"/>
            </w:pPr>
            <w:r w:rsidRPr="000B054C">
              <w:t>Too narrow</w:t>
            </w:r>
          </w:p>
        </w:tc>
        <w:tc>
          <w:tcPr>
            <w:tcW w:w="2359" w:type="dxa"/>
            <w:hideMark/>
          </w:tcPr>
          <w:p w14:paraId="794F5E51" w14:textId="77777777" w:rsidR="005F4A17" w:rsidRPr="000B054C" w:rsidRDefault="005F4A17" w:rsidP="006B063C">
            <w:pPr>
              <w:pStyle w:val="TableEntry"/>
            </w:pPr>
            <w:r w:rsidRPr="000B054C">
              <w:t>FG2</w:t>
            </w:r>
          </w:p>
          <w:p w14:paraId="74E247D4" w14:textId="77777777" w:rsidR="005F4A17" w:rsidRPr="000B054C" w:rsidRDefault="005F4A17" w:rsidP="006B063C">
            <w:pPr>
              <w:pStyle w:val="TableEntry"/>
            </w:pPr>
            <w:r w:rsidRPr="000B054C">
              <w:t>CBCE29</w:t>
            </w:r>
          </w:p>
          <w:p w14:paraId="27EA7A57" w14:textId="77777777" w:rsidR="005F4A17" w:rsidRPr="000B054C" w:rsidRDefault="005F4A17" w:rsidP="006B063C">
            <w:pPr>
              <w:pStyle w:val="TableEntry"/>
            </w:pPr>
            <w:r w:rsidRPr="000B054C">
              <w:t>DDPO11</w:t>
            </w:r>
          </w:p>
        </w:tc>
      </w:tr>
      <w:tr w:rsidR="005F4A17" w:rsidRPr="000B054C" w14:paraId="43791F89" w14:textId="77777777" w:rsidTr="00E63A3D">
        <w:trPr>
          <w:trHeight w:val="360"/>
        </w:trPr>
        <w:tc>
          <w:tcPr>
            <w:tcW w:w="6850" w:type="dxa"/>
            <w:hideMark/>
          </w:tcPr>
          <w:p w14:paraId="07D0BB61" w14:textId="61AEFF62" w:rsidR="005F4A17" w:rsidRPr="000B054C" w:rsidRDefault="005F4A17" w:rsidP="006B063C">
            <w:pPr>
              <w:pStyle w:val="TableEntry"/>
            </w:pPr>
            <w:r w:rsidRPr="000B054C">
              <w:t>Need for clearer guidance</w:t>
            </w:r>
          </w:p>
        </w:tc>
        <w:tc>
          <w:tcPr>
            <w:tcW w:w="2359" w:type="dxa"/>
            <w:hideMark/>
          </w:tcPr>
          <w:p w14:paraId="6DB13CDF" w14:textId="77777777" w:rsidR="005F4A17" w:rsidRPr="000B054C" w:rsidRDefault="005F4A17" w:rsidP="006B063C">
            <w:pPr>
              <w:pStyle w:val="TableEntry"/>
            </w:pPr>
            <w:r w:rsidRPr="000B054C">
              <w:t>DDPO11</w:t>
            </w:r>
          </w:p>
        </w:tc>
      </w:tr>
      <w:tr w:rsidR="005F4A17" w:rsidRPr="000B054C" w14:paraId="7AA3FB46" w14:textId="77777777" w:rsidTr="00896E85">
        <w:trPr>
          <w:trHeight w:val="360"/>
        </w:trPr>
        <w:tc>
          <w:tcPr>
            <w:tcW w:w="6850" w:type="dxa"/>
            <w:hideMark/>
          </w:tcPr>
          <w:p w14:paraId="73E5AC7A" w14:textId="33737650" w:rsidR="005F4A17" w:rsidRPr="000B054C" w:rsidRDefault="005F4A17" w:rsidP="006B063C">
            <w:pPr>
              <w:pStyle w:val="TableEntry"/>
            </w:pPr>
            <w:r w:rsidRPr="000B054C">
              <w:lastRenderedPageBreak/>
              <w:t>Delayed conformations of being on it</w:t>
            </w:r>
          </w:p>
        </w:tc>
        <w:tc>
          <w:tcPr>
            <w:tcW w:w="2359" w:type="dxa"/>
            <w:hideMark/>
          </w:tcPr>
          <w:p w14:paraId="4D16B17E" w14:textId="77777777" w:rsidR="005F4A17" w:rsidRPr="000B054C" w:rsidRDefault="005F4A17" w:rsidP="006B063C">
            <w:pPr>
              <w:pStyle w:val="TableEntry"/>
            </w:pPr>
            <w:r w:rsidRPr="000B054C">
              <w:t>FG1</w:t>
            </w:r>
          </w:p>
        </w:tc>
      </w:tr>
      <w:tr w:rsidR="005F4A17" w:rsidRPr="000B054C" w14:paraId="3E03A210" w14:textId="77777777" w:rsidTr="00DB627D">
        <w:trPr>
          <w:trHeight w:val="360"/>
        </w:trPr>
        <w:tc>
          <w:tcPr>
            <w:tcW w:w="9209" w:type="dxa"/>
            <w:gridSpan w:val="2"/>
            <w:shd w:val="clear" w:color="auto" w:fill="003B3A"/>
            <w:hideMark/>
          </w:tcPr>
          <w:p w14:paraId="0C734AA7" w14:textId="513A6E07" w:rsidR="005F4A17" w:rsidRPr="000B054C" w:rsidRDefault="005F4A17" w:rsidP="00CC71CE">
            <w:pPr>
              <w:pStyle w:val="TableHeadingProxima"/>
            </w:pPr>
            <w:r w:rsidRPr="000B054C">
              <w:t>Legal easements</w:t>
            </w:r>
          </w:p>
        </w:tc>
      </w:tr>
      <w:tr w:rsidR="005F4A17" w:rsidRPr="000B054C" w14:paraId="4B1634BD" w14:textId="77777777" w:rsidTr="00A6390D">
        <w:trPr>
          <w:trHeight w:val="360"/>
        </w:trPr>
        <w:tc>
          <w:tcPr>
            <w:tcW w:w="6850" w:type="dxa"/>
            <w:hideMark/>
          </w:tcPr>
          <w:p w14:paraId="71472449" w14:textId="46D5E3CC" w:rsidR="005F4A17" w:rsidRPr="000B054C" w:rsidRDefault="005F4A17" w:rsidP="006B063C">
            <w:pPr>
              <w:pStyle w:val="TableEntry"/>
            </w:pPr>
            <w:r w:rsidRPr="000B054C">
              <w:t>Brought in by coronavirus act</w:t>
            </w:r>
          </w:p>
        </w:tc>
        <w:tc>
          <w:tcPr>
            <w:tcW w:w="2359" w:type="dxa"/>
            <w:hideMark/>
          </w:tcPr>
          <w:p w14:paraId="5147F057" w14:textId="77777777" w:rsidR="005F4A17" w:rsidRPr="000B054C" w:rsidRDefault="005F4A17" w:rsidP="006B063C">
            <w:pPr>
              <w:pStyle w:val="TableEntry"/>
            </w:pPr>
            <w:r w:rsidRPr="000B054C">
              <w:t>CBCE13</w:t>
            </w:r>
          </w:p>
          <w:p w14:paraId="4FDC2221" w14:textId="77777777" w:rsidR="005F4A17" w:rsidRPr="000B054C" w:rsidRDefault="005F4A17" w:rsidP="006B063C">
            <w:pPr>
              <w:pStyle w:val="TableEntry"/>
            </w:pPr>
            <w:r w:rsidRPr="000B054C">
              <w:t>CBCE16</w:t>
            </w:r>
          </w:p>
        </w:tc>
      </w:tr>
      <w:tr w:rsidR="005F4A17" w:rsidRPr="000B054C" w14:paraId="0228E736" w14:textId="77777777" w:rsidTr="008925B1">
        <w:trPr>
          <w:trHeight w:val="360"/>
        </w:trPr>
        <w:tc>
          <w:tcPr>
            <w:tcW w:w="6850" w:type="dxa"/>
            <w:hideMark/>
          </w:tcPr>
          <w:p w14:paraId="3A0E1492" w14:textId="4E905F43" w:rsidR="005F4A17" w:rsidRPr="000B054C" w:rsidRDefault="005F4A17" w:rsidP="006B063C">
            <w:pPr>
              <w:pStyle w:val="TableEntry"/>
            </w:pPr>
            <w:r w:rsidRPr="000B054C">
              <w:t>Children and Families Act</w:t>
            </w:r>
          </w:p>
        </w:tc>
        <w:tc>
          <w:tcPr>
            <w:tcW w:w="2359" w:type="dxa"/>
            <w:hideMark/>
          </w:tcPr>
          <w:p w14:paraId="4937F117" w14:textId="77777777" w:rsidR="005F4A17" w:rsidRPr="000B054C" w:rsidRDefault="005F4A17" w:rsidP="006B063C">
            <w:pPr>
              <w:pStyle w:val="TableEntry"/>
            </w:pPr>
            <w:r w:rsidRPr="000B054C">
              <w:t>OO6</w:t>
            </w:r>
          </w:p>
        </w:tc>
      </w:tr>
      <w:tr w:rsidR="005F4A17" w:rsidRPr="000B054C" w14:paraId="3E14061F" w14:textId="77777777" w:rsidTr="001706FD">
        <w:trPr>
          <w:trHeight w:val="360"/>
        </w:trPr>
        <w:tc>
          <w:tcPr>
            <w:tcW w:w="6850" w:type="dxa"/>
            <w:hideMark/>
          </w:tcPr>
          <w:p w14:paraId="43FE58B0" w14:textId="7D21F3BE" w:rsidR="005F4A17" w:rsidRPr="000B054C" w:rsidRDefault="005F4A17" w:rsidP="006B063C">
            <w:pPr>
              <w:pStyle w:val="TableEntry"/>
            </w:pPr>
            <w:r w:rsidRPr="000B054C">
              <w:t>Care Act</w:t>
            </w:r>
          </w:p>
        </w:tc>
        <w:tc>
          <w:tcPr>
            <w:tcW w:w="2359" w:type="dxa"/>
            <w:hideMark/>
          </w:tcPr>
          <w:p w14:paraId="0F9D3693" w14:textId="77777777" w:rsidR="005F4A17" w:rsidRPr="000B054C" w:rsidRDefault="005F4A17" w:rsidP="006B063C">
            <w:pPr>
              <w:pStyle w:val="TableEntry"/>
            </w:pPr>
            <w:r w:rsidRPr="000B054C">
              <w:t>CBCE21</w:t>
            </w:r>
          </w:p>
          <w:p w14:paraId="1D4368B1" w14:textId="77777777" w:rsidR="005F4A17" w:rsidRPr="000B054C" w:rsidRDefault="005F4A17" w:rsidP="006B063C">
            <w:pPr>
              <w:pStyle w:val="TableEntry"/>
            </w:pPr>
            <w:r w:rsidRPr="000B054C">
              <w:t>CBCE27</w:t>
            </w:r>
          </w:p>
        </w:tc>
      </w:tr>
      <w:tr w:rsidR="005F4A17" w:rsidRPr="000B054C" w14:paraId="604F6DA3" w14:textId="77777777" w:rsidTr="0064384D">
        <w:trPr>
          <w:trHeight w:val="360"/>
        </w:trPr>
        <w:tc>
          <w:tcPr>
            <w:tcW w:w="6850" w:type="dxa"/>
            <w:hideMark/>
          </w:tcPr>
          <w:p w14:paraId="0B46DAC8" w14:textId="3F8FB2C8" w:rsidR="005F4A17" w:rsidRPr="000B054C" w:rsidRDefault="005F4A17" w:rsidP="006B063C">
            <w:pPr>
              <w:pStyle w:val="TableEntry"/>
            </w:pPr>
            <w:r w:rsidRPr="000B054C">
              <w:t>Mental Health Act</w:t>
            </w:r>
          </w:p>
        </w:tc>
        <w:tc>
          <w:tcPr>
            <w:tcW w:w="2359" w:type="dxa"/>
            <w:hideMark/>
          </w:tcPr>
          <w:p w14:paraId="3843E840" w14:textId="77777777" w:rsidR="005F4A17" w:rsidRPr="000B054C" w:rsidRDefault="005F4A17" w:rsidP="006B063C">
            <w:pPr>
              <w:pStyle w:val="TableEntry"/>
            </w:pPr>
            <w:r w:rsidRPr="000B054C">
              <w:t>DDPO5</w:t>
            </w:r>
          </w:p>
          <w:p w14:paraId="20319E91" w14:textId="77777777" w:rsidR="005F4A17" w:rsidRPr="000B054C" w:rsidRDefault="005F4A17" w:rsidP="006B063C">
            <w:pPr>
              <w:pStyle w:val="TableEntry"/>
            </w:pPr>
            <w:r w:rsidRPr="000B054C">
              <w:t>DDPO28</w:t>
            </w:r>
          </w:p>
          <w:p w14:paraId="2A9CE6CF" w14:textId="77777777" w:rsidR="005F4A17" w:rsidRPr="000B054C" w:rsidRDefault="005F4A17" w:rsidP="006B063C">
            <w:pPr>
              <w:pStyle w:val="TableEntry"/>
            </w:pPr>
            <w:r w:rsidRPr="000B054C">
              <w:t>CBCE24</w:t>
            </w:r>
          </w:p>
        </w:tc>
      </w:tr>
      <w:tr w:rsidR="005F4A17" w:rsidRPr="000B054C" w14:paraId="015214D1" w14:textId="77777777" w:rsidTr="006D5601">
        <w:trPr>
          <w:trHeight w:val="360"/>
        </w:trPr>
        <w:tc>
          <w:tcPr>
            <w:tcW w:w="9209" w:type="dxa"/>
            <w:gridSpan w:val="2"/>
            <w:shd w:val="clear" w:color="auto" w:fill="003B3A"/>
            <w:hideMark/>
          </w:tcPr>
          <w:p w14:paraId="368AAE6B" w14:textId="20398FC5" w:rsidR="005F4A17" w:rsidRPr="000B054C" w:rsidRDefault="005F4A17" w:rsidP="00CC71CE">
            <w:pPr>
              <w:pStyle w:val="TableHeadingProxima"/>
            </w:pPr>
            <w:r w:rsidRPr="000B054C">
              <w:t>Community sector</w:t>
            </w:r>
          </w:p>
        </w:tc>
      </w:tr>
      <w:tr w:rsidR="005F4A17" w:rsidRPr="000B054C" w14:paraId="6717C24F" w14:textId="77777777" w:rsidTr="00264E5D">
        <w:trPr>
          <w:trHeight w:val="700"/>
        </w:trPr>
        <w:tc>
          <w:tcPr>
            <w:tcW w:w="6850" w:type="dxa"/>
            <w:hideMark/>
          </w:tcPr>
          <w:p w14:paraId="1304CF76" w14:textId="70CE5AC8" w:rsidR="005F4A17" w:rsidRPr="000B054C" w:rsidRDefault="005F4A17" w:rsidP="006B063C">
            <w:pPr>
              <w:pStyle w:val="TableEntry"/>
            </w:pPr>
            <w:r w:rsidRPr="000B054C">
              <w:t>Had to step in with few if any additional resources</w:t>
            </w:r>
          </w:p>
        </w:tc>
        <w:tc>
          <w:tcPr>
            <w:tcW w:w="2359" w:type="dxa"/>
            <w:hideMark/>
          </w:tcPr>
          <w:p w14:paraId="3A97A813" w14:textId="77777777" w:rsidR="005F4A17" w:rsidRPr="000B054C" w:rsidRDefault="005F4A17" w:rsidP="006B063C">
            <w:pPr>
              <w:pStyle w:val="TableEntry"/>
            </w:pPr>
            <w:r w:rsidRPr="000B054C">
              <w:t>DDPO30</w:t>
            </w:r>
          </w:p>
        </w:tc>
      </w:tr>
      <w:tr w:rsidR="005F4A17" w:rsidRPr="000B054C" w14:paraId="7B0B2E15" w14:textId="77777777" w:rsidTr="00C52DA5">
        <w:trPr>
          <w:trHeight w:val="360"/>
        </w:trPr>
        <w:tc>
          <w:tcPr>
            <w:tcW w:w="6850" w:type="dxa"/>
            <w:hideMark/>
          </w:tcPr>
          <w:p w14:paraId="57DE3902" w14:textId="1A1472DF" w:rsidR="005F4A17" w:rsidRPr="000B054C" w:rsidRDefault="005F4A17" w:rsidP="006B063C">
            <w:pPr>
              <w:pStyle w:val="TableEntry"/>
            </w:pPr>
            <w:r w:rsidRPr="000B054C">
              <w:t>Positive impact of mutual aid groups</w:t>
            </w:r>
          </w:p>
        </w:tc>
        <w:tc>
          <w:tcPr>
            <w:tcW w:w="2359" w:type="dxa"/>
            <w:hideMark/>
          </w:tcPr>
          <w:p w14:paraId="033DF5CB" w14:textId="77777777" w:rsidR="005F4A17" w:rsidRPr="000B054C" w:rsidRDefault="005F4A17" w:rsidP="006B063C">
            <w:pPr>
              <w:pStyle w:val="TableEntry"/>
            </w:pPr>
            <w:r w:rsidRPr="000B054C">
              <w:t>CBCE10</w:t>
            </w:r>
          </w:p>
        </w:tc>
      </w:tr>
      <w:tr w:rsidR="005F4A17" w:rsidRPr="000B054C" w14:paraId="12B00BCE" w14:textId="77777777" w:rsidTr="001F2257">
        <w:trPr>
          <w:trHeight w:val="24"/>
        </w:trPr>
        <w:tc>
          <w:tcPr>
            <w:tcW w:w="9209" w:type="dxa"/>
            <w:gridSpan w:val="2"/>
            <w:shd w:val="clear" w:color="auto" w:fill="003B3A"/>
            <w:hideMark/>
          </w:tcPr>
          <w:p w14:paraId="0F24D29A" w14:textId="774EE9C1" w:rsidR="005F4A17" w:rsidRPr="000B054C" w:rsidRDefault="005F4A17" w:rsidP="00CC71CE">
            <w:pPr>
              <w:pStyle w:val="TableHeadingProxima"/>
            </w:pPr>
            <w:r w:rsidRPr="000B054C">
              <w:t>Mental Health System</w:t>
            </w:r>
          </w:p>
        </w:tc>
      </w:tr>
      <w:tr w:rsidR="005F4A17" w:rsidRPr="000B054C" w14:paraId="05B7FA5C" w14:textId="77777777" w:rsidTr="00B52E40">
        <w:trPr>
          <w:trHeight w:val="700"/>
        </w:trPr>
        <w:tc>
          <w:tcPr>
            <w:tcW w:w="6850" w:type="dxa"/>
            <w:hideMark/>
          </w:tcPr>
          <w:p w14:paraId="4D9B2D05" w14:textId="785881F7" w:rsidR="005F4A17" w:rsidRPr="000B054C" w:rsidRDefault="005F4A17" w:rsidP="006B063C">
            <w:pPr>
              <w:pStyle w:val="TableEntry"/>
            </w:pPr>
            <w:r w:rsidRPr="000B054C">
              <w:t>Mental Health Review Tribunals moved online - less accessible for some</w:t>
            </w:r>
          </w:p>
        </w:tc>
        <w:tc>
          <w:tcPr>
            <w:tcW w:w="2359" w:type="dxa"/>
            <w:hideMark/>
          </w:tcPr>
          <w:p w14:paraId="551AF1B8" w14:textId="77777777" w:rsidR="005F4A17" w:rsidRPr="000B054C" w:rsidRDefault="005F4A17" w:rsidP="006B063C">
            <w:pPr>
              <w:pStyle w:val="TableEntry"/>
            </w:pPr>
            <w:r w:rsidRPr="000B054C">
              <w:t>DDPO5</w:t>
            </w:r>
          </w:p>
        </w:tc>
      </w:tr>
      <w:tr w:rsidR="005F4A17" w:rsidRPr="000B054C" w14:paraId="0209E1A3" w14:textId="77777777" w:rsidTr="00BC65ED">
        <w:trPr>
          <w:trHeight w:val="360"/>
        </w:trPr>
        <w:tc>
          <w:tcPr>
            <w:tcW w:w="6850" w:type="dxa"/>
            <w:hideMark/>
          </w:tcPr>
          <w:p w14:paraId="3BA8834B" w14:textId="55305F11" w:rsidR="005F4A17" w:rsidRPr="000B054C" w:rsidRDefault="005F4A17" w:rsidP="006B063C">
            <w:pPr>
              <w:pStyle w:val="TableEntry"/>
            </w:pPr>
            <w:r w:rsidRPr="000B054C">
              <w:t xml:space="preserve">Ward activities stopped </w:t>
            </w:r>
          </w:p>
        </w:tc>
        <w:tc>
          <w:tcPr>
            <w:tcW w:w="2359" w:type="dxa"/>
            <w:hideMark/>
          </w:tcPr>
          <w:p w14:paraId="4AC1A5FE" w14:textId="77777777" w:rsidR="005F4A17" w:rsidRPr="000B054C" w:rsidRDefault="005F4A17" w:rsidP="006B063C">
            <w:pPr>
              <w:pStyle w:val="TableEntry"/>
            </w:pPr>
            <w:r w:rsidRPr="000B054C">
              <w:t>DDPO5</w:t>
            </w:r>
          </w:p>
        </w:tc>
      </w:tr>
      <w:tr w:rsidR="005F4A17" w:rsidRPr="000B054C" w14:paraId="2FC485C6" w14:textId="77777777" w:rsidTr="00BB4FE1">
        <w:trPr>
          <w:trHeight w:val="700"/>
        </w:trPr>
        <w:tc>
          <w:tcPr>
            <w:tcW w:w="6850" w:type="dxa"/>
            <w:hideMark/>
          </w:tcPr>
          <w:p w14:paraId="3BE6FC22" w14:textId="1FEBB76A" w:rsidR="005F4A17" w:rsidRPr="000B054C" w:rsidRDefault="005F4A17" w:rsidP="006B063C">
            <w:pPr>
              <w:pStyle w:val="TableEntry"/>
            </w:pPr>
            <w:r w:rsidRPr="000B054C">
              <w:t>Daily leisure not extended to people under forced detention</w:t>
            </w:r>
          </w:p>
        </w:tc>
        <w:tc>
          <w:tcPr>
            <w:tcW w:w="2359" w:type="dxa"/>
            <w:hideMark/>
          </w:tcPr>
          <w:p w14:paraId="276383D0" w14:textId="77777777" w:rsidR="005F4A17" w:rsidRPr="000B054C" w:rsidRDefault="005F4A17" w:rsidP="006B063C">
            <w:pPr>
              <w:pStyle w:val="TableEntry"/>
            </w:pPr>
            <w:r w:rsidRPr="000B054C">
              <w:t>DDPO5</w:t>
            </w:r>
          </w:p>
        </w:tc>
      </w:tr>
      <w:tr w:rsidR="005F4A17" w:rsidRPr="000B054C" w14:paraId="51675E5A" w14:textId="77777777" w:rsidTr="001F2257">
        <w:trPr>
          <w:trHeight w:val="24"/>
        </w:trPr>
        <w:tc>
          <w:tcPr>
            <w:tcW w:w="9209" w:type="dxa"/>
            <w:gridSpan w:val="2"/>
            <w:shd w:val="clear" w:color="auto" w:fill="003B3A"/>
            <w:hideMark/>
          </w:tcPr>
          <w:p w14:paraId="38132461" w14:textId="72BFEFA0" w:rsidR="005F4A17" w:rsidRPr="000B054C" w:rsidRDefault="005F4A17" w:rsidP="00CC71CE">
            <w:pPr>
              <w:pStyle w:val="TableHeadingProxima"/>
            </w:pPr>
            <w:r w:rsidRPr="000B054C">
              <w:t>£20 Universal credit uplift</w:t>
            </w:r>
          </w:p>
        </w:tc>
      </w:tr>
      <w:tr w:rsidR="005F4A17" w:rsidRPr="000B054C" w14:paraId="56C94EB8" w14:textId="77777777" w:rsidTr="000905D1">
        <w:trPr>
          <w:trHeight w:val="360"/>
        </w:trPr>
        <w:tc>
          <w:tcPr>
            <w:tcW w:w="6850" w:type="dxa"/>
            <w:hideMark/>
          </w:tcPr>
          <w:p w14:paraId="38224FA9" w14:textId="37439C12" w:rsidR="005F4A17" w:rsidRPr="000B054C" w:rsidRDefault="005F4A17" w:rsidP="006B063C">
            <w:pPr>
              <w:pStyle w:val="TableEntry"/>
            </w:pPr>
            <w:r w:rsidRPr="000B054C">
              <w:t>Denied to people on legacy benefits</w:t>
            </w:r>
          </w:p>
        </w:tc>
        <w:tc>
          <w:tcPr>
            <w:tcW w:w="2359" w:type="dxa"/>
            <w:hideMark/>
          </w:tcPr>
          <w:p w14:paraId="1756CC15" w14:textId="77777777" w:rsidR="005F4A17" w:rsidRPr="000B054C" w:rsidRDefault="005F4A17" w:rsidP="006B063C">
            <w:pPr>
              <w:pStyle w:val="TableEntry"/>
            </w:pPr>
            <w:r w:rsidRPr="000B054C">
              <w:t>CBCE33</w:t>
            </w:r>
          </w:p>
          <w:p w14:paraId="77DFF241" w14:textId="77777777" w:rsidR="005F4A17" w:rsidRPr="000B054C" w:rsidRDefault="005F4A17" w:rsidP="006B063C">
            <w:pPr>
              <w:pStyle w:val="TableEntry"/>
            </w:pPr>
            <w:r w:rsidRPr="000B054C">
              <w:t>DDPO26</w:t>
            </w:r>
          </w:p>
          <w:p w14:paraId="655DA365" w14:textId="77777777" w:rsidR="005F4A17" w:rsidRPr="000B054C" w:rsidRDefault="005F4A17" w:rsidP="006B063C">
            <w:pPr>
              <w:pStyle w:val="TableEntry"/>
            </w:pPr>
            <w:r w:rsidRPr="000B054C">
              <w:t>CBCE6</w:t>
            </w:r>
          </w:p>
          <w:p w14:paraId="5452363A" w14:textId="77777777" w:rsidR="005F4A17" w:rsidRPr="000B054C" w:rsidRDefault="005F4A17" w:rsidP="006B063C">
            <w:pPr>
              <w:pStyle w:val="TableEntry"/>
            </w:pPr>
            <w:r w:rsidRPr="000B054C">
              <w:lastRenderedPageBreak/>
              <w:t>CBCE7</w:t>
            </w:r>
          </w:p>
          <w:p w14:paraId="70F7356B" w14:textId="77777777" w:rsidR="005F4A17" w:rsidRPr="000B054C" w:rsidRDefault="005F4A17" w:rsidP="006B063C">
            <w:pPr>
              <w:pStyle w:val="TableEntry"/>
            </w:pPr>
            <w:r w:rsidRPr="000B054C">
              <w:t>CBCE16</w:t>
            </w:r>
          </w:p>
        </w:tc>
      </w:tr>
      <w:tr w:rsidR="005F4A17" w:rsidRPr="000B054C" w14:paraId="2997E65E" w14:textId="77777777" w:rsidTr="001F2257">
        <w:trPr>
          <w:trHeight w:val="24"/>
        </w:trPr>
        <w:tc>
          <w:tcPr>
            <w:tcW w:w="9209" w:type="dxa"/>
            <w:gridSpan w:val="2"/>
            <w:shd w:val="clear" w:color="auto" w:fill="003B3A"/>
            <w:hideMark/>
          </w:tcPr>
          <w:p w14:paraId="76655C6E" w14:textId="6CE81FA8" w:rsidR="005F4A17" w:rsidRPr="000B054C" w:rsidRDefault="005F4A17" w:rsidP="00CC71CE">
            <w:pPr>
              <w:pStyle w:val="TableHeadingProxima"/>
            </w:pPr>
            <w:r w:rsidRPr="000B054C">
              <w:lastRenderedPageBreak/>
              <w:t>Visits - care homes/supported living</w:t>
            </w:r>
          </w:p>
        </w:tc>
      </w:tr>
      <w:tr w:rsidR="005F4A17" w:rsidRPr="000B054C" w14:paraId="2239DE56" w14:textId="77777777" w:rsidTr="00BC40B5">
        <w:trPr>
          <w:trHeight w:val="360"/>
        </w:trPr>
        <w:tc>
          <w:tcPr>
            <w:tcW w:w="6850" w:type="dxa"/>
            <w:hideMark/>
          </w:tcPr>
          <w:p w14:paraId="573FCA58" w14:textId="349EDC57" w:rsidR="005F4A17" w:rsidRPr="000B054C" w:rsidRDefault="005F4A17" w:rsidP="006B063C">
            <w:pPr>
              <w:pStyle w:val="TableEntry"/>
            </w:pPr>
            <w:r w:rsidRPr="000B054C">
              <w:t>Lack of clear guidance</w:t>
            </w:r>
          </w:p>
        </w:tc>
        <w:tc>
          <w:tcPr>
            <w:tcW w:w="2359" w:type="dxa"/>
            <w:hideMark/>
          </w:tcPr>
          <w:p w14:paraId="45427972" w14:textId="77777777" w:rsidR="005F4A17" w:rsidRPr="000B054C" w:rsidRDefault="005F4A17" w:rsidP="006B063C">
            <w:pPr>
              <w:pStyle w:val="TableEntry"/>
            </w:pPr>
            <w:r w:rsidRPr="000B054C">
              <w:t>OO1</w:t>
            </w:r>
          </w:p>
        </w:tc>
      </w:tr>
      <w:tr w:rsidR="005F4A17" w:rsidRPr="000B054C" w14:paraId="5E363B71" w14:textId="77777777" w:rsidTr="00EE239D">
        <w:trPr>
          <w:trHeight w:val="700"/>
        </w:trPr>
        <w:tc>
          <w:tcPr>
            <w:tcW w:w="6850" w:type="dxa"/>
            <w:hideMark/>
          </w:tcPr>
          <w:p w14:paraId="7C91138B" w14:textId="05CBD7B5" w:rsidR="005F4A17" w:rsidRPr="000B054C" w:rsidRDefault="005F4A17" w:rsidP="006B063C">
            <w:pPr>
              <w:pStyle w:val="TableEntry"/>
            </w:pPr>
            <w:r w:rsidRPr="000B054C">
              <w:t>14 day self-isolation after a visit in care homes/supported living - very difficult for DDP</w:t>
            </w:r>
          </w:p>
        </w:tc>
        <w:tc>
          <w:tcPr>
            <w:tcW w:w="2359" w:type="dxa"/>
            <w:hideMark/>
          </w:tcPr>
          <w:p w14:paraId="64A7B8D9" w14:textId="77777777" w:rsidR="005F4A17" w:rsidRPr="000B054C" w:rsidRDefault="005F4A17" w:rsidP="006B063C">
            <w:pPr>
              <w:pStyle w:val="TableEntry"/>
            </w:pPr>
            <w:r w:rsidRPr="000B054C">
              <w:t>DDPO30</w:t>
            </w:r>
          </w:p>
          <w:p w14:paraId="116B58B1" w14:textId="77777777" w:rsidR="005F4A17" w:rsidRPr="000B054C" w:rsidRDefault="005F4A17" w:rsidP="006B063C">
            <w:pPr>
              <w:pStyle w:val="TableEntry"/>
            </w:pPr>
            <w:r w:rsidRPr="000B054C">
              <w:t>CBCE13</w:t>
            </w:r>
          </w:p>
        </w:tc>
      </w:tr>
      <w:tr w:rsidR="005F4A17" w:rsidRPr="000B054C" w14:paraId="740689C3" w14:textId="77777777" w:rsidTr="008C4B8C">
        <w:trPr>
          <w:trHeight w:val="1040"/>
        </w:trPr>
        <w:tc>
          <w:tcPr>
            <w:tcW w:w="6850" w:type="dxa"/>
            <w:hideMark/>
          </w:tcPr>
          <w:p w14:paraId="6915E903" w14:textId="53479A64" w:rsidR="005F4A17" w:rsidRPr="000B054C" w:rsidRDefault="005F4A17" w:rsidP="006B063C">
            <w:pPr>
              <w:pStyle w:val="TableEntry"/>
            </w:pPr>
            <w:r w:rsidRPr="000B054C">
              <w:t>Failure to make reasonable adjustments to accommodate - social care providers too concerned re insurance</w:t>
            </w:r>
          </w:p>
        </w:tc>
        <w:tc>
          <w:tcPr>
            <w:tcW w:w="2359" w:type="dxa"/>
            <w:hideMark/>
          </w:tcPr>
          <w:p w14:paraId="089916A6" w14:textId="77777777" w:rsidR="005F4A17" w:rsidRPr="000B054C" w:rsidRDefault="005F4A17" w:rsidP="006B063C">
            <w:pPr>
              <w:pStyle w:val="TableEntry"/>
            </w:pPr>
            <w:r w:rsidRPr="000B054C">
              <w:t>OO1</w:t>
            </w:r>
          </w:p>
        </w:tc>
      </w:tr>
      <w:tr w:rsidR="005F4A17" w:rsidRPr="000B054C" w14:paraId="04653064" w14:textId="77777777" w:rsidTr="001F2257">
        <w:trPr>
          <w:trHeight w:val="24"/>
        </w:trPr>
        <w:tc>
          <w:tcPr>
            <w:tcW w:w="9209" w:type="dxa"/>
            <w:gridSpan w:val="2"/>
            <w:shd w:val="clear" w:color="auto" w:fill="003B3A"/>
            <w:hideMark/>
          </w:tcPr>
          <w:p w14:paraId="6327AEAE" w14:textId="3FA3BFD7" w:rsidR="005F4A17" w:rsidRPr="000B054C" w:rsidRDefault="005F4A17" w:rsidP="00CC71CE">
            <w:pPr>
              <w:pStyle w:val="TableHeadingProxima"/>
            </w:pPr>
            <w:r w:rsidRPr="000B054C">
              <w:t>Health</w:t>
            </w:r>
          </w:p>
        </w:tc>
      </w:tr>
      <w:tr w:rsidR="005F4A17" w:rsidRPr="000B054C" w14:paraId="748CF8ED" w14:textId="77777777" w:rsidTr="00924B70">
        <w:trPr>
          <w:trHeight w:val="360"/>
        </w:trPr>
        <w:tc>
          <w:tcPr>
            <w:tcW w:w="6850" w:type="dxa"/>
            <w:hideMark/>
          </w:tcPr>
          <w:p w14:paraId="08C64B9F" w14:textId="1B7313E3" w:rsidR="005F4A17" w:rsidRPr="000B054C" w:rsidRDefault="005F4A17" w:rsidP="006B063C">
            <w:pPr>
              <w:pStyle w:val="TableEntry"/>
            </w:pPr>
            <w:r w:rsidRPr="000B054C">
              <w:t>Difficulty accessing health services</w:t>
            </w:r>
          </w:p>
        </w:tc>
        <w:tc>
          <w:tcPr>
            <w:tcW w:w="2359" w:type="dxa"/>
            <w:hideMark/>
          </w:tcPr>
          <w:p w14:paraId="3A4FD6F2" w14:textId="77777777" w:rsidR="005F4A17" w:rsidRPr="000B054C" w:rsidRDefault="005F4A17" w:rsidP="006B063C">
            <w:pPr>
              <w:pStyle w:val="TableEntry"/>
            </w:pPr>
            <w:r w:rsidRPr="000B054C">
              <w:t>DPPO36</w:t>
            </w:r>
          </w:p>
          <w:p w14:paraId="23F5E6FF" w14:textId="77777777" w:rsidR="005F4A17" w:rsidRPr="000B054C" w:rsidRDefault="005F4A17" w:rsidP="006B063C">
            <w:pPr>
              <w:pStyle w:val="TableEntry"/>
            </w:pPr>
            <w:r w:rsidRPr="000B054C">
              <w:t>D.DP25</w:t>
            </w:r>
          </w:p>
          <w:p w14:paraId="2BAB7963" w14:textId="77777777" w:rsidR="005F4A17" w:rsidRPr="000B054C" w:rsidRDefault="005F4A17" w:rsidP="006B063C">
            <w:pPr>
              <w:pStyle w:val="TableEntry"/>
            </w:pPr>
            <w:r w:rsidRPr="000B054C">
              <w:t>DDPO26</w:t>
            </w:r>
          </w:p>
          <w:p w14:paraId="6C5CA002" w14:textId="77777777" w:rsidR="005F4A17" w:rsidRPr="000B054C" w:rsidRDefault="005F4A17" w:rsidP="006B063C">
            <w:pPr>
              <w:pStyle w:val="TableEntry"/>
            </w:pPr>
            <w:r w:rsidRPr="000B054C">
              <w:t>CBCE11</w:t>
            </w:r>
          </w:p>
          <w:p w14:paraId="38734CC9" w14:textId="77777777" w:rsidR="005F4A17" w:rsidRPr="000B054C" w:rsidRDefault="005F4A17" w:rsidP="006B063C">
            <w:pPr>
              <w:pStyle w:val="TableEntry"/>
            </w:pPr>
            <w:r w:rsidRPr="000B054C">
              <w:t>FG1</w:t>
            </w:r>
          </w:p>
          <w:p w14:paraId="3A558FC4" w14:textId="77777777" w:rsidR="005F4A17" w:rsidRPr="000B054C" w:rsidRDefault="005F4A17" w:rsidP="006B063C">
            <w:pPr>
              <w:pStyle w:val="TableEntry"/>
            </w:pPr>
            <w:r w:rsidRPr="000B054C">
              <w:t>CBCE6</w:t>
            </w:r>
          </w:p>
          <w:p w14:paraId="7F791662" w14:textId="77777777" w:rsidR="005F4A17" w:rsidRPr="000B054C" w:rsidRDefault="005F4A17" w:rsidP="006B063C">
            <w:pPr>
              <w:pStyle w:val="TableEntry"/>
            </w:pPr>
            <w:r w:rsidRPr="000B054C">
              <w:t>CBCE7</w:t>
            </w:r>
          </w:p>
          <w:p w14:paraId="635CB90B" w14:textId="77777777" w:rsidR="005F4A17" w:rsidRPr="000B054C" w:rsidRDefault="005F4A17" w:rsidP="006B063C">
            <w:pPr>
              <w:pStyle w:val="TableEntry"/>
            </w:pPr>
            <w:r w:rsidRPr="000B054C">
              <w:t>CBCE13</w:t>
            </w:r>
          </w:p>
          <w:p w14:paraId="7733B62E" w14:textId="77777777" w:rsidR="005F4A17" w:rsidRPr="000B054C" w:rsidRDefault="005F4A17" w:rsidP="006B063C">
            <w:pPr>
              <w:pStyle w:val="TableEntry"/>
            </w:pPr>
            <w:r w:rsidRPr="000B054C">
              <w:t>CBCE14</w:t>
            </w:r>
          </w:p>
          <w:p w14:paraId="15E10517" w14:textId="77777777" w:rsidR="005F4A17" w:rsidRPr="000B054C" w:rsidRDefault="005F4A17" w:rsidP="006B063C">
            <w:pPr>
              <w:pStyle w:val="TableEntry"/>
            </w:pPr>
            <w:r w:rsidRPr="000B054C">
              <w:t>DDPO11</w:t>
            </w:r>
          </w:p>
        </w:tc>
      </w:tr>
      <w:tr w:rsidR="005F4A17" w:rsidRPr="000B054C" w14:paraId="66555B07" w14:textId="77777777" w:rsidTr="007B6D54">
        <w:trPr>
          <w:trHeight w:val="360"/>
        </w:trPr>
        <w:tc>
          <w:tcPr>
            <w:tcW w:w="6850" w:type="dxa"/>
            <w:hideMark/>
          </w:tcPr>
          <w:p w14:paraId="4C5C3033" w14:textId="1BD67CA7" w:rsidR="005F4A17" w:rsidRPr="000B054C" w:rsidRDefault="005F4A17" w:rsidP="006B063C">
            <w:pPr>
              <w:pStyle w:val="TableEntry"/>
            </w:pPr>
            <w:r w:rsidRPr="000B054C">
              <w:t>Leading to poorer outcomes and excess deaths</w:t>
            </w:r>
          </w:p>
        </w:tc>
        <w:tc>
          <w:tcPr>
            <w:tcW w:w="2359" w:type="dxa"/>
            <w:hideMark/>
          </w:tcPr>
          <w:p w14:paraId="07B1FB2F" w14:textId="77777777" w:rsidR="005F4A17" w:rsidRPr="000B054C" w:rsidRDefault="005F4A17" w:rsidP="006B063C">
            <w:pPr>
              <w:pStyle w:val="TableEntry"/>
            </w:pPr>
            <w:r w:rsidRPr="000B054C">
              <w:t>D.DP25</w:t>
            </w:r>
          </w:p>
          <w:p w14:paraId="51FDE7B4" w14:textId="77777777" w:rsidR="005F4A17" w:rsidRPr="000B054C" w:rsidRDefault="005F4A17" w:rsidP="006B063C">
            <w:pPr>
              <w:pStyle w:val="TableEntry"/>
            </w:pPr>
            <w:r w:rsidRPr="000B054C">
              <w:t>CBCE11</w:t>
            </w:r>
          </w:p>
          <w:p w14:paraId="14AED5FC" w14:textId="77777777" w:rsidR="005F4A17" w:rsidRPr="000B054C" w:rsidRDefault="005F4A17" w:rsidP="006B063C">
            <w:pPr>
              <w:pStyle w:val="TableEntry"/>
            </w:pPr>
            <w:r w:rsidRPr="000B054C">
              <w:t>CBCE6</w:t>
            </w:r>
          </w:p>
          <w:p w14:paraId="1253E61D" w14:textId="77777777" w:rsidR="005F4A17" w:rsidRPr="000B054C" w:rsidRDefault="005F4A17" w:rsidP="006B063C">
            <w:pPr>
              <w:pStyle w:val="TableEntry"/>
            </w:pPr>
            <w:r w:rsidRPr="000B054C">
              <w:t>CBCE7</w:t>
            </w:r>
          </w:p>
          <w:p w14:paraId="37AF978A" w14:textId="77777777" w:rsidR="005F4A17" w:rsidRPr="000B054C" w:rsidRDefault="005F4A17" w:rsidP="006B063C">
            <w:pPr>
              <w:pStyle w:val="TableEntry"/>
            </w:pPr>
            <w:r w:rsidRPr="000B054C">
              <w:t>DDPO11</w:t>
            </w:r>
          </w:p>
        </w:tc>
      </w:tr>
      <w:tr w:rsidR="005F4A17" w:rsidRPr="000B054C" w14:paraId="7BE5FDBD" w14:textId="77777777" w:rsidTr="000F5F68">
        <w:trPr>
          <w:trHeight w:val="1040"/>
        </w:trPr>
        <w:tc>
          <w:tcPr>
            <w:tcW w:w="6850" w:type="dxa"/>
            <w:hideMark/>
          </w:tcPr>
          <w:p w14:paraId="44903EF8" w14:textId="4DA924D5" w:rsidR="005F4A17" w:rsidRPr="000B054C" w:rsidRDefault="005F4A17" w:rsidP="006B063C">
            <w:pPr>
              <w:pStyle w:val="TableEntry"/>
            </w:pPr>
            <w:r w:rsidRPr="000B054C">
              <w:t>Campaigners had to fight for DDP to be accompanied into hospital under COVID visiting rules</w:t>
            </w:r>
          </w:p>
        </w:tc>
        <w:tc>
          <w:tcPr>
            <w:tcW w:w="2359" w:type="dxa"/>
            <w:hideMark/>
          </w:tcPr>
          <w:p w14:paraId="6CCC7D0B" w14:textId="77777777" w:rsidR="005F4A17" w:rsidRPr="000B054C" w:rsidRDefault="005F4A17" w:rsidP="006B063C">
            <w:pPr>
              <w:pStyle w:val="TableEntry"/>
            </w:pPr>
            <w:r w:rsidRPr="000B054C">
              <w:t>CBCE6</w:t>
            </w:r>
          </w:p>
        </w:tc>
      </w:tr>
      <w:tr w:rsidR="005F4A17" w:rsidRPr="000B054C" w14:paraId="0B9F41CF" w14:textId="77777777" w:rsidTr="001F2257">
        <w:trPr>
          <w:trHeight w:val="24"/>
        </w:trPr>
        <w:tc>
          <w:tcPr>
            <w:tcW w:w="9209" w:type="dxa"/>
            <w:gridSpan w:val="2"/>
            <w:shd w:val="clear" w:color="auto" w:fill="003B3A"/>
            <w:hideMark/>
          </w:tcPr>
          <w:p w14:paraId="44AF1401" w14:textId="5611BE57" w:rsidR="005F4A17" w:rsidRPr="000B054C" w:rsidRDefault="005F4A17" w:rsidP="00CC71CE">
            <w:pPr>
              <w:pStyle w:val="TableHeadingProxima"/>
            </w:pPr>
            <w:r w:rsidRPr="000B054C">
              <w:lastRenderedPageBreak/>
              <w:t>Response/planning</w:t>
            </w:r>
          </w:p>
        </w:tc>
      </w:tr>
      <w:tr w:rsidR="005F4A17" w:rsidRPr="000B054C" w14:paraId="5E33DD36" w14:textId="77777777" w:rsidTr="00B61219">
        <w:trPr>
          <w:trHeight w:val="360"/>
        </w:trPr>
        <w:tc>
          <w:tcPr>
            <w:tcW w:w="6850" w:type="dxa"/>
            <w:hideMark/>
          </w:tcPr>
          <w:p w14:paraId="293A4134" w14:textId="3D11ED91" w:rsidR="005F4A17" w:rsidRPr="000B054C" w:rsidRDefault="005F4A17" w:rsidP="006B063C">
            <w:pPr>
              <w:pStyle w:val="TableEntry"/>
            </w:pPr>
            <w:r w:rsidRPr="000B054C">
              <w:t>DDP were an after thought</w:t>
            </w:r>
          </w:p>
        </w:tc>
        <w:tc>
          <w:tcPr>
            <w:tcW w:w="2359" w:type="dxa"/>
            <w:hideMark/>
          </w:tcPr>
          <w:p w14:paraId="3AE42A34" w14:textId="77777777" w:rsidR="005F4A17" w:rsidRPr="000B054C" w:rsidRDefault="005F4A17" w:rsidP="006B063C">
            <w:pPr>
              <w:pStyle w:val="TableEntry"/>
            </w:pPr>
            <w:r w:rsidRPr="000B054C">
              <w:t>DDPO26</w:t>
            </w:r>
          </w:p>
        </w:tc>
      </w:tr>
      <w:tr w:rsidR="005F4A17" w:rsidRPr="000B054C" w14:paraId="5E382CE4" w14:textId="77777777" w:rsidTr="0034268D">
        <w:trPr>
          <w:trHeight w:val="1040"/>
        </w:trPr>
        <w:tc>
          <w:tcPr>
            <w:tcW w:w="6850" w:type="dxa"/>
            <w:hideMark/>
          </w:tcPr>
          <w:p w14:paraId="35833C96" w14:textId="189DE1AF" w:rsidR="005F4A17" w:rsidRPr="000B054C" w:rsidRDefault="005F4A17" w:rsidP="006B063C">
            <w:pPr>
              <w:pStyle w:val="TableEntry"/>
            </w:pPr>
            <w:r w:rsidRPr="000B054C">
              <w:t>Reliance on vaccines discriminates against those medically unable to have vaccines/those who are clinically vulnerable</w:t>
            </w:r>
          </w:p>
        </w:tc>
        <w:tc>
          <w:tcPr>
            <w:tcW w:w="2359" w:type="dxa"/>
            <w:hideMark/>
          </w:tcPr>
          <w:p w14:paraId="06B80B81" w14:textId="77777777" w:rsidR="005F4A17" w:rsidRPr="000B054C" w:rsidRDefault="005F4A17" w:rsidP="006B063C">
            <w:pPr>
              <w:pStyle w:val="TableEntry"/>
            </w:pPr>
            <w:r w:rsidRPr="000B054C">
              <w:t>FG4</w:t>
            </w:r>
          </w:p>
          <w:p w14:paraId="5D9E1280" w14:textId="77777777" w:rsidR="005F4A17" w:rsidRPr="000B054C" w:rsidRDefault="005F4A17" w:rsidP="006B063C">
            <w:pPr>
              <w:pStyle w:val="TableEntry"/>
            </w:pPr>
            <w:r w:rsidRPr="000B054C">
              <w:t>D.DP25</w:t>
            </w:r>
          </w:p>
          <w:p w14:paraId="1438B303" w14:textId="77777777" w:rsidR="005F4A17" w:rsidRPr="000B054C" w:rsidRDefault="005F4A17" w:rsidP="006B063C">
            <w:pPr>
              <w:pStyle w:val="TableEntry"/>
            </w:pPr>
            <w:r w:rsidRPr="000B054C">
              <w:t>CBCE8</w:t>
            </w:r>
          </w:p>
        </w:tc>
      </w:tr>
      <w:tr w:rsidR="005F4A17" w:rsidRPr="000B054C" w14:paraId="7D7F46C1" w14:textId="77777777" w:rsidTr="008812C9">
        <w:trPr>
          <w:trHeight w:val="360"/>
        </w:trPr>
        <w:tc>
          <w:tcPr>
            <w:tcW w:w="6850" w:type="dxa"/>
            <w:hideMark/>
          </w:tcPr>
          <w:p w14:paraId="3D49A7B5" w14:textId="05AC55C6" w:rsidR="005F4A17" w:rsidRPr="000B054C" w:rsidRDefault="005F4A17" w:rsidP="006B063C">
            <w:pPr>
              <w:pStyle w:val="TableEntry"/>
            </w:pPr>
            <w:r w:rsidRPr="000B054C">
              <w:t>No engagement with DDP/DDPOs</w:t>
            </w:r>
          </w:p>
        </w:tc>
        <w:tc>
          <w:tcPr>
            <w:tcW w:w="2359" w:type="dxa"/>
            <w:hideMark/>
          </w:tcPr>
          <w:p w14:paraId="4DB3959B" w14:textId="77777777" w:rsidR="005F4A17" w:rsidRPr="000B054C" w:rsidRDefault="005F4A17" w:rsidP="006B063C">
            <w:pPr>
              <w:pStyle w:val="TableEntry"/>
            </w:pPr>
            <w:r w:rsidRPr="000B054C">
              <w:t>CBCE6</w:t>
            </w:r>
          </w:p>
        </w:tc>
      </w:tr>
      <w:tr w:rsidR="005F4A17" w:rsidRPr="000B054C" w14:paraId="0F3D1A54" w14:textId="77777777" w:rsidTr="00574E91">
        <w:trPr>
          <w:trHeight w:val="1040"/>
        </w:trPr>
        <w:tc>
          <w:tcPr>
            <w:tcW w:w="6850" w:type="dxa"/>
            <w:hideMark/>
          </w:tcPr>
          <w:p w14:paraId="68EF8A17" w14:textId="570B2FF3" w:rsidR="005F4A17" w:rsidRPr="000B054C" w:rsidRDefault="005F4A17" w:rsidP="006B063C">
            <w:pPr>
              <w:pStyle w:val="TableEntry"/>
            </w:pPr>
            <w:r w:rsidRPr="000B054C">
              <w:t>Access to testing could have relieved pressures/avoidable distress to DDP in residential settings</w:t>
            </w:r>
          </w:p>
        </w:tc>
        <w:tc>
          <w:tcPr>
            <w:tcW w:w="2359" w:type="dxa"/>
            <w:hideMark/>
          </w:tcPr>
          <w:p w14:paraId="489174DD" w14:textId="77777777" w:rsidR="005F4A17" w:rsidRPr="000B054C" w:rsidRDefault="005F4A17" w:rsidP="006B063C">
            <w:pPr>
              <w:pStyle w:val="TableEntry"/>
            </w:pPr>
            <w:r w:rsidRPr="000B054C">
              <w:t>OO1</w:t>
            </w:r>
          </w:p>
        </w:tc>
      </w:tr>
      <w:tr w:rsidR="005F4A17" w:rsidRPr="000B054C" w14:paraId="6252C3A9" w14:textId="77777777" w:rsidTr="00BD7E0B">
        <w:trPr>
          <w:trHeight w:val="360"/>
        </w:trPr>
        <w:tc>
          <w:tcPr>
            <w:tcW w:w="6850" w:type="dxa"/>
            <w:hideMark/>
          </w:tcPr>
          <w:p w14:paraId="2FD954A0" w14:textId="3CA3C9C9" w:rsidR="005F4A17" w:rsidRPr="000B054C" w:rsidRDefault="005F4A17" w:rsidP="006B063C">
            <w:pPr>
              <w:pStyle w:val="TableEntry"/>
            </w:pPr>
            <w:r w:rsidRPr="000B054C">
              <w:t>Lack of consideration for well-being of shielders</w:t>
            </w:r>
          </w:p>
        </w:tc>
        <w:tc>
          <w:tcPr>
            <w:tcW w:w="2359" w:type="dxa"/>
            <w:hideMark/>
          </w:tcPr>
          <w:p w14:paraId="3F90435C" w14:textId="77777777" w:rsidR="005F4A17" w:rsidRPr="000B054C" w:rsidRDefault="005F4A17" w:rsidP="006B063C">
            <w:pPr>
              <w:pStyle w:val="TableEntry"/>
            </w:pPr>
            <w:r w:rsidRPr="000B054C">
              <w:t>CBCE33</w:t>
            </w:r>
          </w:p>
          <w:p w14:paraId="1C74F3F8" w14:textId="77777777" w:rsidR="005F4A17" w:rsidRPr="000B054C" w:rsidRDefault="005F4A17" w:rsidP="006B063C">
            <w:pPr>
              <w:pStyle w:val="TableEntry"/>
            </w:pPr>
            <w:r w:rsidRPr="000B054C">
              <w:t>D.DP25</w:t>
            </w:r>
          </w:p>
          <w:p w14:paraId="4DC038E0" w14:textId="77777777" w:rsidR="005F4A17" w:rsidRPr="000B054C" w:rsidRDefault="005F4A17" w:rsidP="006B063C">
            <w:pPr>
              <w:pStyle w:val="TableEntry"/>
            </w:pPr>
            <w:r w:rsidRPr="000B054C">
              <w:t>DDPO11</w:t>
            </w:r>
          </w:p>
        </w:tc>
      </w:tr>
      <w:tr w:rsidR="005F4A17" w:rsidRPr="000B054C" w14:paraId="16B541C1" w14:textId="77777777" w:rsidTr="003352F7">
        <w:trPr>
          <w:trHeight w:val="360"/>
        </w:trPr>
        <w:tc>
          <w:tcPr>
            <w:tcW w:w="6850" w:type="dxa"/>
            <w:hideMark/>
          </w:tcPr>
          <w:p w14:paraId="719EE966" w14:textId="739ADBF0" w:rsidR="005F4A17" w:rsidRPr="000B054C" w:rsidRDefault="005F4A17" w:rsidP="006B063C">
            <w:pPr>
              <w:pStyle w:val="TableEntry"/>
            </w:pPr>
            <w:r w:rsidRPr="000B054C">
              <w:t>Gov not acting in interests of public health</w:t>
            </w:r>
          </w:p>
        </w:tc>
        <w:tc>
          <w:tcPr>
            <w:tcW w:w="2359" w:type="dxa"/>
            <w:hideMark/>
          </w:tcPr>
          <w:p w14:paraId="786CE4E3" w14:textId="77777777" w:rsidR="005F4A17" w:rsidRPr="000B054C" w:rsidRDefault="005F4A17" w:rsidP="006B063C">
            <w:pPr>
              <w:pStyle w:val="TableEntry"/>
            </w:pPr>
            <w:r w:rsidRPr="000B054C">
              <w:t>CBCE33</w:t>
            </w:r>
          </w:p>
          <w:p w14:paraId="0495DBF8" w14:textId="77777777" w:rsidR="005F4A17" w:rsidRPr="000B054C" w:rsidRDefault="005F4A17" w:rsidP="006B063C">
            <w:pPr>
              <w:pStyle w:val="TableEntry"/>
            </w:pPr>
            <w:r w:rsidRPr="000B054C">
              <w:t>D.DP25</w:t>
            </w:r>
          </w:p>
          <w:p w14:paraId="0424642E" w14:textId="77777777" w:rsidR="005F4A17" w:rsidRPr="000B054C" w:rsidRDefault="005F4A17" w:rsidP="006B063C">
            <w:pPr>
              <w:pStyle w:val="TableEntry"/>
            </w:pPr>
            <w:r w:rsidRPr="000B054C">
              <w:t>CBCE9</w:t>
            </w:r>
          </w:p>
          <w:p w14:paraId="0323FD33" w14:textId="77777777" w:rsidR="005F4A17" w:rsidRPr="000B054C" w:rsidRDefault="005F4A17" w:rsidP="006B063C">
            <w:pPr>
              <w:pStyle w:val="TableEntry"/>
            </w:pPr>
            <w:r w:rsidRPr="000B054C">
              <w:t>CBCE6</w:t>
            </w:r>
          </w:p>
        </w:tc>
      </w:tr>
      <w:tr w:rsidR="005F4A17" w:rsidRPr="000B054C" w14:paraId="06245578" w14:textId="77777777" w:rsidTr="00D230F7">
        <w:trPr>
          <w:trHeight w:val="360"/>
        </w:trPr>
        <w:tc>
          <w:tcPr>
            <w:tcW w:w="6850" w:type="dxa"/>
            <w:hideMark/>
          </w:tcPr>
          <w:p w14:paraId="4EA18D91" w14:textId="4D671EAA" w:rsidR="005F4A17" w:rsidRPr="000B054C" w:rsidRDefault="005F4A17" w:rsidP="006B063C">
            <w:pPr>
              <w:pStyle w:val="TableEntry"/>
            </w:pPr>
            <w:r w:rsidRPr="000B054C">
              <w:t>Based on view lives of DDP are expendable</w:t>
            </w:r>
          </w:p>
        </w:tc>
        <w:tc>
          <w:tcPr>
            <w:tcW w:w="2359" w:type="dxa"/>
            <w:hideMark/>
          </w:tcPr>
          <w:p w14:paraId="26C0E2F2" w14:textId="77777777" w:rsidR="005F4A17" w:rsidRPr="000B054C" w:rsidRDefault="005F4A17" w:rsidP="006B063C">
            <w:pPr>
              <w:pStyle w:val="TableEntry"/>
            </w:pPr>
            <w:r w:rsidRPr="000B054C">
              <w:t>CBCE33</w:t>
            </w:r>
          </w:p>
          <w:p w14:paraId="50CF2DA3" w14:textId="77777777" w:rsidR="005F4A17" w:rsidRPr="000B054C" w:rsidRDefault="005F4A17" w:rsidP="006B063C">
            <w:pPr>
              <w:pStyle w:val="TableEntry"/>
            </w:pPr>
            <w:r w:rsidRPr="000B054C">
              <w:t>FG2</w:t>
            </w:r>
          </w:p>
          <w:p w14:paraId="3716AA3F" w14:textId="77777777" w:rsidR="005F4A17" w:rsidRPr="000B054C" w:rsidRDefault="005F4A17" w:rsidP="006B063C">
            <w:pPr>
              <w:pStyle w:val="TableEntry"/>
            </w:pPr>
            <w:r w:rsidRPr="000B054C">
              <w:t>CBCE31</w:t>
            </w:r>
          </w:p>
          <w:p w14:paraId="7B8DF92B" w14:textId="77777777" w:rsidR="005F4A17" w:rsidRPr="000B054C" w:rsidRDefault="005F4A17" w:rsidP="006B063C">
            <w:pPr>
              <w:pStyle w:val="TableEntry"/>
            </w:pPr>
            <w:r w:rsidRPr="000B054C">
              <w:t>D.DP25</w:t>
            </w:r>
          </w:p>
          <w:p w14:paraId="109CCF00" w14:textId="77777777" w:rsidR="005F4A17" w:rsidRPr="000B054C" w:rsidRDefault="005F4A17" w:rsidP="006B063C">
            <w:pPr>
              <w:pStyle w:val="TableEntry"/>
            </w:pPr>
            <w:r w:rsidRPr="000B054C">
              <w:t>DDPO15</w:t>
            </w:r>
          </w:p>
          <w:p w14:paraId="6ABDE786" w14:textId="77777777" w:rsidR="005F4A17" w:rsidRPr="000B054C" w:rsidRDefault="005F4A17" w:rsidP="006B063C">
            <w:pPr>
              <w:pStyle w:val="TableEntry"/>
            </w:pPr>
            <w:r w:rsidRPr="000B054C">
              <w:t>CBCE27</w:t>
            </w:r>
          </w:p>
          <w:p w14:paraId="1267E62F" w14:textId="77777777" w:rsidR="005F4A17" w:rsidRPr="000B054C" w:rsidRDefault="005F4A17" w:rsidP="006B063C">
            <w:pPr>
              <w:pStyle w:val="TableEntry"/>
            </w:pPr>
            <w:r w:rsidRPr="000B054C">
              <w:t>CBCE17</w:t>
            </w:r>
          </w:p>
          <w:p w14:paraId="36F65F22" w14:textId="77777777" w:rsidR="005F4A17" w:rsidRPr="000B054C" w:rsidRDefault="005F4A17" w:rsidP="006B063C">
            <w:pPr>
              <w:pStyle w:val="TableEntry"/>
            </w:pPr>
            <w:r w:rsidRPr="000B054C">
              <w:t>FG1</w:t>
            </w:r>
          </w:p>
          <w:p w14:paraId="24AC6ED3" w14:textId="77777777" w:rsidR="005F4A17" w:rsidRPr="000B054C" w:rsidRDefault="005F4A17" w:rsidP="006B063C">
            <w:pPr>
              <w:pStyle w:val="TableEntry"/>
            </w:pPr>
            <w:r w:rsidRPr="000B054C">
              <w:t>DDPO11</w:t>
            </w:r>
          </w:p>
        </w:tc>
      </w:tr>
      <w:tr w:rsidR="005F4A17" w:rsidRPr="000B054C" w14:paraId="056E3853" w14:textId="77777777" w:rsidTr="00C4339E">
        <w:trPr>
          <w:trHeight w:val="700"/>
        </w:trPr>
        <w:tc>
          <w:tcPr>
            <w:tcW w:w="6850" w:type="dxa"/>
            <w:hideMark/>
          </w:tcPr>
          <w:p w14:paraId="14262C53" w14:textId="2493A9E5" w:rsidR="005F4A17" w:rsidRPr="000B054C" w:rsidRDefault="005F4A17" w:rsidP="006B063C">
            <w:pPr>
              <w:pStyle w:val="TableEntry"/>
            </w:pPr>
            <w:r w:rsidRPr="000B054C">
              <w:t>Lifting lockdowns prematurely put DDP living in tourist areas at greater risk</w:t>
            </w:r>
          </w:p>
        </w:tc>
        <w:tc>
          <w:tcPr>
            <w:tcW w:w="2359" w:type="dxa"/>
            <w:hideMark/>
          </w:tcPr>
          <w:p w14:paraId="177F3057" w14:textId="77777777" w:rsidR="005F4A17" w:rsidRPr="000B054C" w:rsidRDefault="005F4A17" w:rsidP="006B063C">
            <w:pPr>
              <w:pStyle w:val="TableEntry"/>
            </w:pPr>
            <w:r w:rsidRPr="000B054C">
              <w:t>CBCE31</w:t>
            </w:r>
          </w:p>
        </w:tc>
      </w:tr>
      <w:tr w:rsidR="005F4A17" w:rsidRPr="000B054C" w14:paraId="6ACBA10F" w14:textId="77777777" w:rsidTr="00E069E4">
        <w:trPr>
          <w:trHeight w:val="20"/>
        </w:trPr>
        <w:tc>
          <w:tcPr>
            <w:tcW w:w="6850" w:type="dxa"/>
            <w:hideMark/>
          </w:tcPr>
          <w:p w14:paraId="198B7EF7" w14:textId="5428FB03" w:rsidR="00E069E4" w:rsidRPr="000B054C" w:rsidRDefault="005F4A17" w:rsidP="006B063C">
            <w:pPr>
              <w:pStyle w:val="TableEntry"/>
            </w:pPr>
            <w:r w:rsidRPr="000B054C">
              <w:t>Overlooking needs of asylum seekers/refugees</w:t>
            </w:r>
          </w:p>
        </w:tc>
        <w:tc>
          <w:tcPr>
            <w:tcW w:w="2359" w:type="dxa"/>
            <w:hideMark/>
          </w:tcPr>
          <w:p w14:paraId="17928381" w14:textId="77777777" w:rsidR="005F4A17" w:rsidRPr="000B054C" w:rsidRDefault="005F4A17" w:rsidP="006B063C">
            <w:pPr>
              <w:pStyle w:val="TableEntry"/>
            </w:pPr>
            <w:r w:rsidRPr="000B054C">
              <w:t>FG2</w:t>
            </w:r>
          </w:p>
        </w:tc>
      </w:tr>
      <w:tr w:rsidR="005F4A17" w:rsidRPr="000B054C" w14:paraId="02C7291C" w14:textId="77777777" w:rsidTr="006D5601">
        <w:trPr>
          <w:trHeight w:val="24"/>
        </w:trPr>
        <w:tc>
          <w:tcPr>
            <w:tcW w:w="6850" w:type="dxa"/>
            <w:hideMark/>
          </w:tcPr>
          <w:p w14:paraId="019466BF" w14:textId="6F788AE1" w:rsidR="005F4A17" w:rsidRPr="000B054C" w:rsidRDefault="005F4A17" w:rsidP="006B063C">
            <w:pPr>
              <w:pStyle w:val="TableEntry"/>
            </w:pPr>
            <w:r w:rsidRPr="000B054C">
              <w:lastRenderedPageBreak/>
              <w:t>Constituted disability discrimination</w:t>
            </w:r>
          </w:p>
        </w:tc>
        <w:tc>
          <w:tcPr>
            <w:tcW w:w="2359" w:type="dxa"/>
            <w:hideMark/>
          </w:tcPr>
          <w:p w14:paraId="353664D6" w14:textId="0F3E256C" w:rsidR="006D5601" w:rsidRPr="000B054C" w:rsidRDefault="005F4A17" w:rsidP="006B063C">
            <w:pPr>
              <w:pStyle w:val="TableEntry"/>
            </w:pPr>
            <w:r w:rsidRPr="000B054C">
              <w:t>DDPO11</w:t>
            </w:r>
          </w:p>
        </w:tc>
      </w:tr>
    </w:tbl>
    <w:p w14:paraId="72350B7A" w14:textId="761EA7F4" w:rsidR="00C23FA4" w:rsidRDefault="00C23FA4" w:rsidP="00D73020"/>
    <w:p w14:paraId="37DC1062" w14:textId="789266E1" w:rsidR="007026B0" w:rsidRPr="003F3980" w:rsidRDefault="007026B0" w:rsidP="007026B0">
      <w:pPr>
        <w:pStyle w:val="Heading3"/>
      </w:pPr>
      <w:r>
        <w:t>D</w:t>
      </w:r>
      <w:r>
        <w:t>iscrimination</w:t>
      </w: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6804"/>
        <w:gridCol w:w="2375"/>
      </w:tblGrid>
      <w:tr w:rsidR="007026B0" w:rsidRPr="003F3980" w14:paraId="4AD03E58" w14:textId="77777777" w:rsidTr="006A7654">
        <w:trPr>
          <w:trHeight w:val="13"/>
        </w:trPr>
        <w:tc>
          <w:tcPr>
            <w:tcW w:w="9179" w:type="dxa"/>
            <w:gridSpan w:val="2"/>
            <w:shd w:val="clear" w:color="auto" w:fill="003B3A"/>
            <w:hideMark/>
          </w:tcPr>
          <w:p w14:paraId="445D4FEE" w14:textId="722079A1" w:rsidR="007026B0" w:rsidRPr="007026B0" w:rsidRDefault="007026B0" w:rsidP="001F2257">
            <w:pPr>
              <w:pStyle w:val="TableHeadingProxima"/>
            </w:pPr>
            <w:r w:rsidRPr="007026B0">
              <w:t>Disability discrimination</w:t>
            </w:r>
          </w:p>
        </w:tc>
      </w:tr>
      <w:tr w:rsidR="007026B0" w:rsidRPr="003F3980" w14:paraId="0068E1B5" w14:textId="77777777" w:rsidTr="007026B0">
        <w:trPr>
          <w:trHeight w:val="153"/>
        </w:trPr>
        <w:tc>
          <w:tcPr>
            <w:tcW w:w="6804" w:type="dxa"/>
            <w:hideMark/>
          </w:tcPr>
          <w:p w14:paraId="6FB68D48" w14:textId="141DC435" w:rsidR="007026B0" w:rsidRPr="007026B0" w:rsidRDefault="007026B0" w:rsidP="007026B0">
            <w:pPr>
              <w:pStyle w:val="TableEntry"/>
            </w:pPr>
            <w:r w:rsidRPr="007026B0">
              <w:t>Is everywhere - government, LAs, universities, DWP, housing</w:t>
            </w:r>
          </w:p>
        </w:tc>
        <w:tc>
          <w:tcPr>
            <w:tcW w:w="2375" w:type="dxa"/>
            <w:hideMark/>
          </w:tcPr>
          <w:p w14:paraId="2887E4FF" w14:textId="055DB53A" w:rsidR="007026B0" w:rsidRPr="007026B0" w:rsidRDefault="007026B0" w:rsidP="007026B0">
            <w:pPr>
              <w:pStyle w:val="TableEntry"/>
            </w:pPr>
            <w:r w:rsidRPr="007026B0">
              <w:t>CBCE8</w:t>
            </w:r>
          </w:p>
        </w:tc>
      </w:tr>
      <w:tr w:rsidR="007026B0" w:rsidRPr="003F3980" w14:paraId="593F78DE" w14:textId="77777777" w:rsidTr="007026B0">
        <w:trPr>
          <w:trHeight w:val="13"/>
        </w:trPr>
        <w:tc>
          <w:tcPr>
            <w:tcW w:w="6804" w:type="dxa"/>
            <w:hideMark/>
          </w:tcPr>
          <w:p w14:paraId="52A792C7" w14:textId="2DF06D93" w:rsidR="007026B0" w:rsidRPr="007026B0" w:rsidRDefault="007026B0" w:rsidP="007026B0">
            <w:pPr>
              <w:pStyle w:val="TableEntry"/>
            </w:pPr>
            <w:r w:rsidRPr="007026B0">
              <w:t xml:space="preserve">Screening/genetic testing </w:t>
            </w:r>
            <w:r>
              <w:t>–</w:t>
            </w:r>
            <w:r w:rsidRPr="007026B0">
              <w:t xml:space="preserve"> Spectrum 10k study</w:t>
            </w:r>
          </w:p>
        </w:tc>
        <w:tc>
          <w:tcPr>
            <w:tcW w:w="2375" w:type="dxa"/>
            <w:hideMark/>
          </w:tcPr>
          <w:p w14:paraId="01B6B4B7" w14:textId="03001BA5" w:rsidR="007026B0" w:rsidRPr="007026B0" w:rsidRDefault="007026B0" w:rsidP="007026B0">
            <w:pPr>
              <w:pStyle w:val="TableEntry"/>
            </w:pPr>
          </w:p>
        </w:tc>
      </w:tr>
      <w:tr w:rsidR="007026B0" w:rsidRPr="003F3980" w14:paraId="0DC551AD" w14:textId="77777777" w:rsidTr="007026B0">
        <w:trPr>
          <w:trHeight w:val="13"/>
        </w:trPr>
        <w:tc>
          <w:tcPr>
            <w:tcW w:w="6804" w:type="dxa"/>
            <w:hideMark/>
          </w:tcPr>
          <w:p w14:paraId="730CB2D1" w14:textId="1A4C4206" w:rsidR="007026B0" w:rsidRPr="007026B0" w:rsidRDefault="007026B0" w:rsidP="007026B0">
            <w:pPr>
              <w:pStyle w:val="TableEntry"/>
            </w:pPr>
            <w:r w:rsidRPr="007026B0">
              <w:t>Vs ppl with Down's Syndrome</w:t>
            </w:r>
          </w:p>
        </w:tc>
        <w:tc>
          <w:tcPr>
            <w:tcW w:w="2375" w:type="dxa"/>
            <w:hideMark/>
          </w:tcPr>
          <w:p w14:paraId="4934E86C" w14:textId="23697116" w:rsidR="007026B0" w:rsidRPr="007026B0" w:rsidRDefault="007026B0" w:rsidP="007026B0">
            <w:pPr>
              <w:pStyle w:val="TableEntry"/>
            </w:pPr>
            <w:r w:rsidRPr="007026B0">
              <w:t>D.DP24</w:t>
            </w:r>
          </w:p>
        </w:tc>
      </w:tr>
      <w:tr w:rsidR="007026B0" w:rsidRPr="003F3980" w14:paraId="136A2A99" w14:textId="77777777" w:rsidTr="007026B0">
        <w:trPr>
          <w:trHeight w:val="13"/>
        </w:trPr>
        <w:tc>
          <w:tcPr>
            <w:tcW w:w="9179" w:type="dxa"/>
            <w:gridSpan w:val="2"/>
            <w:shd w:val="clear" w:color="auto" w:fill="003B3A"/>
            <w:hideMark/>
          </w:tcPr>
          <w:p w14:paraId="20FC8AEB" w14:textId="7F3C40D3" w:rsidR="007026B0" w:rsidRPr="007026B0" w:rsidRDefault="007026B0" w:rsidP="001F2257">
            <w:pPr>
              <w:pStyle w:val="TableHeadingProxima"/>
            </w:pPr>
            <w:r w:rsidRPr="007026B0">
              <w:t>Removal of children from Disabled parents</w:t>
            </w:r>
          </w:p>
        </w:tc>
      </w:tr>
      <w:tr w:rsidR="007026B0" w:rsidRPr="003F3980" w14:paraId="717C647C" w14:textId="77777777" w:rsidTr="007026B0">
        <w:trPr>
          <w:trHeight w:val="700"/>
        </w:trPr>
        <w:tc>
          <w:tcPr>
            <w:tcW w:w="6804" w:type="dxa"/>
            <w:hideMark/>
          </w:tcPr>
          <w:p w14:paraId="6AF0DF29" w14:textId="000694CD" w:rsidR="007026B0" w:rsidRPr="007026B0" w:rsidRDefault="007026B0" w:rsidP="007026B0">
            <w:pPr>
              <w:pStyle w:val="TableEntry"/>
            </w:pPr>
            <w:r w:rsidRPr="007026B0">
              <w:t>Parents being Disabled treated as a risk factor for children</w:t>
            </w:r>
          </w:p>
        </w:tc>
        <w:tc>
          <w:tcPr>
            <w:tcW w:w="2375" w:type="dxa"/>
            <w:hideMark/>
          </w:tcPr>
          <w:p w14:paraId="35AE0ED9" w14:textId="394FC30E" w:rsidR="007026B0" w:rsidRPr="007026B0" w:rsidRDefault="007026B0" w:rsidP="007026B0">
            <w:pPr>
              <w:pStyle w:val="TableEntry"/>
            </w:pPr>
            <w:r w:rsidRPr="007026B0">
              <w:t>D.DP3</w:t>
            </w:r>
          </w:p>
        </w:tc>
      </w:tr>
      <w:tr w:rsidR="007026B0" w:rsidRPr="003F3980" w14:paraId="3A27F6E7" w14:textId="77777777" w:rsidTr="007026B0">
        <w:trPr>
          <w:trHeight w:val="13"/>
        </w:trPr>
        <w:tc>
          <w:tcPr>
            <w:tcW w:w="6804" w:type="dxa"/>
            <w:hideMark/>
          </w:tcPr>
          <w:p w14:paraId="4C27D817" w14:textId="0408B66B" w:rsidR="007026B0" w:rsidRPr="007026B0" w:rsidRDefault="007026B0" w:rsidP="007026B0">
            <w:pPr>
              <w:pStyle w:val="TableEntry"/>
            </w:pPr>
            <w:r w:rsidRPr="007026B0">
              <w:t>Disabled mothers have to meet higher standards than non-Disabled</w:t>
            </w:r>
          </w:p>
        </w:tc>
        <w:tc>
          <w:tcPr>
            <w:tcW w:w="2375" w:type="dxa"/>
            <w:hideMark/>
          </w:tcPr>
          <w:p w14:paraId="2F99CBB0" w14:textId="192656D9" w:rsidR="007026B0" w:rsidRPr="007026B0" w:rsidRDefault="007026B0" w:rsidP="007026B0">
            <w:pPr>
              <w:pStyle w:val="TableEntry"/>
            </w:pPr>
            <w:r w:rsidRPr="007026B0">
              <w:t>CBCE16</w:t>
            </w:r>
          </w:p>
        </w:tc>
      </w:tr>
      <w:tr w:rsidR="007026B0" w:rsidRPr="003F3980" w14:paraId="40E1BA6B" w14:textId="77777777" w:rsidTr="007026B0">
        <w:trPr>
          <w:trHeight w:val="360"/>
        </w:trPr>
        <w:tc>
          <w:tcPr>
            <w:tcW w:w="6804" w:type="dxa"/>
            <w:hideMark/>
          </w:tcPr>
          <w:p w14:paraId="2A37DF33" w14:textId="671A2A1F" w:rsidR="007026B0" w:rsidRPr="007026B0" w:rsidRDefault="007026B0" w:rsidP="007026B0">
            <w:pPr>
              <w:pStyle w:val="TableEntry"/>
            </w:pPr>
            <w:r w:rsidRPr="007026B0">
              <w:t>Disabled mothers to frightened to ask for support for fear of children being taken away</w:t>
            </w:r>
          </w:p>
        </w:tc>
        <w:tc>
          <w:tcPr>
            <w:tcW w:w="2375" w:type="dxa"/>
            <w:hideMark/>
          </w:tcPr>
          <w:p w14:paraId="3C7A74DB" w14:textId="246E0D23" w:rsidR="007026B0" w:rsidRPr="007026B0" w:rsidRDefault="007026B0" w:rsidP="007026B0">
            <w:pPr>
              <w:pStyle w:val="TableEntry"/>
            </w:pPr>
            <w:r w:rsidRPr="007026B0">
              <w:t>CBCE16</w:t>
            </w:r>
          </w:p>
        </w:tc>
      </w:tr>
      <w:tr w:rsidR="007026B0" w:rsidRPr="003F3980" w14:paraId="22383FD2" w14:textId="77777777" w:rsidTr="007026B0">
        <w:trPr>
          <w:trHeight w:val="13"/>
        </w:trPr>
        <w:tc>
          <w:tcPr>
            <w:tcW w:w="9179" w:type="dxa"/>
            <w:gridSpan w:val="2"/>
            <w:shd w:val="clear" w:color="auto" w:fill="003B3A"/>
            <w:hideMark/>
          </w:tcPr>
          <w:p w14:paraId="1B54E094" w14:textId="10F29950" w:rsidR="007026B0" w:rsidRPr="007026B0" w:rsidRDefault="007026B0" w:rsidP="001F2257">
            <w:pPr>
              <w:pStyle w:val="TableHeadingProxima"/>
            </w:pPr>
            <w:r w:rsidRPr="007026B0">
              <w:t>Abortion</w:t>
            </w:r>
            <w:r w:rsidRPr="007026B0">
              <w:t xml:space="preserve"> </w:t>
            </w:r>
            <w:r w:rsidRPr="007026B0">
              <w:softHyphen/>
              <w:t>– D.DP24</w:t>
            </w:r>
          </w:p>
        </w:tc>
      </w:tr>
      <w:tr w:rsidR="007026B0" w:rsidRPr="003F3980" w14:paraId="0300A413" w14:textId="77777777" w:rsidTr="007026B0">
        <w:trPr>
          <w:trHeight w:val="13"/>
        </w:trPr>
        <w:tc>
          <w:tcPr>
            <w:tcW w:w="6804" w:type="dxa"/>
          </w:tcPr>
          <w:p w14:paraId="6EBF35F5" w14:textId="46CB8C20" w:rsidR="007026B0" w:rsidRPr="007026B0" w:rsidRDefault="007026B0" w:rsidP="007026B0">
            <w:pPr>
              <w:pStyle w:val="TableEntry"/>
            </w:pPr>
            <w:r w:rsidRPr="007026B0">
              <w:t>Time limits longer for foetuses with an impairment</w:t>
            </w:r>
          </w:p>
        </w:tc>
        <w:tc>
          <w:tcPr>
            <w:tcW w:w="2375" w:type="dxa"/>
          </w:tcPr>
          <w:p w14:paraId="3885E074" w14:textId="09CB8464" w:rsidR="007026B0" w:rsidRPr="007026B0" w:rsidRDefault="007026B0" w:rsidP="007026B0">
            <w:pPr>
              <w:pStyle w:val="TableEntry"/>
            </w:pPr>
            <w:r w:rsidRPr="007026B0">
              <w:t>D.DP24</w:t>
            </w:r>
          </w:p>
        </w:tc>
      </w:tr>
      <w:tr w:rsidR="007026B0" w:rsidRPr="003F3980" w14:paraId="171F4C68" w14:textId="77777777" w:rsidTr="007026B0">
        <w:trPr>
          <w:trHeight w:val="13"/>
        </w:trPr>
        <w:tc>
          <w:tcPr>
            <w:tcW w:w="6804" w:type="dxa"/>
          </w:tcPr>
          <w:p w14:paraId="4AA32FE3" w14:textId="5FA29EDB" w:rsidR="007026B0" w:rsidRPr="007026B0" w:rsidRDefault="007026B0" w:rsidP="007026B0">
            <w:pPr>
              <w:pStyle w:val="TableEntry"/>
            </w:pPr>
            <w:r w:rsidRPr="007026B0">
              <w:t>Pressure on parents by medical professionals to abort foetuses with an impairment</w:t>
            </w:r>
          </w:p>
        </w:tc>
        <w:tc>
          <w:tcPr>
            <w:tcW w:w="2375" w:type="dxa"/>
          </w:tcPr>
          <w:p w14:paraId="71710024" w14:textId="7CB5300A" w:rsidR="007026B0" w:rsidRPr="007026B0" w:rsidRDefault="007026B0" w:rsidP="007026B0">
            <w:pPr>
              <w:pStyle w:val="TableEntry"/>
            </w:pPr>
            <w:r w:rsidRPr="007026B0">
              <w:t>CBCE16</w:t>
            </w:r>
          </w:p>
        </w:tc>
      </w:tr>
    </w:tbl>
    <w:p w14:paraId="05643C5E" w14:textId="716CA2A9" w:rsidR="007026B0" w:rsidRDefault="007026B0" w:rsidP="00D73020"/>
    <w:p w14:paraId="2A61DFA1" w14:textId="7A376BBE" w:rsidR="007026B0" w:rsidRDefault="007026B0" w:rsidP="007026B0">
      <w:pPr>
        <w:pStyle w:val="Heading3"/>
      </w:pPr>
      <w:r>
        <w:lastRenderedPageBreak/>
        <w:t>Educatio</w:t>
      </w:r>
      <w:r>
        <w:t>n</w:t>
      </w:r>
    </w:p>
    <w:tbl>
      <w:tblPr>
        <w:tblStyle w:val="TableGrid"/>
        <w:tblW w:w="9209" w:type="dxa"/>
        <w:tblInd w:w="0" w:type="dxa"/>
        <w:tblCellMar>
          <w:top w:w="170" w:type="dxa"/>
          <w:left w:w="170" w:type="dxa"/>
          <w:bottom w:w="170" w:type="dxa"/>
          <w:right w:w="170" w:type="dxa"/>
        </w:tblCellMar>
        <w:tblLook w:val="04A0" w:firstRow="1" w:lastRow="0" w:firstColumn="1" w:lastColumn="0" w:noHBand="0" w:noVBand="1"/>
      </w:tblPr>
      <w:tblGrid>
        <w:gridCol w:w="6799"/>
        <w:gridCol w:w="2410"/>
      </w:tblGrid>
      <w:tr w:rsidR="007026B0" w:rsidRPr="00CF5B89" w14:paraId="1E286D1C" w14:textId="77777777" w:rsidTr="007026B0">
        <w:trPr>
          <w:trHeight w:val="360"/>
        </w:trPr>
        <w:tc>
          <w:tcPr>
            <w:tcW w:w="9209" w:type="dxa"/>
            <w:gridSpan w:val="2"/>
            <w:shd w:val="clear" w:color="auto" w:fill="003B3A"/>
            <w:hideMark/>
          </w:tcPr>
          <w:p w14:paraId="081163A5" w14:textId="7FB5298B" w:rsidR="007026B0" w:rsidRPr="00CF5B89" w:rsidRDefault="007026B0" w:rsidP="00CC71CE">
            <w:pPr>
              <w:pStyle w:val="TableHeadingProxima"/>
            </w:pPr>
            <w:r w:rsidRPr="00CF5B89">
              <w:t>Exclusions</w:t>
            </w:r>
          </w:p>
        </w:tc>
      </w:tr>
      <w:tr w:rsidR="007026B0" w:rsidRPr="00CF5B89" w14:paraId="4B76EDDB" w14:textId="77777777" w:rsidTr="00850D91">
        <w:trPr>
          <w:trHeight w:val="360"/>
        </w:trPr>
        <w:tc>
          <w:tcPr>
            <w:tcW w:w="6799" w:type="dxa"/>
            <w:hideMark/>
          </w:tcPr>
          <w:p w14:paraId="506B5F34" w14:textId="44BF29D3" w:rsidR="007026B0" w:rsidRPr="00CF5B89" w:rsidRDefault="007026B0" w:rsidP="006B063C">
            <w:pPr>
              <w:pStyle w:val="TableEntry"/>
              <w:rPr>
                <w:b/>
                <w:bCs/>
              </w:rPr>
            </w:pPr>
            <w:r w:rsidRPr="00CF5B89">
              <w:t>Dispropotionate impact on Disabled children</w:t>
            </w:r>
          </w:p>
        </w:tc>
        <w:tc>
          <w:tcPr>
            <w:tcW w:w="2410" w:type="dxa"/>
            <w:hideMark/>
          </w:tcPr>
          <w:p w14:paraId="42302136" w14:textId="77777777" w:rsidR="007026B0" w:rsidRPr="00CF5B89" w:rsidRDefault="007026B0" w:rsidP="006B063C">
            <w:pPr>
              <w:pStyle w:val="TableEntry"/>
            </w:pPr>
            <w:r w:rsidRPr="00CF5B89">
              <w:t>CBCE27</w:t>
            </w:r>
          </w:p>
        </w:tc>
      </w:tr>
      <w:tr w:rsidR="007026B0" w:rsidRPr="00CF5B89" w14:paraId="62775443" w14:textId="77777777" w:rsidTr="007026B0">
        <w:trPr>
          <w:trHeight w:val="20"/>
        </w:trPr>
        <w:tc>
          <w:tcPr>
            <w:tcW w:w="6799" w:type="dxa"/>
            <w:hideMark/>
          </w:tcPr>
          <w:p w14:paraId="2459D89D" w14:textId="373389A1" w:rsidR="007026B0" w:rsidRPr="00CF5B89" w:rsidRDefault="007026B0" w:rsidP="006B063C">
            <w:pPr>
              <w:pStyle w:val="TableEntry"/>
              <w:rPr>
                <w:b/>
                <w:bCs/>
              </w:rPr>
            </w:pPr>
            <w:r w:rsidRPr="00CF5B89">
              <w:t>Intersection of racialised oppression and disablism</w:t>
            </w:r>
          </w:p>
        </w:tc>
        <w:tc>
          <w:tcPr>
            <w:tcW w:w="2410" w:type="dxa"/>
            <w:hideMark/>
          </w:tcPr>
          <w:p w14:paraId="25D7CA44" w14:textId="77777777" w:rsidR="007026B0" w:rsidRPr="00CF5B89" w:rsidRDefault="007026B0" w:rsidP="006B063C">
            <w:pPr>
              <w:pStyle w:val="TableEntry"/>
            </w:pPr>
            <w:r w:rsidRPr="00CF5B89">
              <w:t>DDPO46</w:t>
            </w:r>
          </w:p>
        </w:tc>
      </w:tr>
      <w:tr w:rsidR="007026B0" w:rsidRPr="00CF5B89" w14:paraId="0BCF45A1" w14:textId="77777777" w:rsidTr="007026B0">
        <w:trPr>
          <w:trHeight w:val="89"/>
        </w:trPr>
        <w:tc>
          <w:tcPr>
            <w:tcW w:w="9209" w:type="dxa"/>
            <w:gridSpan w:val="2"/>
            <w:shd w:val="clear" w:color="auto" w:fill="003B3A"/>
            <w:hideMark/>
          </w:tcPr>
          <w:p w14:paraId="5D4A709E" w14:textId="372E6490" w:rsidR="007026B0" w:rsidRPr="00CF5B89" w:rsidRDefault="007026B0" w:rsidP="00CC71CE">
            <w:pPr>
              <w:pStyle w:val="TableHeadingProxima"/>
            </w:pPr>
            <w:r w:rsidRPr="00CF5B89">
              <w:t>Crisis in SEND provision in mainstream schools</w:t>
            </w:r>
          </w:p>
        </w:tc>
      </w:tr>
      <w:tr w:rsidR="007026B0" w:rsidRPr="00CF5B89" w14:paraId="33CD7AE8" w14:textId="77777777" w:rsidTr="005C7AEF">
        <w:trPr>
          <w:trHeight w:val="360"/>
        </w:trPr>
        <w:tc>
          <w:tcPr>
            <w:tcW w:w="6799" w:type="dxa"/>
            <w:hideMark/>
          </w:tcPr>
          <w:p w14:paraId="33A15FC7" w14:textId="5A9261B6" w:rsidR="007026B0" w:rsidRPr="00CF5B89" w:rsidRDefault="007026B0" w:rsidP="006B063C">
            <w:pPr>
              <w:pStyle w:val="TableEntry"/>
            </w:pPr>
            <w:r w:rsidRPr="00CF5B89">
              <w:t>Lack of support in mainstream</w:t>
            </w:r>
          </w:p>
        </w:tc>
        <w:tc>
          <w:tcPr>
            <w:tcW w:w="2410" w:type="dxa"/>
            <w:hideMark/>
          </w:tcPr>
          <w:p w14:paraId="50E41EB9" w14:textId="77777777" w:rsidR="007026B0" w:rsidRPr="00CF5B89" w:rsidRDefault="007026B0" w:rsidP="006B063C">
            <w:pPr>
              <w:pStyle w:val="TableEntry"/>
            </w:pPr>
            <w:r w:rsidRPr="00CF5B89">
              <w:t>D.DP44</w:t>
            </w:r>
          </w:p>
          <w:p w14:paraId="5A7B7958" w14:textId="77777777" w:rsidR="007026B0" w:rsidRPr="00CF5B89" w:rsidRDefault="007026B0" w:rsidP="006B063C">
            <w:pPr>
              <w:pStyle w:val="TableEntry"/>
            </w:pPr>
            <w:r w:rsidRPr="00CF5B89">
              <w:t>DDPO35</w:t>
            </w:r>
          </w:p>
          <w:p w14:paraId="4DEB1283" w14:textId="77777777" w:rsidR="007026B0" w:rsidRPr="00CF5B89" w:rsidRDefault="007026B0" w:rsidP="006B063C">
            <w:pPr>
              <w:pStyle w:val="TableEntry"/>
            </w:pPr>
            <w:r w:rsidRPr="00CF5B89">
              <w:t>DDPO46</w:t>
            </w:r>
          </w:p>
          <w:p w14:paraId="4E321ADC" w14:textId="77777777" w:rsidR="007026B0" w:rsidRPr="00CF5B89" w:rsidRDefault="007026B0" w:rsidP="006B063C">
            <w:pPr>
              <w:pStyle w:val="TableEntry"/>
            </w:pPr>
            <w:r w:rsidRPr="00CF5B89">
              <w:t>DDPO44</w:t>
            </w:r>
          </w:p>
          <w:p w14:paraId="733D39A5" w14:textId="77777777" w:rsidR="007026B0" w:rsidRPr="00CF5B89" w:rsidRDefault="007026B0" w:rsidP="006B063C">
            <w:pPr>
              <w:pStyle w:val="TableEntry"/>
            </w:pPr>
            <w:r w:rsidRPr="00CF5B89">
              <w:t>DDPO45</w:t>
            </w:r>
          </w:p>
          <w:p w14:paraId="0ED952F9" w14:textId="77777777" w:rsidR="007026B0" w:rsidRPr="00CF5B89" w:rsidRDefault="007026B0" w:rsidP="006B063C">
            <w:pPr>
              <w:pStyle w:val="TableEntry"/>
            </w:pPr>
            <w:r w:rsidRPr="00CF5B89">
              <w:t>CBCE2</w:t>
            </w:r>
          </w:p>
          <w:p w14:paraId="4250E0D1" w14:textId="77777777" w:rsidR="007026B0" w:rsidRPr="00CF5B89" w:rsidRDefault="007026B0" w:rsidP="006B063C">
            <w:pPr>
              <w:pStyle w:val="TableEntry"/>
            </w:pPr>
            <w:r w:rsidRPr="00CF5B89">
              <w:t>CBCE3</w:t>
            </w:r>
          </w:p>
        </w:tc>
      </w:tr>
      <w:tr w:rsidR="007026B0" w:rsidRPr="00CF5B89" w14:paraId="66A45B74" w14:textId="77777777" w:rsidTr="00B40C74">
        <w:trPr>
          <w:trHeight w:val="360"/>
        </w:trPr>
        <w:tc>
          <w:tcPr>
            <w:tcW w:w="6799" w:type="dxa"/>
            <w:hideMark/>
          </w:tcPr>
          <w:p w14:paraId="71BFEC5D" w14:textId="7637C0D4" w:rsidR="007026B0" w:rsidRPr="00CF5B89" w:rsidRDefault="007026B0" w:rsidP="006B063C">
            <w:pPr>
              <w:pStyle w:val="TableEntry"/>
            </w:pPr>
            <w:r w:rsidRPr="00CF5B89">
              <w:t>Hostility towards parents asking for support</w:t>
            </w:r>
          </w:p>
        </w:tc>
        <w:tc>
          <w:tcPr>
            <w:tcW w:w="2410" w:type="dxa"/>
            <w:hideMark/>
          </w:tcPr>
          <w:p w14:paraId="6ADB98CE" w14:textId="77777777" w:rsidR="007026B0" w:rsidRPr="00CF5B89" w:rsidRDefault="007026B0" w:rsidP="006B063C">
            <w:pPr>
              <w:pStyle w:val="TableEntry"/>
            </w:pPr>
            <w:r w:rsidRPr="00CF5B89">
              <w:t>CBCE7</w:t>
            </w:r>
          </w:p>
          <w:p w14:paraId="0581FBC5" w14:textId="77777777" w:rsidR="007026B0" w:rsidRPr="00CF5B89" w:rsidRDefault="007026B0" w:rsidP="006B063C">
            <w:pPr>
              <w:pStyle w:val="TableEntry"/>
            </w:pPr>
            <w:r w:rsidRPr="00CF5B89">
              <w:t>D.DP44</w:t>
            </w:r>
          </w:p>
        </w:tc>
      </w:tr>
      <w:tr w:rsidR="007026B0" w:rsidRPr="00CF5B89" w14:paraId="47BC56B0" w14:textId="77777777" w:rsidTr="00A55328">
        <w:trPr>
          <w:trHeight w:val="360"/>
        </w:trPr>
        <w:tc>
          <w:tcPr>
            <w:tcW w:w="6799" w:type="dxa"/>
            <w:hideMark/>
          </w:tcPr>
          <w:p w14:paraId="46B9DEE1" w14:textId="28E3B954" w:rsidR="007026B0" w:rsidRPr="00CF5B89" w:rsidRDefault="007026B0" w:rsidP="006B063C">
            <w:pPr>
              <w:pStyle w:val="TableEntry"/>
              <w:rPr>
                <w:b/>
                <w:bCs/>
              </w:rPr>
            </w:pPr>
            <w:r w:rsidRPr="00CF5B89">
              <w:t>Parents high court victory over Bristol LA</w:t>
            </w:r>
          </w:p>
        </w:tc>
        <w:tc>
          <w:tcPr>
            <w:tcW w:w="2410" w:type="dxa"/>
            <w:hideMark/>
          </w:tcPr>
          <w:p w14:paraId="63A839C0" w14:textId="77777777" w:rsidR="007026B0" w:rsidRPr="00CF5B89" w:rsidRDefault="007026B0" w:rsidP="006B063C">
            <w:pPr>
              <w:pStyle w:val="TableEntry"/>
            </w:pPr>
            <w:r w:rsidRPr="00CF5B89">
              <w:t>DDPO4</w:t>
            </w:r>
          </w:p>
        </w:tc>
      </w:tr>
      <w:tr w:rsidR="007026B0" w:rsidRPr="00CF5B89" w14:paraId="3715AD4F" w14:textId="77777777" w:rsidTr="007026B0">
        <w:trPr>
          <w:trHeight w:val="20"/>
        </w:trPr>
        <w:tc>
          <w:tcPr>
            <w:tcW w:w="6799" w:type="dxa"/>
            <w:hideMark/>
          </w:tcPr>
          <w:p w14:paraId="5283075F" w14:textId="1EF32E88" w:rsidR="007026B0" w:rsidRPr="00CF5B89" w:rsidRDefault="007026B0" w:rsidP="006B063C">
            <w:pPr>
              <w:pStyle w:val="TableEntry"/>
              <w:rPr>
                <w:b/>
                <w:bCs/>
              </w:rPr>
            </w:pPr>
            <w:r w:rsidRPr="00CF5B89">
              <w:t>Little improvement following poor inspection reports</w:t>
            </w:r>
          </w:p>
        </w:tc>
        <w:tc>
          <w:tcPr>
            <w:tcW w:w="2410" w:type="dxa"/>
            <w:hideMark/>
          </w:tcPr>
          <w:p w14:paraId="07BEA03B" w14:textId="77777777" w:rsidR="007026B0" w:rsidRPr="00CF5B89" w:rsidRDefault="007026B0" w:rsidP="006B063C">
            <w:pPr>
              <w:pStyle w:val="TableEntry"/>
            </w:pPr>
            <w:r w:rsidRPr="00CF5B89">
              <w:t>DDPO4</w:t>
            </w:r>
          </w:p>
        </w:tc>
      </w:tr>
      <w:tr w:rsidR="007026B0" w:rsidRPr="00CF5B89" w14:paraId="4E8381BA" w14:textId="77777777" w:rsidTr="00091EF4">
        <w:trPr>
          <w:trHeight w:val="700"/>
        </w:trPr>
        <w:tc>
          <w:tcPr>
            <w:tcW w:w="6799" w:type="dxa"/>
            <w:hideMark/>
          </w:tcPr>
          <w:p w14:paraId="6EA9FF50" w14:textId="222EBEFD" w:rsidR="007026B0" w:rsidRPr="00CF5B89" w:rsidRDefault="007026B0" w:rsidP="006B063C">
            <w:pPr>
              <w:pStyle w:val="TableEntry"/>
              <w:rPr>
                <w:b/>
                <w:bCs/>
              </w:rPr>
            </w:pPr>
            <w:r w:rsidRPr="00CF5B89">
              <w:t>Lack of support leading to criminalisation - DDP from BAME communities at most risk</w:t>
            </w:r>
          </w:p>
        </w:tc>
        <w:tc>
          <w:tcPr>
            <w:tcW w:w="2410" w:type="dxa"/>
            <w:hideMark/>
          </w:tcPr>
          <w:p w14:paraId="0AB4A0A5" w14:textId="77777777" w:rsidR="007026B0" w:rsidRPr="00CF5B89" w:rsidRDefault="007026B0" w:rsidP="006B063C">
            <w:pPr>
              <w:pStyle w:val="TableEntry"/>
            </w:pPr>
            <w:r w:rsidRPr="00CF5B89">
              <w:t>D.DP43</w:t>
            </w:r>
          </w:p>
        </w:tc>
      </w:tr>
      <w:tr w:rsidR="007026B0" w:rsidRPr="00CF5B89" w14:paraId="087D927F" w14:textId="77777777" w:rsidTr="007026B0">
        <w:trPr>
          <w:trHeight w:val="360"/>
        </w:trPr>
        <w:tc>
          <w:tcPr>
            <w:tcW w:w="9209" w:type="dxa"/>
            <w:gridSpan w:val="2"/>
            <w:shd w:val="clear" w:color="auto" w:fill="003B3A"/>
            <w:hideMark/>
          </w:tcPr>
          <w:p w14:paraId="35EAB70F" w14:textId="463418C1" w:rsidR="007026B0" w:rsidRPr="00CF5B89" w:rsidRDefault="007026B0" w:rsidP="00CC71CE">
            <w:pPr>
              <w:pStyle w:val="TableHeadingProxima"/>
            </w:pPr>
            <w:r w:rsidRPr="00CF5B89">
              <w:t>Increasing segregation</w:t>
            </w:r>
          </w:p>
        </w:tc>
      </w:tr>
      <w:tr w:rsidR="007026B0" w:rsidRPr="00CF5B89" w14:paraId="34770658" w14:textId="77777777" w:rsidTr="00216716">
        <w:trPr>
          <w:trHeight w:val="360"/>
        </w:trPr>
        <w:tc>
          <w:tcPr>
            <w:tcW w:w="6799" w:type="dxa"/>
            <w:hideMark/>
          </w:tcPr>
          <w:p w14:paraId="773C7BCF" w14:textId="4C9BB5A2" w:rsidR="007026B0" w:rsidRPr="00CF5B89" w:rsidRDefault="007026B0" w:rsidP="006B063C">
            <w:pPr>
              <w:pStyle w:val="TableEntry"/>
            </w:pPr>
            <w:r w:rsidRPr="00CF5B89">
              <w:t>WeG building more special schools</w:t>
            </w:r>
          </w:p>
        </w:tc>
        <w:tc>
          <w:tcPr>
            <w:tcW w:w="2410" w:type="dxa"/>
            <w:hideMark/>
          </w:tcPr>
          <w:p w14:paraId="6666B573" w14:textId="77777777" w:rsidR="007026B0" w:rsidRPr="00CF5B89" w:rsidRDefault="007026B0" w:rsidP="006B063C">
            <w:pPr>
              <w:pStyle w:val="TableEntry"/>
            </w:pPr>
            <w:r w:rsidRPr="00CF5B89">
              <w:t>DDPO35</w:t>
            </w:r>
          </w:p>
          <w:p w14:paraId="0D4BE35C" w14:textId="77777777" w:rsidR="007026B0" w:rsidRPr="00CF5B89" w:rsidRDefault="007026B0" w:rsidP="006B063C">
            <w:pPr>
              <w:pStyle w:val="TableEntry"/>
            </w:pPr>
            <w:r w:rsidRPr="00CF5B89">
              <w:t>CBCE7</w:t>
            </w:r>
          </w:p>
          <w:p w14:paraId="335DE716" w14:textId="77777777" w:rsidR="007026B0" w:rsidRPr="00CF5B89" w:rsidRDefault="007026B0" w:rsidP="006B063C">
            <w:pPr>
              <w:pStyle w:val="TableEntry"/>
            </w:pPr>
            <w:r w:rsidRPr="00CF5B89">
              <w:t>CBCE13</w:t>
            </w:r>
          </w:p>
        </w:tc>
      </w:tr>
      <w:tr w:rsidR="007026B0" w:rsidRPr="00CF5B89" w14:paraId="3A78F7EF" w14:textId="77777777" w:rsidTr="003C128E">
        <w:trPr>
          <w:trHeight w:val="360"/>
        </w:trPr>
        <w:tc>
          <w:tcPr>
            <w:tcW w:w="6799" w:type="dxa"/>
            <w:hideMark/>
          </w:tcPr>
          <w:p w14:paraId="58271C6B" w14:textId="0D682557" w:rsidR="007026B0" w:rsidRPr="00CF5B89" w:rsidRDefault="007026B0" w:rsidP="006B063C">
            <w:pPr>
              <w:pStyle w:val="TableEntry"/>
            </w:pPr>
            <w:r w:rsidRPr="00CF5B89">
              <w:t>Local variation</w:t>
            </w:r>
          </w:p>
        </w:tc>
        <w:tc>
          <w:tcPr>
            <w:tcW w:w="2410" w:type="dxa"/>
            <w:hideMark/>
          </w:tcPr>
          <w:p w14:paraId="6F7A1B5F" w14:textId="77777777" w:rsidR="007026B0" w:rsidRPr="00CF5B89" w:rsidRDefault="007026B0" w:rsidP="006B063C">
            <w:pPr>
              <w:pStyle w:val="TableEntry"/>
            </w:pPr>
            <w:r w:rsidRPr="00CF5B89">
              <w:t>DDPO35</w:t>
            </w:r>
          </w:p>
        </w:tc>
      </w:tr>
      <w:tr w:rsidR="007026B0" w:rsidRPr="00CF5B89" w14:paraId="38ABB6E4" w14:textId="77777777" w:rsidTr="007026B0">
        <w:trPr>
          <w:trHeight w:val="360"/>
        </w:trPr>
        <w:tc>
          <w:tcPr>
            <w:tcW w:w="9209" w:type="dxa"/>
            <w:gridSpan w:val="2"/>
            <w:shd w:val="clear" w:color="auto" w:fill="003B3A"/>
            <w:hideMark/>
          </w:tcPr>
          <w:p w14:paraId="4F1A2289" w14:textId="62CD989B" w:rsidR="007026B0" w:rsidRPr="00CF5B89" w:rsidRDefault="007026B0" w:rsidP="00CC71CE">
            <w:pPr>
              <w:pStyle w:val="TableHeadingProxima"/>
            </w:pPr>
            <w:r w:rsidRPr="00CF5B89">
              <w:lastRenderedPageBreak/>
              <w:t>Special schools</w:t>
            </w:r>
          </w:p>
        </w:tc>
      </w:tr>
      <w:tr w:rsidR="007026B0" w:rsidRPr="00CF5B89" w14:paraId="40FCCBB5" w14:textId="77777777" w:rsidTr="00C517B0">
        <w:trPr>
          <w:trHeight w:val="360"/>
        </w:trPr>
        <w:tc>
          <w:tcPr>
            <w:tcW w:w="6799" w:type="dxa"/>
            <w:hideMark/>
          </w:tcPr>
          <w:p w14:paraId="003CF740" w14:textId="3EBC9DE2" w:rsidR="007026B0" w:rsidRPr="00CF5B89" w:rsidRDefault="007026B0" w:rsidP="006B063C">
            <w:pPr>
              <w:pStyle w:val="TableEntry"/>
            </w:pPr>
            <w:r w:rsidRPr="00CF5B89">
              <w:t>Increased numbers of CYP in special schools</w:t>
            </w:r>
          </w:p>
        </w:tc>
        <w:tc>
          <w:tcPr>
            <w:tcW w:w="2410" w:type="dxa"/>
            <w:hideMark/>
          </w:tcPr>
          <w:p w14:paraId="3DE608E0" w14:textId="77777777" w:rsidR="007026B0" w:rsidRPr="00CF5B89" w:rsidRDefault="007026B0" w:rsidP="006B063C">
            <w:pPr>
              <w:pStyle w:val="TableEntry"/>
            </w:pPr>
            <w:r w:rsidRPr="00CF5B89">
              <w:t>CBCE27</w:t>
            </w:r>
          </w:p>
          <w:p w14:paraId="3CEF3CD0" w14:textId="77777777" w:rsidR="007026B0" w:rsidRPr="00CF5B89" w:rsidRDefault="007026B0" w:rsidP="006B063C">
            <w:pPr>
              <w:pStyle w:val="TableEntry"/>
            </w:pPr>
            <w:r w:rsidRPr="00CF5B89">
              <w:t>CBCE35</w:t>
            </w:r>
          </w:p>
        </w:tc>
      </w:tr>
      <w:tr w:rsidR="007026B0" w:rsidRPr="00CF5B89" w14:paraId="43011FB7" w14:textId="77777777" w:rsidTr="006A1D10">
        <w:trPr>
          <w:trHeight w:val="700"/>
        </w:trPr>
        <w:tc>
          <w:tcPr>
            <w:tcW w:w="6799" w:type="dxa"/>
            <w:hideMark/>
          </w:tcPr>
          <w:p w14:paraId="04DF920F" w14:textId="47590A8E" w:rsidR="007026B0" w:rsidRPr="00CF5B89" w:rsidRDefault="007026B0" w:rsidP="006B063C">
            <w:pPr>
              <w:pStyle w:val="TableEntry"/>
            </w:pPr>
            <w:r w:rsidRPr="00CF5B89">
              <w:t>SEND pupils forced into special schools due to lack of support in mainstream</w:t>
            </w:r>
          </w:p>
        </w:tc>
        <w:tc>
          <w:tcPr>
            <w:tcW w:w="2410" w:type="dxa"/>
            <w:hideMark/>
          </w:tcPr>
          <w:p w14:paraId="0FF2FB34" w14:textId="77777777" w:rsidR="007026B0" w:rsidRPr="00CF5B89" w:rsidRDefault="007026B0" w:rsidP="006B063C">
            <w:pPr>
              <w:pStyle w:val="TableEntry"/>
            </w:pPr>
            <w:r w:rsidRPr="00CF5B89">
              <w:t>CBCE7</w:t>
            </w:r>
          </w:p>
          <w:p w14:paraId="779BC4BE" w14:textId="77777777" w:rsidR="007026B0" w:rsidRPr="00CF5B89" w:rsidRDefault="007026B0" w:rsidP="006B063C">
            <w:pPr>
              <w:pStyle w:val="TableEntry"/>
            </w:pPr>
            <w:r w:rsidRPr="00CF5B89">
              <w:t>CBCE3</w:t>
            </w:r>
          </w:p>
          <w:p w14:paraId="2DD79879" w14:textId="77777777" w:rsidR="007026B0" w:rsidRPr="00CF5B89" w:rsidRDefault="007026B0" w:rsidP="006B063C">
            <w:pPr>
              <w:pStyle w:val="TableEntry"/>
            </w:pPr>
            <w:r w:rsidRPr="00CF5B89">
              <w:t>DDPO46</w:t>
            </w:r>
          </w:p>
        </w:tc>
      </w:tr>
      <w:tr w:rsidR="007026B0" w:rsidRPr="00CF5B89" w14:paraId="5F45355A" w14:textId="77777777" w:rsidTr="00EC4A18">
        <w:trPr>
          <w:trHeight w:val="360"/>
        </w:trPr>
        <w:tc>
          <w:tcPr>
            <w:tcW w:w="6799" w:type="dxa"/>
            <w:hideMark/>
          </w:tcPr>
          <w:p w14:paraId="0480F95A" w14:textId="5E991E37" w:rsidR="007026B0" w:rsidRPr="00CF5B89" w:rsidRDefault="007026B0" w:rsidP="006B063C">
            <w:pPr>
              <w:pStyle w:val="TableEntry"/>
            </w:pPr>
            <w:r w:rsidRPr="00CF5B89">
              <w:t>Lack of over-sight</w:t>
            </w:r>
          </w:p>
        </w:tc>
        <w:tc>
          <w:tcPr>
            <w:tcW w:w="2410" w:type="dxa"/>
            <w:hideMark/>
          </w:tcPr>
          <w:p w14:paraId="62EAA83E" w14:textId="77777777" w:rsidR="007026B0" w:rsidRPr="00CF5B89" w:rsidRDefault="007026B0" w:rsidP="006B063C">
            <w:pPr>
              <w:pStyle w:val="TableEntry"/>
            </w:pPr>
            <w:r w:rsidRPr="00CF5B89">
              <w:t>DDPO33</w:t>
            </w:r>
          </w:p>
        </w:tc>
      </w:tr>
      <w:tr w:rsidR="007026B0" w:rsidRPr="00CF5B89" w14:paraId="4A2EC5C6" w14:textId="77777777" w:rsidTr="00372664">
        <w:trPr>
          <w:trHeight w:val="360"/>
        </w:trPr>
        <w:tc>
          <w:tcPr>
            <w:tcW w:w="6799" w:type="dxa"/>
            <w:hideMark/>
          </w:tcPr>
          <w:p w14:paraId="5049ADC6" w14:textId="344877BB" w:rsidR="007026B0" w:rsidRPr="00CF5B89" w:rsidRDefault="007026B0" w:rsidP="006B063C">
            <w:pPr>
              <w:pStyle w:val="TableEntry"/>
            </w:pPr>
            <w:r w:rsidRPr="00CF5B89">
              <w:t>Abuse scandals</w:t>
            </w:r>
          </w:p>
        </w:tc>
        <w:tc>
          <w:tcPr>
            <w:tcW w:w="2410" w:type="dxa"/>
            <w:hideMark/>
          </w:tcPr>
          <w:p w14:paraId="359C59D3" w14:textId="77777777" w:rsidR="007026B0" w:rsidRPr="00CF5B89" w:rsidRDefault="007026B0" w:rsidP="006B063C">
            <w:pPr>
              <w:pStyle w:val="TableEntry"/>
            </w:pPr>
            <w:r w:rsidRPr="00CF5B89">
              <w:t>DDPO33</w:t>
            </w:r>
          </w:p>
        </w:tc>
      </w:tr>
      <w:tr w:rsidR="007026B0" w:rsidRPr="00CF5B89" w14:paraId="4EA4A312" w14:textId="77777777" w:rsidTr="00F02C7A">
        <w:trPr>
          <w:trHeight w:val="360"/>
        </w:trPr>
        <w:tc>
          <w:tcPr>
            <w:tcW w:w="6799" w:type="dxa"/>
            <w:hideMark/>
          </w:tcPr>
          <w:p w14:paraId="0AF75012" w14:textId="18DF1AE9" w:rsidR="007026B0" w:rsidRPr="00CF5B89" w:rsidRDefault="007026B0" w:rsidP="006B063C">
            <w:pPr>
              <w:pStyle w:val="TableEntry"/>
            </w:pPr>
            <w:r w:rsidRPr="00CF5B89">
              <w:t>Use of physical restraint and abuse</w:t>
            </w:r>
          </w:p>
        </w:tc>
        <w:tc>
          <w:tcPr>
            <w:tcW w:w="2410" w:type="dxa"/>
            <w:hideMark/>
          </w:tcPr>
          <w:p w14:paraId="4CC76A53" w14:textId="77777777" w:rsidR="007026B0" w:rsidRPr="00CF5B89" w:rsidRDefault="007026B0" w:rsidP="006B063C">
            <w:pPr>
              <w:pStyle w:val="TableEntry"/>
            </w:pPr>
            <w:r w:rsidRPr="00CF5B89">
              <w:t>D.DP43</w:t>
            </w:r>
          </w:p>
          <w:p w14:paraId="1946DD4D" w14:textId="77777777" w:rsidR="007026B0" w:rsidRPr="00CF5B89" w:rsidRDefault="007026B0" w:rsidP="006B063C">
            <w:pPr>
              <w:pStyle w:val="TableEntry"/>
            </w:pPr>
            <w:r w:rsidRPr="00CF5B89">
              <w:t>CBCE10</w:t>
            </w:r>
          </w:p>
        </w:tc>
      </w:tr>
      <w:tr w:rsidR="007026B0" w:rsidRPr="00CF5B89" w14:paraId="3A9FB68B" w14:textId="77777777" w:rsidTr="007026B0">
        <w:trPr>
          <w:trHeight w:val="360"/>
        </w:trPr>
        <w:tc>
          <w:tcPr>
            <w:tcW w:w="9209" w:type="dxa"/>
            <w:gridSpan w:val="2"/>
            <w:shd w:val="clear" w:color="auto" w:fill="003B3A"/>
            <w:hideMark/>
          </w:tcPr>
          <w:p w14:paraId="0916614F" w14:textId="3C0D4E0C" w:rsidR="007026B0" w:rsidRPr="00CF5B89" w:rsidRDefault="007026B0" w:rsidP="00CC71CE">
            <w:pPr>
              <w:pStyle w:val="TableHeadingProxima"/>
            </w:pPr>
            <w:r w:rsidRPr="00CF5B89">
              <w:t>Barriers to higher education</w:t>
            </w:r>
          </w:p>
        </w:tc>
      </w:tr>
      <w:tr w:rsidR="007026B0" w:rsidRPr="00CF5B89" w14:paraId="3A8E4185" w14:textId="77777777" w:rsidTr="00A7531E">
        <w:trPr>
          <w:trHeight w:val="360"/>
        </w:trPr>
        <w:tc>
          <w:tcPr>
            <w:tcW w:w="6799" w:type="dxa"/>
            <w:hideMark/>
          </w:tcPr>
          <w:p w14:paraId="2DD7547B" w14:textId="19F3D9F3" w:rsidR="007026B0" w:rsidRPr="00CF5B89" w:rsidRDefault="007026B0" w:rsidP="006B063C">
            <w:pPr>
              <w:pStyle w:val="TableEntry"/>
            </w:pPr>
            <w:r w:rsidRPr="00CF5B89">
              <w:t>Lack of education provision for Disabled YP</w:t>
            </w:r>
          </w:p>
        </w:tc>
        <w:tc>
          <w:tcPr>
            <w:tcW w:w="2410" w:type="dxa"/>
            <w:hideMark/>
          </w:tcPr>
          <w:p w14:paraId="38D0BA77" w14:textId="77777777" w:rsidR="007026B0" w:rsidRPr="00CF5B89" w:rsidRDefault="007026B0" w:rsidP="006B063C">
            <w:pPr>
              <w:pStyle w:val="TableEntry"/>
            </w:pPr>
            <w:r w:rsidRPr="00CF5B89">
              <w:t>D.DP44</w:t>
            </w:r>
          </w:p>
        </w:tc>
      </w:tr>
      <w:tr w:rsidR="007026B0" w:rsidRPr="00CF5B89" w14:paraId="2DAD987B" w14:textId="77777777" w:rsidTr="0031319C">
        <w:trPr>
          <w:trHeight w:val="360"/>
        </w:trPr>
        <w:tc>
          <w:tcPr>
            <w:tcW w:w="6799" w:type="dxa"/>
            <w:hideMark/>
          </w:tcPr>
          <w:p w14:paraId="51A4695A" w14:textId="32E36B5D" w:rsidR="007026B0" w:rsidRPr="00CF5B89" w:rsidRDefault="007026B0" w:rsidP="006B063C">
            <w:pPr>
              <w:pStyle w:val="TableEntry"/>
            </w:pPr>
            <w:r w:rsidRPr="00CF5B89">
              <w:t>Much harder to get support through DSA</w:t>
            </w:r>
          </w:p>
        </w:tc>
        <w:tc>
          <w:tcPr>
            <w:tcW w:w="2410" w:type="dxa"/>
            <w:hideMark/>
          </w:tcPr>
          <w:p w14:paraId="2B6A723F" w14:textId="77777777" w:rsidR="007026B0" w:rsidRPr="00CF5B89" w:rsidRDefault="007026B0" w:rsidP="006B063C">
            <w:pPr>
              <w:pStyle w:val="TableEntry"/>
            </w:pPr>
            <w:r w:rsidRPr="00CF5B89">
              <w:t>FG1</w:t>
            </w:r>
          </w:p>
        </w:tc>
      </w:tr>
      <w:tr w:rsidR="007026B0" w:rsidRPr="00CF5B89" w14:paraId="703E866F" w14:textId="77777777" w:rsidTr="0086323F">
        <w:trPr>
          <w:trHeight w:val="700"/>
        </w:trPr>
        <w:tc>
          <w:tcPr>
            <w:tcW w:w="6799" w:type="dxa"/>
            <w:hideMark/>
          </w:tcPr>
          <w:p w14:paraId="04B8D423" w14:textId="1E63086C" w:rsidR="007026B0" w:rsidRPr="00CF5B89" w:rsidRDefault="007026B0" w:rsidP="006B063C">
            <w:pPr>
              <w:pStyle w:val="TableEntry"/>
            </w:pPr>
            <w:r w:rsidRPr="00CF5B89">
              <w:t>Lack of BSL interpreter provision preventing education</w:t>
            </w:r>
          </w:p>
        </w:tc>
        <w:tc>
          <w:tcPr>
            <w:tcW w:w="2410" w:type="dxa"/>
            <w:hideMark/>
          </w:tcPr>
          <w:p w14:paraId="41AEF6CA" w14:textId="77777777" w:rsidR="007026B0" w:rsidRPr="00CF5B89" w:rsidRDefault="007026B0" w:rsidP="006B063C">
            <w:pPr>
              <w:pStyle w:val="TableEntry"/>
            </w:pPr>
            <w:r w:rsidRPr="00CF5B89">
              <w:t>FG6</w:t>
            </w:r>
          </w:p>
        </w:tc>
      </w:tr>
      <w:tr w:rsidR="007026B0" w:rsidRPr="00CF5B89" w14:paraId="20E85D83" w14:textId="77777777" w:rsidTr="004968B1">
        <w:trPr>
          <w:trHeight w:val="700"/>
        </w:trPr>
        <w:tc>
          <w:tcPr>
            <w:tcW w:w="6799" w:type="dxa"/>
            <w:hideMark/>
          </w:tcPr>
          <w:p w14:paraId="1FB3D442" w14:textId="363C9018" w:rsidR="007026B0" w:rsidRPr="00CF5B89" w:rsidRDefault="007026B0" w:rsidP="006B063C">
            <w:pPr>
              <w:pStyle w:val="TableEntry"/>
            </w:pPr>
            <w:r w:rsidRPr="00CF5B89">
              <w:t>Disabled students left in greater debt as takes longer to complete studies</w:t>
            </w:r>
          </w:p>
        </w:tc>
        <w:tc>
          <w:tcPr>
            <w:tcW w:w="2410" w:type="dxa"/>
            <w:hideMark/>
          </w:tcPr>
          <w:p w14:paraId="50E29E86" w14:textId="77777777" w:rsidR="007026B0" w:rsidRPr="00CF5B89" w:rsidRDefault="007026B0" w:rsidP="006B063C">
            <w:pPr>
              <w:pStyle w:val="TableEntry"/>
            </w:pPr>
            <w:r w:rsidRPr="00CF5B89">
              <w:t>CBCE13</w:t>
            </w:r>
          </w:p>
        </w:tc>
      </w:tr>
      <w:tr w:rsidR="007026B0" w:rsidRPr="00CF5B89" w14:paraId="5E87C68F" w14:textId="77777777" w:rsidTr="00990C03">
        <w:trPr>
          <w:trHeight w:val="360"/>
        </w:trPr>
        <w:tc>
          <w:tcPr>
            <w:tcW w:w="6799" w:type="dxa"/>
            <w:hideMark/>
          </w:tcPr>
          <w:p w14:paraId="0BE1BD2F" w14:textId="3FD04A7C" w:rsidR="007026B0" w:rsidRPr="00CF5B89" w:rsidRDefault="007026B0" w:rsidP="006B063C">
            <w:pPr>
              <w:pStyle w:val="TableEntry"/>
            </w:pPr>
            <w:r w:rsidRPr="00CF5B89">
              <w:t>Pandemic access gains being taken away</w:t>
            </w:r>
          </w:p>
        </w:tc>
        <w:tc>
          <w:tcPr>
            <w:tcW w:w="2410" w:type="dxa"/>
            <w:hideMark/>
          </w:tcPr>
          <w:p w14:paraId="6E236287" w14:textId="77777777" w:rsidR="007026B0" w:rsidRPr="00CF5B89" w:rsidRDefault="007026B0" w:rsidP="006B063C">
            <w:pPr>
              <w:pStyle w:val="TableEntry"/>
            </w:pPr>
            <w:r w:rsidRPr="00CF5B89">
              <w:t>FG1</w:t>
            </w:r>
          </w:p>
        </w:tc>
      </w:tr>
      <w:tr w:rsidR="007026B0" w:rsidRPr="00CF5B89" w14:paraId="138D2C04" w14:textId="77777777" w:rsidTr="007026B0">
        <w:trPr>
          <w:trHeight w:val="360"/>
        </w:trPr>
        <w:tc>
          <w:tcPr>
            <w:tcW w:w="9209" w:type="dxa"/>
            <w:gridSpan w:val="2"/>
            <w:shd w:val="clear" w:color="auto" w:fill="003B3A"/>
            <w:hideMark/>
          </w:tcPr>
          <w:p w14:paraId="6C339FFA" w14:textId="55441C28" w:rsidR="007026B0" w:rsidRPr="00CF5B89" w:rsidRDefault="007026B0" w:rsidP="00CC71CE">
            <w:pPr>
              <w:pStyle w:val="TableHeadingProxima"/>
            </w:pPr>
            <w:r w:rsidRPr="00CF5B89">
              <w:t>Bullying by other students</w:t>
            </w:r>
          </w:p>
        </w:tc>
      </w:tr>
      <w:tr w:rsidR="007026B0" w:rsidRPr="00CF5B89" w14:paraId="653BC598" w14:textId="77777777" w:rsidTr="00B5748D">
        <w:trPr>
          <w:trHeight w:val="360"/>
        </w:trPr>
        <w:tc>
          <w:tcPr>
            <w:tcW w:w="6799" w:type="dxa"/>
            <w:hideMark/>
          </w:tcPr>
          <w:p w14:paraId="4E983008" w14:textId="7BCB97D2" w:rsidR="007026B0" w:rsidRPr="00CF5B89" w:rsidRDefault="007026B0" w:rsidP="006B063C">
            <w:pPr>
              <w:pStyle w:val="TableEntry"/>
            </w:pPr>
            <w:r w:rsidRPr="00CF5B89">
              <w:t>No support to deal with</w:t>
            </w:r>
          </w:p>
        </w:tc>
        <w:tc>
          <w:tcPr>
            <w:tcW w:w="2410" w:type="dxa"/>
            <w:hideMark/>
          </w:tcPr>
          <w:p w14:paraId="3F7777CD" w14:textId="77777777" w:rsidR="007026B0" w:rsidRPr="00CF5B89" w:rsidRDefault="007026B0" w:rsidP="006B063C">
            <w:pPr>
              <w:pStyle w:val="TableEntry"/>
            </w:pPr>
            <w:r w:rsidRPr="00CF5B89">
              <w:t>CBCE8</w:t>
            </w:r>
          </w:p>
        </w:tc>
      </w:tr>
      <w:tr w:rsidR="007026B0" w:rsidRPr="00CF5B89" w14:paraId="7D0B7600" w14:textId="77777777" w:rsidTr="007026B0">
        <w:trPr>
          <w:trHeight w:val="20"/>
        </w:trPr>
        <w:tc>
          <w:tcPr>
            <w:tcW w:w="9209" w:type="dxa"/>
            <w:gridSpan w:val="2"/>
            <w:shd w:val="clear" w:color="auto" w:fill="003B3A"/>
            <w:hideMark/>
          </w:tcPr>
          <w:p w14:paraId="2DFA7947" w14:textId="275CFCA4" w:rsidR="007026B0" w:rsidRPr="00CF5B89" w:rsidRDefault="007026B0" w:rsidP="00CC71CE">
            <w:pPr>
              <w:pStyle w:val="TableHeadingProxima"/>
            </w:pPr>
            <w:r w:rsidRPr="00CF5B89">
              <w:lastRenderedPageBreak/>
              <w:t>Attitude of tutors/education professionals</w:t>
            </w:r>
          </w:p>
        </w:tc>
      </w:tr>
      <w:tr w:rsidR="007026B0" w:rsidRPr="00CF5B89" w14:paraId="7E857862" w14:textId="77777777" w:rsidTr="007026B0">
        <w:trPr>
          <w:trHeight w:val="578"/>
        </w:trPr>
        <w:tc>
          <w:tcPr>
            <w:tcW w:w="6799" w:type="dxa"/>
            <w:hideMark/>
          </w:tcPr>
          <w:p w14:paraId="0AB1C53A" w14:textId="46095CB7" w:rsidR="007026B0" w:rsidRPr="00CF5B89" w:rsidRDefault="007026B0" w:rsidP="006B063C">
            <w:pPr>
              <w:pStyle w:val="TableEntry"/>
            </w:pPr>
            <w:r w:rsidRPr="00CF5B89">
              <w:t>DDP being prevented from taking their chosen courses - prejudice against their ability to participate in learning of certain subjects/at certain levels</w:t>
            </w:r>
          </w:p>
        </w:tc>
        <w:tc>
          <w:tcPr>
            <w:tcW w:w="2410" w:type="dxa"/>
            <w:hideMark/>
          </w:tcPr>
          <w:p w14:paraId="60E801C2" w14:textId="77777777" w:rsidR="007026B0" w:rsidRPr="00CF5B89" w:rsidRDefault="007026B0" w:rsidP="006B063C">
            <w:pPr>
              <w:pStyle w:val="TableEntry"/>
            </w:pPr>
            <w:r w:rsidRPr="00CF5B89">
              <w:t>FG6</w:t>
            </w:r>
          </w:p>
          <w:p w14:paraId="3F985874" w14:textId="77777777" w:rsidR="007026B0" w:rsidRPr="00CF5B89" w:rsidRDefault="007026B0" w:rsidP="006B063C">
            <w:pPr>
              <w:pStyle w:val="TableEntry"/>
            </w:pPr>
            <w:r w:rsidRPr="00CF5B89">
              <w:t>CBCE8</w:t>
            </w:r>
          </w:p>
          <w:p w14:paraId="52861FF9" w14:textId="77777777" w:rsidR="007026B0" w:rsidRPr="00CF5B89" w:rsidRDefault="007026B0" w:rsidP="006B063C">
            <w:pPr>
              <w:pStyle w:val="TableEntry"/>
            </w:pPr>
            <w:r w:rsidRPr="00CF5B89">
              <w:t>CBCE4</w:t>
            </w:r>
          </w:p>
        </w:tc>
      </w:tr>
    </w:tbl>
    <w:p w14:paraId="3B2D4592" w14:textId="2C2B2E92" w:rsidR="007026B0" w:rsidRDefault="007026B0" w:rsidP="007026B0"/>
    <w:p w14:paraId="02F8B489" w14:textId="00BB8F69" w:rsidR="00661DB3" w:rsidRPr="007026B0" w:rsidRDefault="00661DB3" w:rsidP="00661DB3">
      <w:pPr>
        <w:pStyle w:val="Heading3"/>
      </w:pPr>
      <w:r>
        <w:t>E</w:t>
      </w:r>
      <w:r>
        <w:t>mployment</w:t>
      </w: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6804"/>
        <w:gridCol w:w="2375"/>
      </w:tblGrid>
      <w:tr w:rsidR="00661DB3" w:rsidRPr="00661DB3" w14:paraId="161FA91F" w14:textId="77777777" w:rsidTr="00661DB3">
        <w:trPr>
          <w:trHeight w:val="13"/>
        </w:trPr>
        <w:tc>
          <w:tcPr>
            <w:tcW w:w="9179" w:type="dxa"/>
            <w:gridSpan w:val="2"/>
            <w:shd w:val="clear" w:color="auto" w:fill="003B3A"/>
            <w:hideMark/>
          </w:tcPr>
          <w:p w14:paraId="5E203F0C" w14:textId="654B562C" w:rsidR="00661DB3" w:rsidRPr="00661DB3" w:rsidRDefault="00661DB3" w:rsidP="00CC71CE">
            <w:pPr>
              <w:pStyle w:val="TableHeadingProxima"/>
            </w:pPr>
            <w:r w:rsidRPr="00661DB3">
              <w:t>Access to Work</w:t>
            </w:r>
          </w:p>
        </w:tc>
      </w:tr>
      <w:tr w:rsidR="00661DB3" w:rsidRPr="00661DB3" w14:paraId="5DF47B5F" w14:textId="77777777" w:rsidTr="00661DB3">
        <w:trPr>
          <w:trHeight w:val="360"/>
        </w:trPr>
        <w:tc>
          <w:tcPr>
            <w:tcW w:w="6804" w:type="dxa"/>
            <w:hideMark/>
          </w:tcPr>
          <w:p w14:paraId="57A7C41B" w14:textId="77777777" w:rsidR="00661DB3" w:rsidRPr="00661DB3" w:rsidRDefault="00661DB3" w:rsidP="006B063C">
            <w:pPr>
              <w:pStyle w:val="TableEntry"/>
            </w:pPr>
            <w:r w:rsidRPr="00661DB3">
              <w:t>Unfit for purpose</w:t>
            </w:r>
          </w:p>
        </w:tc>
        <w:tc>
          <w:tcPr>
            <w:tcW w:w="2375" w:type="dxa"/>
            <w:hideMark/>
          </w:tcPr>
          <w:p w14:paraId="1272ECD6" w14:textId="240CC8F0" w:rsidR="00661DB3" w:rsidRPr="00661DB3" w:rsidRDefault="00661DB3" w:rsidP="006B063C">
            <w:pPr>
              <w:pStyle w:val="TableEntry"/>
            </w:pPr>
            <w:r w:rsidRPr="00661DB3">
              <w:t>CBCE16</w:t>
            </w:r>
          </w:p>
        </w:tc>
      </w:tr>
      <w:tr w:rsidR="00661DB3" w:rsidRPr="00661DB3" w14:paraId="1A01446A" w14:textId="77777777" w:rsidTr="00661DB3">
        <w:trPr>
          <w:trHeight w:val="360"/>
        </w:trPr>
        <w:tc>
          <w:tcPr>
            <w:tcW w:w="6804" w:type="dxa"/>
            <w:hideMark/>
          </w:tcPr>
          <w:p w14:paraId="072DDD1B" w14:textId="77777777" w:rsidR="00661DB3" w:rsidRPr="00661DB3" w:rsidRDefault="00661DB3" w:rsidP="006B063C">
            <w:pPr>
              <w:pStyle w:val="TableEntry"/>
            </w:pPr>
            <w:r w:rsidRPr="00661DB3">
              <w:t>Scheme too restricted</w:t>
            </w:r>
          </w:p>
        </w:tc>
        <w:tc>
          <w:tcPr>
            <w:tcW w:w="2375" w:type="dxa"/>
            <w:hideMark/>
          </w:tcPr>
          <w:p w14:paraId="24DDA1C1" w14:textId="77777777" w:rsidR="00661DB3" w:rsidRPr="00661DB3" w:rsidRDefault="00661DB3" w:rsidP="006B063C">
            <w:pPr>
              <w:pStyle w:val="TableEntry"/>
            </w:pPr>
            <w:r w:rsidRPr="00661DB3">
              <w:t>CBCE20</w:t>
            </w:r>
          </w:p>
          <w:p w14:paraId="38185F00" w14:textId="1837845D" w:rsidR="00661DB3" w:rsidRPr="00661DB3" w:rsidRDefault="00661DB3" w:rsidP="006B063C">
            <w:pPr>
              <w:pStyle w:val="TableEntry"/>
            </w:pPr>
            <w:r w:rsidRPr="00661DB3">
              <w:t>CBCE8</w:t>
            </w:r>
          </w:p>
        </w:tc>
      </w:tr>
      <w:tr w:rsidR="00661DB3" w:rsidRPr="00661DB3" w14:paraId="38B0CD6B" w14:textId="77777777" w:rsidTr="00661DB3">
        <w:trPr>
          <w:trHeight w:val="360"/>
        </w:trPr>
        <w:tc>
          <w:tcPr>
            <w:tcW w:w="6804" w:type="dxa"/>
            <w:hideMark/>
          </w:tcPr>
          <w:p w14:paraId="3DAA5FF0" w14:textId="77777777" w:rsidR="00661DB3" w:rsidRPr="00661DB3" w:rsidRDefault="00661DB3" w:rsidP="006B063C">
            <w:pPr>
              <w:pStyle w:val="TableEntry"/>
            </w:pPr>
            <w:r w:rsidRPr="00661DB3">
              <w:t>Slow and bureaucratic</w:t>
            </w:r>
          </w:p>
        </w:tc>
        <w:tc>
          <w:tcPr>
            <w:tcW w:w="2375" w:type="dxa"/>
            <w:hideMark/>
          </w:tcPr>
          <w:p w14:paraId="2C3CEF30" w14:textId="2614917C" w:rsidR="00661DB3" w:rsidRPr="00661DB3" w:rsidRDefault="00661DB3" w:rsidP="006B063C">
            <w:pPr>
              <w:pStyle w:val="TableEntry"/>
            </w:pPr>
            <w:r w:rsidRPr="00661DB3">
              <w:t>CBCE16</w:t>
            </w:r>
          </w:p>
        </w:tc>
      </w:tr>
      <w:tr w:rsidR="00661DB3" w:rsidRPr="00661DB3" w14:paraId="46DB7E91" w14:textId="77777777" w:rsidTr="00661DB3">
        <w:trPr>
          <w:trHeight w:val="360"/>
        </w:trPr>
        <w:tc>
          <w:tcPr>
            <w:tcW w:w="6804" w:type="dxa"/>
            <w:hideMark/>
          </w:tcPr>
          <w:p w14:paraId="71C5588F" w14:textId="77777777" w:rsidR="00661DB3" w:rsidRPr="00661DB3" w:rsidRDefault="00661DB3" w:rsidP="006B063C">
            <w:pPr>
              <w:pStyle w:val="TableEntry"/>
            </w:pPr>
            <w:r w:rsidRPr="00661DB3">
              <w:t>Under-resourced</w:t>
            </w:r>
          </w:p>
        </w:tc>
        <w:tc>
          <w:tcPr>
            <w:tcW w:w="2375" w:type="dxa"/>
            <w:hideMark/>
          </w:tcPr>
          <w:p w14:paraId="1EC35689" w14:textId="48AA21A8" w:rsidR="00661DB3" w:rsidRPr="00661DB3" w:rsidRDefault="00661DB3" w:rsidP="006B063C">
            <w:pPr>
              <w:pStyle w:val="TableEntry"/>
            </w:pPr>
            <w:r w:rsidRPr="00661DB3">
              <w:t>CBCE16</w:t>
            </w:r>
          </w:p>
        </w:tc>
      </w:tr>
      <w:tr w:rsidR="00661DB3" w:rsidRPr="00661DB3" w14:paraId="3CA28919" w14:textId="77777777" w:rsidTr="00661DB3">
        <w:trPr>
          <w:trHeight w:val="360"/>
        </w:trPr>
        <w:tc>
          <w:tcPr>
            <w:tcW w:w="6804" w:type="dxa"/>
            <w:hideMark/>
          </w:tcPr>
          <w:p w14:paraId="6D934E60" w14:textId="77777777" w:rsidR="00661DB3" w:rsidRPr="00661DB3" w:rsidRDefault="00661DB3" w:rsidP="006B063C">
            <w:pPr>
              <w:pStyle w:val="TableEntry"/>
            </w:pPr>
            <w:r w:rsidRPr="00661DB3">
              <w:t>Support rationing</w:t>
            </w:r>
          </w:p>
        </w:tc>
        <w:tc>
          <w:tcPr>
            <w:tcW w:w="2375" w:type="dxa"/>
            <w:hideMark/>
          </w:tcPr>
          <w:p w14:paraId="48C159E5" w14:textId="774D31ED" w:rsidR="00661DB3" w:rsidRPr="00661DB3" w:rsidRDefault="00661DB3" w:rsidP="006B063C">
            <w:pPr>
              <w:pStyle w:val="TableEntry"/>
            </w:pPr>
            <w:r w:rsidRPr="00661DB3">
              <w:t>CBCE16</w:t>
            </w:r>
          </w:p>
        </w:tc>
      </w:tr>
      <w:tr w:rsidR="00661DB3" w:rsidRPr="00661DB3" w14:paraId="2AF4A6FF" w14:textId="77777777" w:rsidTr="00661DB3">
        <w:trPr>
          <w:trHeight w:val="360"/>
        </w:trPr>
        <w:tc>
          <w:tcPr>
            <w:tcW w:w="6804" w:type="dxa"/>
            <w:hideMark/>
          </w:tcPr>
          <w:p w14:paraId="427254EE" w14:textId="77777777" w:rsidR="00661DB3" w:rsidRPr="00661DB3" w:rsidRDefault="00661DB3" w:rsidP="006B063C">
            <w:pPr>
              <w:pStyle w:val="TableEntry"/>
            </w:pPr>
            <w:r w:rsidRPr="00661DB3">
              <w:t>Not cover volunteering</w:t>
            </w:r>
          </w:p>
        </w:tc>
        <w:tc>
          <w:tcPr>
            <w:tcW w:w="2375" w:type="dxa"/>
            <w:hideMark/>
          </w:tcPr>
          <w:p w14:paraId="3F2FE1C2" w14:textId="21AB2F02" w:rsidR="00661DB3" w:rsidRPr="00661DB3" w:rsidRDefault="00661DB3" w:rsidP="006B063C">
            <w:pPr>
              <w:pStyle w:val="TableEntry"/>
            </w:pPr>
            <w:r w:rsidRPr="00661DB3">
              <w:t>CBCE28</w:t>
            </w:r>
          </w:p>
        </w:tc>
      </w:tr>
      <w:tr w:rsidR="00661DB3" w:rsidRPr="00661DB3" w14:paraId="19AEC4A3" w14:textId="77777777" w:rsidTr="00661DB3">
        <w:trPr>
          <w:trHeight w:val="360"/>
        </w:trPr>
        <w:tc>
          <w:tcPr>
            <w:tcW w:w="6804" w:type="dxa"/>
            <w:hideMark/>
          </w:tcPr>
          <w:p w14:paraId="06B73E1C" w14:textId="77777777" w:rsidR="00661DB3" w:rsidRPr="00661DB3" w:rsidRDefault="00661DB3" w:rsidP="006B063C">
            <w:pPr>
              <w:pStyle w:val="TableEntry"/>
            </w:pPr>
            <w:r w:rsidRPr="00661DB3">
              <w:t xml:space="preserve">Hostile application process </w:t>
            </w:r>
          </w:p>
        </w:tc>
        <w:tc>
          <w:tcPr>
            <w:tcW w:w="2375" w:type="dxa"/>
            <w:hideMark/>
          </w:tcPr>
          <w:p w14:paraId="6ADC1F6F" w14:textId="61922C1E" w:rsidR="00661DB3" w:rsidRPr="00661DB3" w:rsidRDefault="00661DB3" w:rsidP="006B063C">
            <w:pPr>
              <w:pStyle w:val="TableEntry"/>
            </w:pPr>
            <w:r w:rsidRPr="00661DB3">
              <w:t>CBCE8</w:t>
            </w:r>
          </w:p>
        </w:tc>
      </w:tr>
      <w:tr w:rsidR="00661DB3" w:rsidRPr="00661DB3" w14:paraId="0453F515" w14:textId="77777777" w:rsidTr="00661DB3">
        <w:trPr>
          <w:trHeight w:val="360"/>
        </w:trPr>
        <w:tc>
          <w:tcPr>
            <w:tcW w:w="6804" w:type="dxa"/>
            <w:hideMark/>
          </w:tcPr>
          <w:p w14:paraId="60BA567D" w14:textId="77777777" w:rsidR="00661DB3" w:rsidRPr="00661DB3" w:rsidRDefault="00661DB3" w:rsidP="006B063C">
            <w:pPr>
              <w:pStyle w:val="TableEntry"/>
            </w:pPr>
            <w:r w:rsidRPr="00661DB3">
              <w:t>Negative impacts on health/mental health</w:t>
            </w:r>
          </w:p>
        </w:tc>
        <w:tc>
          <w:tcPr>
            <w:tcW w:w="2375" w:type="dxa"/>
            <w:hideMark/>
          </w:tcPr>
          <w:p w14:paraId="18BC213E" w14:textId="31FBCB75" w:rsidR="00661DB3" w:rsidRPr="00661DB3" w:rsidRDefault="00661DB3" w:rsidP="006B063C">
            <w:pPr>
              <w:pStyle w:val="TableEntry"/>
            </w:pPr>
            <w:r w:rsidRPr="00661DB3">
              <w:t>CBCE8</w:t>
            </w:r>
          </w:p>
        </w:tc>
      </w:tr>
      <w:tr w:rsidR="00661DB3" w:rsidRPr="00661DB3" w14:paraId="47998CC4" w14:textId="77777777" w:rsidTr="00661DB3">
        <w:trPr>
          <w:trHeight w:val="360"/>
        </w:trPr>
        <w:tc>
          <w:tcPr>
            <w:tcW w:w="6804" w:type="dxa"/>
            <w:hideMark/>
          </w:tcPr>
          <w:p w14:paraId="23EDEAE4" w14:textId="77777777" w:rsidR="00661DB3" w:rsidRPr="00661DB3" w:rsidRDefault="00661DB3" w:rsidP="006B063C">
            <w:pPr>
              <w:pStyle w:val="TableEntry"/>
            </w:pPr>
            <w:r w:rsidRPr="00661DB3">
              <w:t>Equipment delays</w:t>
            </w:r>
          </w:p>
        </w:tc>
        <w:tc>
          <w:tcPr>
            <w:tcW w:w="2375" w:type="dxa"/>
            <w:hideMark/>
          </w:tcPr>
          <w:p w14:paraId="78BEB7AE" w14:textId="40F34A6F" w:rsidR="00661DB3" w:rsidRPr="00661DB3" w:rsidRDefault="00661DB3" w:rsidP="006B063C">
            <w:pPr>
              <w:pStyle w:val="TableEntry"/>
            </w:pPr>
            <w:r w:rsidRPr="00661DB3">
              <w:t>CBCE8</w:t>
            </w:r>
          </w:p>
        </w:tc>
      </w:tr>
      <w:tr w:rsidR="00661DB3" w:rsidRPr="00661DB3" w14:paraId="11B4B276" w14:textId="77777777" w:rsidTr="00661DB3">
        <w:trPr>
          <w:trHeight w:val="360"/>
        </w:trPr>
        <w:tc>
          <w:tcPr>
            <w:tcW w:w="6804" w:type="dxa"/>
            <w:hideMark/>
          </w:tcPr>
          <w:p w14:paraId="68BA0D19" w14:textId="77777777" w:rsidR="00661DB3" w:rsidRPr="00661DB3" w:rsidRDefault="00661DB3" w:rsidP="006B063C">
            <w:pPr>
              <w:pStyle w:val="TableEntry"/>
            </w:pPr>
            <w:r w:rsidRPr="00661DB3">
              <w:t>Lack of staff awareness</w:t>
            </w:r>
          </w:p>
        </w:tc>
        <w:tc>
          <w:tcPr>
            <w:tcW w:w="2375" w:type="dxa"/>
            <w:hideMark/>
          </w:tcPr>
          <w:p w14:paraId="533775F2" w14:textId="0BBB6090" w:rsidR="00661DB3" w:rsidRPr="00661DB3" w:rsidRDefault="00661DB3" w:rsidP="006B063C">
            <w:pPr>
              <w:pStyle w:val="TableEntry"/>
            </w:pPr>
            <w:r w:rsidRPr="00661DB3">
              <w:t>CBCE8</w:t>
            </w:r>
          </w:p>
        </w:tc>
      </w:tr>
      <w:tr w:rsidR="00661DB3" w:rsidRPr="00661DB3" w14:paraId="0E1E88A3" w14:textId="77777777" w:rsidTr="00661DB3">
        <w:trPr>
          <w:trHeight w:val="360"/>
        </w:trPr>
        <w:tc>
          <w:tcPr>
            <w:tcW w:w="9179" w:type="dxa"/>
            <w:gridSpan w:val="2"/>
            <w:shd w:val="clear" w:color="auto" w:fill="003B3A"/>
            <w:hideMark/>
          </w:tcPr>
          <w:p w14:paraId="71596903" w14:textId="6F0E2BD9" w:rsidR="00661DB3" w:rsidRPr="00661DB3" w:rsidRDefault="00661DB3" w:rsidP="00CC71CE">
            <w:pPr>
              <w:pStyle w:val="TableHeadingProxima"/>
            </w:pPr>
            <w:r w:rsidRPr="00661DB3">
              <w:t>Employment barriers increasing</w:t>
            </w:r>
            <w:r w:rsidRPr="00661DB3">
              <w:t xml:space="preserve"> – </w:t>
            </w:r>
            <w:r w:rsidRPr="00661DB3">
              <w:t>CBCE20</w:t>
            </w:r>
            <w:r w:rsidRPr="00661DB3">
              <w:t xml:space="preserve">, </w:t>
            </w:r>
            <w:r w:rsidRPr="00661DB3">
              <w:t>FG6</w:t>
            </w:r>
            <w:r w:rsidRPr="00661DB3">
              <w:t xml:space="preserve">, </w:t>
            </w:r>
            <w:r w:rsidRPr="00661DB3">
              <w:t>FG3</w:t>
            </w:r>
          </w:p>
        </w:tc>
      </w:tr>
      <w:tr w:rsidR="00661DB3" w:rsidRPr="00661DB3" w14:paraId="592291B1" w14:textId="77777777" w:rsidTr="00661DB3">
        <w:trPr>
          <w:trHeight w:val="360"/>
        </w:trPr>
        <w:tc>
          <w:tcPr>
            <w:tcW w:w="6804" w:type="dxa"/>
            <w:hideMark/>
          </w:tcPr>
          <w:p w14:paraId="446C8219" w14:textId="77777777" w:rsidR="00661DB3" w:rsidRPr="00661DB3" w:rsidRDefault="00661DB3" w:rsidP="006B063C">
            <w:pPr>
              <w:pStyle w:val="TableEntry"/>
            </w:pPr>
            <w:r w:rsidRPr="00661DB3">
              <w:t>Inadequacies of Disability Confident scheme</w:t>
            </w:r>
          </w:p>
        </w:tc>
        <w:tc>
          <w:tcPr>
            <w:tcW w:w="2375" w:type="dxa"/>
            <w:hideMark/>
          </w:tcPr>
          <w:p w14:paraId="6CCE8A80" w14:textId="77777777" w:rsidR="00661DB3" w:rsidRPr="00661DB3" w:rsidRDefault="00661DB3" w:rsidP="006B063C">
            <w:pPr>
              <w:pStyle w:val="TableEntry"/>
            </w:pPr>
            <w:r w:rsidRPr="00661DB3">
              <w:t>CBCE20</w:t>
            </w:r>
          </w:p>
          <w:p w14:paraId="0E7093C7" w14:textId="0FE20460" w:rsidR="00661DB3" w:rsidRPr="00661DB3" w:rsidRDefault="00661DB3" w:rsidP="006B063C">
            <w:pPr>
              <w:pStyle w:val="TableEntry"/>
            </w:pPr>
            <w:r w:rsidRPr="00661DB3">
              <w:t>CBCE23</w:t>
            </w:r>
          </w:p>
          <w:p w14:paraId="4A4F23F0" w14:textId="2B7A508A" w:rsidR="00661DB3" w:rsidRPr="00661DB3" w:rsidRDefault="00661DB3" w:rsidP="006B063C">
            <w:pPr>
              <w:pStyle w:val="TableEntry"/>
            </w:pPr>
            <w:r w:rsidRPr="00661DB3">
              <w:t>CBCE16</w:t>
            </w:r>
          </w:p>
        </w:tc>
      </w:tr>
      <w:tr w:rsidR="00661DB3" w:rsidRPr="00661DB3" w14:paraId="7E4E12DD" w14:textId="77777777" w:rsidTr="00661DB3">
        <w:trPr>
          <w:trHeight w:val="360"/>
        </w:trPr>
        <w:tc>
          <w:tcPr>
            <w:tcW w:w="6804" w:type="dxa"/>
            <w:hideMark/>
          </w:tcPr>
          <w:p w14:paraId="1E3C1589" w14:textId="77777777" w:rsidR="00661DB3" w:rsidRPr="00661DB3" w:rsidRDefault="00661DB3" w:rsidP="006B063C">
            <w:pPr>
              <w:pStyle w:val="TableEntry"/>
            </w:pPr>
            <w:r w:rsidRPr="00661DB3">
              <w:lastRenderedPageBreak/>
              <w:t>Disability pay gap</w:t>
            </w:r>
          </w:p>
        </w:tc>
        <w:tc>
          <w:tcPr>
            <w:tcW w:w="2375" w:type="dxa"/>
            <w:hideMark/>
          </w:tcPr>
          <w:p w14:paraId="394A615D" w14:textId="77777777" w:rsidR="00661DB3" w:rsidRPr="00661DB3" w:rsidRDefault="00661DB3" w:rsidP="006B063C">
            <w:pPr>
              <w:pStyle w:val="TableEntry"/>
            </w:pPr>
            <w:r w:rsidRPr="00661DB3">
              <w:t>CBCE20</w:t>
            </w:r>
          </w:p>
          <w:p w14:paraId="010DAAA3" w14:textId="0457D9C7" w:rsidR="00661DB3" w:rsidRPr="00661DB3" w:rsidRDefault="00661DB3" w:rsidP="006B063C">
            <w:pPr>
              <w:pStyle w:val="TableEntry"/>
            </w:pPr>
            <w:r w:rsidRPr="00661DB3">
              <w:t>D.DP13</w:t>
            </w:r>
          </w:p>
          <w:p w14:paraId="05969E93" w14:textId="46CEA7F1" w:rsidR="00661DB3" w:rsidRPr="00661DB3" w:rsidRDefault="00661DB3" w:rsidP="006B063C">
            <w:pPr>
              <w:pStyle w:val="TableEntry"/>
            </w:pPr>
            <w:r w:rsidRPr="00661DB3">
              <w:t>CBCE9</w:t>
            </w:r>
          </w:p>
        </w:tc>
      </w:tr>
      <w:tr w:rsidR="00661DB3" w:rsidRPr="00661DB3" w14:paraId="255D2E0A" w14:textId="77777777" w:rsidTr="00661DB3">
        <w:trPr>
          <w:trHeight w:val="360"/>
        </w:trPr>
        <w:tc>
          <w:tcPr>
            <w:tcW w:w="6804" w:type="dxa"/>
            <w:hideMark/>
          </w:tcPr>
          <w:p w14:paraId="1436A199" w14:textId="77777777" w:rsidR="00661DB3" w:rsidRPr="00661DB3" w:rsidRDefault="00661DB3" w:rsidP="006B063C">
            <w:pPr>
              <w:pStyle w:val="TableEntry"/>
            </w:pPr>
            <w:r w:rsidRPr="00661DB3">
              <w:t>NO narrowing of disability employment gap</w:t>
            </w:r>
          </w:p>
        </w:tc>
        <w:tc>
          <w:tcPr>
            <w:tcW w:w="2375" w:type="dxa"/>
            <w:hideMark/>
          </w:tcPr>
          <w:p w14:paraId="0BA2F70F" w14:textId="77777777" w:rsidR="00661DB3" w:rsidRPr="00661DB3" w:rsidRDefault="00661DB3" w:rsidP="006B063C">
            <w:pPr>
              <w:pStyle w:val="TableEntry"/>
            </w:pPr>
            <w:r w:rsidRPr="00661DB3">
              <w:t>CBCE20</w:t>
            </w:r>
          </w:p>
          <w:p w14:paraId="3FF14126" w14:textId="19AC8CD1" w:rsidR="00661DB3" w:rsidRPr="00661DB3" w:rsidRDefault="00661DB3" w:rsidP="006B063C">
            <w:pPr>
              <w:pStyle w:val="TableEntry"/>
            </w:pPr>
            <w:r w:rsidRPr="00661DB3">
              <w:t>OI2</w:t>
            </w:r>
          </w:p>
        </w:tc>
      </w:tr>
      <w:tr w:rsidR="00661DB3" w:rsidRPr="00661DB3" w14:paraId="4F1494A4" w14:textId="77777777" w:rsidTr="00661DB3">
        <w:trPr>
          <w:trHeight w:val="360"/>
        </w:trPr>
        <w:tc>
          <w:tcPr>
            <w:tcW w:w="6804" w:type="dxa"/>
            <w:hideMark/>
          </w:tcPr>
          <w:p w14:paraId="02BC0A4E" w14:textId="77777777" w:rsidR="00661DB3" w:rsidRPr="00661DB3" w:rsidRDefault="00661DB3" w:rsidP="006B063C">
            <w:pPr>
              <w:pStyle w:val="TableEntry"/>
            </w:pPr>
            <w:r w:rsidRPr="00661DB3">
              <w:t xml:space="preserve">Discrimination/bullying at work </w:t>
            </w:r>
          </w:p>
        </w:tc>
        <w:tc>
          <w:tcPr>
            <w:tcW w:w="2375" w:type="dxa"/>
            <w:hideMark/>
          </w:tcPr>
          <w:p w14:paraId="5D0C39C5" w14:textId="77777777" w:rsidR="00661DB3" w:rsidRPr="00661DB3" w:rsidRDefault="00661DB3" w:rsidP="006B063C">
            <w:pPr>
              <w:pStyle w:val="TableEntry"/>
            </w:pPr>
            <w:r w:rsidRPr="00661DB3">
              <w:t>FG3</w:t>
            </w:r>
          </w:p>
          <w:p w14:paraId="72919A60" w14:textId="56DC5095" w:rsidR="00661DB3" w:rsidRPr="00661DB3" w:rsidRDefault="00661DB3" w:rsidP="006B063C">
            <w:pPr>
              <w:pStyle w:val="TableEntry"/>
            </w:pPr>
            <w:r w:rsidRPr="00661DB3">
              <w:t>D.DP43</w:t>
            </w:r>
          </w:p>
          <w:p w14:paraId="10D9CCDA" w14:textId="0E9483D1" w:rsidR="00661DB3" w:rsidRPr="00661DB3" w:rsidRDefault="00661DB3" w:rsidP="006B063C">
            <w:pPr>
              <w:pStyle w:val="TableEntry"/>
            </w:pPr>
            <w:r w:rsidRPr="00661DB3">
              <w:t>CBCE10</w:t>
            </w:r>
          </w:p>
          <w:p w14:paraId="2E76D9A1" w14:textId="2087B28F" w:rsidR="00661DB3" w:rsidRPr="00661DB3" w:rsidRDefault="00661DB3" w:rsidP="006B063C">
            <w:pPr>
              <w:pStyle w:val="TableEntry"/>
            </w:pPr>
            <w:r w:rsidRPr="00661DB3">
              <w:t>D.DP13</w:t>
            </w:r>
          </w:p>
          <w:p w14:paraId="0504A876" w14:textId="1EBF5D9C" w:rsidR="00661DB3" w:rsidRPr="00661DB3" w:rsidRDefault="00661DB3" w:rsidP="006B063C">
            <w:pPr>
              <w:pStyle w:val="TableEntry"/>
            </w:pPr>
            <w:r w:rsidRPr="00661DB3">
              <w:t>OO10</w:t>
            </w:r>
          </w:p>
          <w:p w14:paraId="15C8AFFF" w14:textId="7AF0DABE" w:rsidR="00661DB3" w:rsidRPr="00661DB3" w:rsidRDefault="00661DB3" w:rsidP="006B063C">
            <w:pPr>
              <w:pStyle w:val="TableEntry"/>
            </w:pPr>
            <w:r w:rsidRPr="00661DB3">
              <w:t>CBCE8</w:t>
            </w:r>
          </w:p>
        </w:tc>
      </w:tr>
      <w:tr w:rsidR="00661DB3" w:rsidRPr="00661DB3" w14:paraId="5784C82E" w14:textId="77777777" w:rsidTr="00661DB3">
        <w:trPr>
          <w:trHeight w:val="360"/>
        </w:trPr>
        <w:tc>
          <w:tcPr>
            <w:tcW w:w="6804" w:type="dxa"/>
            <w:hideMark/>
          </w:tcPr>
          <w:p w14:paraId="63972A99" w14:textId="77777777" w:rsidR="00661DB3" w:rsidRPr="00661DB3" w:rsidRDefault="00661DB3" w:rsidP="006B063C">
            <w:pPr>
              <w:pStyle w:val="TableEntry"/>
            </w:pPr>
            <w:r w:rsidRPr="00661DB3">
              <w:t>Employer lack of awareness</w:t>
            </w:r>
          </w:p>
        </w:tc>
        <w:tc>
          <w:tcPr>
            <w:tcW w:w="2375" w:type="dxa"/>
            <w:hideMark/>
          </w:tcPr>
          <w:p w14:paraId="0793C33C" w14:textId="77777777" w:rsidR="00661DB3" w:rsidRPr="00661DB3" w:rsidRDefault="00661DB3" w:rsidP="006B063C">
            <w:pPr>
              <w:pStyle w:val="TableEntry"/>
            </w:pPr>
            <w:r w:rsidRPr="00661DB3">
              <w:t>FG6</w:t>
            </w:r>
          </w:p>
          <w:p w14:paraId="782D0E74" w14:textId="739072DF" w:rsidR="00661DB3" w:rsidRPr="00661DB3" w:rsidRDefault="00661DB3" w:rsidP="006B063C">
            <w:pPr>
              <w:pStyle w:val="TableEntry"/>
            </w:pPr>
            <w:r w:rsidRPr="00661DB3">
              <w:t>OO9</w:t>
            </w:r>
          </w:p>
          <w:p w14:paraId="6DF47DA3" w14:textId="5802A2D1" w:rsidR="00661DB3" w:rsidRPr="00661DB3" w:rsidRDefault="00661DB3" w:rsidP="006B063C">
            <w:pPr>
              <w:pStyle w:val="TableEntry"/>
            </w:pPr>
            <w:r w:rsidRPr="00661DB3">
              <w:t>OO10</w:t>
            </w:r>
          </w:p>
        </w:tc>
      </w:tr>
      <w:tr w:rsidR="00661DB3" w:rsidRPr="00661DB3" w14:paraId="43D0050E" w14:textId="77777777" w:rsidTr="00661DB3">
        <w:trPr>
          <w:trHeight w:val="700"/>
        </w:trPr>
        <w:tc>
          <w:tcPr>
            <w:tcW w:w="6804" w:type="dxa"/>
            <w:hideMark/>
          </w:tcPr>
          <w:p w14:paraId="1C007131" w14:textId="77777777" w:rsidR="00661DB3" w:rsidRPr="00661DB3" w:rsidRDefault="00661DB3" w:rsidP="006B063C">
            <w:pPr>
              <w:pStyle w:val="TableEntry"/>
            </w:pPr>
            <w:r w:rsidRPr="00661DB3">
              <w:t>Employers unwilling to make reasonable adjustments</w:t>
            </w:r>
          </w:p>
        </w:tc>
        <w:tc>
          <w:tcPr>
            <w:tcW w:w="2375" w:type="dxa"/>
            <w:hideMark/>
          </w:tcPr>
          <w:p w14:paraId="1D0571F5" w14:textId="77777777" w:rsidR="00661DB3" w:rsidRPr="00661DB3" w:rsidRDefault="00661DB3" w:rsidP="006B063C">
            <w:pPr>
              <w:pStyle w:val="TableEntry"/>
            </w:pPr>
            <w:r w:rsidRPr="00661DB3">
              <w:t>DDPO27</w:t>
            </w:r>
          </w:p>
          <w:p w14:paraId="7E8B12A9" w14:textId="3857D7FA" w:rsidR="00661DB3" w:rsidRPr="00661DB3" w:rsidRDefault="00661DB3" w:rsidP="006B063C">
            <w:pPr>
              <w:pStyle w:val="TableEntry"/>
            </w:pPr>
            <w:r w:rsidRPr="00661DB3">
              <w:t>D.DP13</w:t>
            </w:r>
          </w:p>
          <w:p w14:paraId="3D3BA96D" w14:textId="34DF88AD" w:rsidR="00661DB3" w:rsidRPr="00661DB3" w:rsidRDefault="00661DB3" w:rsidP="006B063C">
            <w:pPr>
              <w:pStyle w:val="TableEntry"/>
            </w:pPr>
            <w:r w:rsidRPr="00661DB3">
              <w:t>OO10</w:t>
            </w:r>
          </w:p>
          <w:p w14:paraId="23F331F3" w14:textId="1CF9FBC0" w:rsidR="00661DB3" w:rsidRPr="00661DB3" w:rsidRDefault="00661DB3" w:rsidP="006B063C">
            <w:pPr>
              <w:pStyle w:val="TableEntry"/>
            </w:pPr>
            <w:r w:rsidRPr="00661DB3">
              <w:t>FG1</w:t>
            </w:r>
          </w:p>
        </w:tc>
      </w:tr>
      <w:tr w:rsidR="00661DB3" w:rsidRPr="00661DB3" w14:paraId="655852D7" w14:textId="77777777" w:rsidTr="00661DB3">
        <w:trPr>
          <w:trHeight w:val="700"/>
        </w:trPr>
        <w:tc>
          <w:tcPr>
            <w:tcW w:w="6804" w:type="dxa"/>
            <w:hideMark/>
          </w:tcPr>
          <w:p w14:paraId="1E5EB265" w14:textId="77777777" w:rsidR="00661DB3" w:rsidRPr="00661DB3" w:rsidRDefault="00661DB3" w:rsidP="006B063C">
            <w:pPr>
              <w:pStyle w:val="TableEntry"/>
            </w:pPr>
            <w:r w:rsidRPr="00661DB3">
              <w:t>Use of redundancy processes to get rid of disabled employees</w:t>
            </w:r>
          </w:p>
        </w:tc>
        <w:tc>
          <w:tcPr>
            <w:tcW w:w="2375" w:type="dxa"/>
            <w:hideMark/>
          </w:tcPr>
          <w:p w14:paraId="476E163F" w14:textId="22DC9551" w:rsidR="00661DB3" w:rsidRPr="00661DB3" w:rsidRDefault="00661DB3" w:rsidP="006B063C">
            <w:pPr>
              <w:pStyle w:val="TableEntry"/>
            </w:pPr>
            <w:r w:rsidRPr="00661DB3">
              <w:t>CBCE9</w:t>
            </w:r>
          </w:p>
        </w:tc>
      </w:tr>
      <w:tr w:rsidR="00661DB3" w:rsidRPr="00661DB3" w14:paraId="4F94A01B" w14:textId="77777777" w:rsidTr="00661DB3">
        <w:trPr>
          <w:trHeight w:val="1040"/>
        </w:trPr>
        <w:tc>
          <w:tcPr>
            <w:tcW w:w="6804" w:type="dxa"/>
            <w:hideMark/>
          </w:tcPr>
          <w:p w14:paraId="086EE7C9" w14:textId="77777777" w:rsidR="00661DB3" w:rsidRPr="00661DB3" w:rsidRDefault="00661DB3" w:rsidP="006B063C">
            <w:pPr>
              <w:pStyle w:val="TableEntry"/>
            </w:pPr>
            <w:r w:rsidRPr="00661DB3">
              <w:t xml:space="preserve">Managers/colleagues attitude that Disabled workers who need reasonable adjustments are "faking it" </w:t>
            </w:r>
          </w:p>
        </w:tc>
        <w:tc>
          <w:tcPr>
            <w:tcW w:w="2375" w:type="dxa"/>
            <w:hideMark/>
          </w:tcPr>
          <w:p w14:paraId="0FE2E12E" w14:textId="77777777" w:rsidR="00661DB3" w:rsidRPr="00661DB3" w:rsidRDefault="00661DB3" w:rsidP="006B063C">
            <w:pPr>
              <w:pStyle w:val="TableEntry"/>
            </w:pPr>
            <w:r w:rsidRPr="00661DB3">
              <w:t>CBCE31</w:t>
            </w:r>
          </w:p>
          <w:p w14:paraId="24E3BB49" w14:textId="58C16F97" w:rsidR="00661DB3" w:rsidRPr="00661DB3" w:rsidRDefault="00661DB3" w:rsidP="006B063C">
            <w:pPr>
              <w:pStyle w:val="TableEntry"/>
            </w:pPr>
            <w:r w:rsidRPr="00661DB3">
              <w:t>FG3</w:t>
            </w:r>
          </w:p>
        </w:tc>
      </w:tr>
      <w:tr w:rsidR="00661DB3" w:rsidRPr="00661DB3" w14:paraId="79AA756A" w14:textId="77777777" w:rsidTr="00661DB3">
        <w:trPr>
          <w:trHeight w:val="700"/>
        </w:trPr>
        <w:tc>
          <w:tcPr>
            <w:tcW w:w="6804" w:type="dxa"/>
            <w:hideMark/>
          </w:tcPr>
          <w:p w14:paraId="13CF1BAE" w14:textId="77777777" w:rsidR="00661DB3" w:rsidRPr="00661DB3" w:rsidRDefault="00661DB3" w:rsidP="006B063C">
            <w:pPr>
              <w:pStyle w:val="TableEntry"/>
            </w:pPr>
            <w:r w:rsidRPr="00661DB3">
              <w:t>Workers too afraid to tell their employers they are Disabled</w:t>
            </w:r>
          </w:p>
        </w:tc>
        <w:tc>
          <w:tcPr>
            <w:tcW w:w="2375" w:type="dxa"/>
            <w:hideMark/>
          </w:tcPr>
          <w:p w14:paraId="60B422DD" w14:textId="193712C9" w:rsidR="00661DB3" w:rsidRPr="00661DB3" w:rsidRDefault="00661DB3" w:rsidP="006B063C">
            <w:pPr>
              <w:pStyle w:val="TableEntry"/>
            </w:pPr>
            <w:r w:rsidRPr="00661DB3">
              <w:t>D.DP13</w:t>
            </w:r>
          </w:p>
        </w:tc>
      </w:tr>
      <w:tr w:rsidR="00661DB3" w:rsidRPr="00661DB3" w14:paraId="3F1FC943" w14:textId="77777777" w:rsidTr="00661DB3">
        <w:trPr>
          <w:trHeight w:val="360"/>
        </w:trPr>
        <w:tc>
          <w:tcPr>
            <w:tcW w:w="6804" w:type="dxa"/>
            <w:hideMark/>
          </w:tcPr>
          <w:p w14:paraId="1B674A63" w14:textId="77777777" w:rsidR="00661DB3" w:rsidRPr="00661DB3" w:rsidRDefault="00661DB3" w:rsidP="006B063C">
            <w:pPr>
              <w:pStyle w:val="TableEntry"/>
            </w:pPr>
            <w:r w:rsidRPr="00661DB3">
              <w:t>PwLD among lowest employment rates</w:t>
            </w:r>
          </w:p>
        </w:tc>
        <w:tc>
          <w:tcPr>
            <w:tcW w:w="2375" w:type="dxa"/>
            <w:hideMark/>
          </w:tcPr>
          <w:p w14:paraId="0F601358" w14:textId="77777777" w:rsidR="00661DB3" w:rsidRPr="00661DB3" w:rsidRDefault="00661DB3" w:rsidP="006B063C">
            <w:pPr>
              <w:pStyle w:val="TableEntry"/>
            </w:pPr>
            <w:r w:rsidRPr="00661DB3">
              <w:t>CBCE27</w:t>
            </w:r>
          </w:p>
          <w:p w14:paraId="7683F375" w14:textId="4C3459A6" w:rsidR="00661DB3" w:rsidRPr="00661DB3" w:rsidRDefault="00661DB3" w:rsidP="006B063C">
            <w:pPr>
              <w:pStyle w:val="TableEntry"/>
            </w:pPr>
            <w:r w:rsidRPr="00661DB3">
              <w:t>CBCE28</w:t>
            </w:r>
          </w:p>
        </w:tc>
      </w:tr>
      <w:tr w:rsidR="00661DB3" w:rsidRPr="00661DB3" w14:paraId="3BAD4370" w14:textId="77777777" w:rsidTr="00661DB3">
        <w:trPr>
          <w:trHeight w:val="360"/>
        </w:trPr>
        <w:tc>
          <w:tcPr>
            <w:tcW w:w="9179" w:type="dxa"/>
            <w:gridSpan w:val="2"/>
            <w:shd w:val="clear" w:color="auto" w:fill="003B3A"/>
            <w:hideMark/>
          </w:tcPr>
          <w:p w14:paraId="50828ECE" w14:textId="6109149D" w:rsidR="00661DB3" w:rsidRPr="00661DB3" w:rsidRDefault="00661DB3" w:rsidP="00CC71CE">
            <w:pPr>
              <w:pStyle w:val="TableHeadingProxima"/>
            </w:pPr>
            <w:r w:rsidRPr="00661DB3">
              <w:lastRenderedPageBreak/>
              <w:t>Barriers to job-searching</w:t>
            </w:r>
          </w:p>
        </w:tc>
      </w:tr>
      <w:tr w:rsidR="00661DB3" w:rsidRPr="00661DB3" w14:paraId="75852CFE" w14:textId="77777777" w:rsidTr="00661DB3">
        <w:trPr>
          <w:trHeight w:val="360"/>
        </w:trPr>
        <w:tc>
          <w:tcPr>
            <w:tcW w:w="6804" w:type="dxa"/>
            <w:hideMark/>
          </w:tcPr>
          <w:p w14:paraId="0100E7EC" w14:textId="77777777" w:rsidR="00661DB3" w:rsidRPr="00661DB3" w:rsidRDefault="00661DB3" w:rsidP="006B063C">
            <w:pPr>
              <w:pStyle w:val="TableEntry"/>
            </w:pPr>
            <w:r w:rsidRPr="00661DB3">
              <w:t>Lack of Deaf/Disability awareness in job centres</w:t>
            </w:r>
          </w:p>
        </w:tc>
        <w:tc>
          <w:tcPr>
            <w:tcW w:w="2375" w:type="dxa"/>
            <w:hideMark/>
          </w:tcPr>
          <w:p w14:paraId="2A6B6818" w14:textId="32EBA0CC" w:rsidR="00661DB3" w:rsidRPr="00661DB3" w:rsidRDefault="00661DB3" w:rsidP="006B063C">
            <w:pPr>
              <w:pStyle w:val="TableEntry"/>
            </w:pPr>
            <w:r w:rsidRPr="00661DB3">
              <w:t>FG6</w:t>
            </w:r>
          </w:p>
        </w:tc>
      </w:tr>
      <w:tr w:rsidR="00661DB3" w:rsidRPr="00661DB3" w14:paraId="0AEA3AC3" w14:textId="77777777" w:rsidTr="00661DB3">
        <w:trPr>
          <w:trHeight w:val="360"/>
        </w:trPr>
        <w:tc>
          <w:tcPr>
            <w:tcW w:w="6804" w:type="dxa"/>
            <w:hideMark/>
          </w:tcPr>
          <w:p w14:paraId="111C0908" w14:textId="77777777" w:rsidR="00661DB3" w:rsidRPr="00661DB3" w:rsidRDefault="00661DB3" w:rsidP="006B063C">
            <w:pPr>
              <w:pStyle w:val="TableEntry"/>
            </w:pPr>
            <w:r w:rsidRPr="00661DB3">
              <w:t>Interpreters not turning up to interviews</w:t>
            </w:r>
          </w:p>
        </w:tc>
        <w:tc>
          <w:tcPr>
            <w:tcW w:w="2375" w:type="dxa"/>
            <w:hideMark/>
          </w:tcPr>
          <w:p w14:paraId="7FC6DBC6" w14:textId="07B1EAE3" w:rsidR="00661DB3" w:rsidRPr="00661DB3" w:rsidRDefault="00661DB3" w:rsidP="006B063C">
            <w:pPr>
              <w:pStyle w:val="TableEntry"/>
            </w:pPr>
            <w:r w:rsidRPr="00661DB3">
              <w:t>FG6</w:t>
            </w:r>
          </w:p>
        </w:tc>
      </w:tr>
      <w:tr w:rsidR="00661DB3" w:rsidRPr="00661DB3" w14:paraId="3D0338FB" w14:textId="77777777" w:rsidTr="00661DB3">
        <w:trPr>
          <w:trHeight w:val="700"/>
        </w:trPr>
        <w:tc>
          <w:tcPr>
            <w:tcW w:w="6804" w:type="dxa"/>
            <w:hideMark/>
          </w:tcPr>
          <w:p w14:paraId="56DCF9D2" w14:textId="77777777" w:rsidR="00661DB3" w:rsidRPr="00661DB3" w:rsidRDefault="00661DB3" w:rsidP="006B063C">
            <w:pPr>
              <w:pStyle w:val="TableEntry"/>
            </w:pPr>
            <w:r w:rsidRPr="00661DB3">
              <w:t>Lack of accessible information about worker's rights and entitlements</w:t>
            </w:r>
          </w:p>
        </w:tc>
        <w:tc>
          <w:tcPr>
            <w:tcW w:w="2375" w:type="dxa"/>
            <w:hideMark/>
          </w:tcPr>
          <w:p w14:paraId="0C8DF52B" w14:textId="1AF926B7" w:rsidR="00661DB3" w:rsidRPr="00661DB3" w:rsidRDefault="00661DB3" w:rsidP="006B063C">
            <w:pPr>
              <w:pStyle w:val="TableEntry"/>
            </w:pPr>
            <w:r w:rsidRPr="00661DB3">
              <w:t>CBCE9</w:t>
            </w:r>
          </w:p>
        </w:tc>
      </w:tr>
      <w:tr w:rsidR="00661DB3" w:rsidRPr="00661DB3" w14:paraId="364E0733" w14:textId="77777777" w:rsidTr="00661DB3">
        <w:trPr>
          <w:trHeight w:val="700"/>
        </w:trPr>
        <w:tc>
          <w:tcPr>
            <w:tcW w:w="6804" w:type="dxa"/>
            <w:hideMark/>
          </w:tcPr>
          <w:p w14:paraId="3FADBE2A" w14:textId="77777777" w:rsidR="00661DB3" w:rsidRPr="00661DB3" w:rsidRDefault="00661DB3" w:rsidP="006B063C">
            <w:pPr>
              <w:pStyle w:val="TableEntry"/>
            </w:pPr>
            <w:r w:rsidRPr="00661DB3">
              <w:t xml:space="preserve">Inaccessible communications/lack of </w:t>
            </w:r>
            <w:r w:rsidRPr="006B063C">
              <w:t>respect</w:t>
            </w:r>
            <w:r w:rsidRPr="00661DB3">
              <w:t xml:space="preserve"> for communication needs by DWP</w:t>
            </w:r>
          </w:p>
        </w:tc>
        <w:tc>
          <w:tcPr>
            <w:tcW w:w="2375" w:type="dxa"/>
            <w:hideMark/>
          </w:tcPr>
          <w:p w14:paraId="44E23D14" w14:textId="11CC2CBF" w:rsidR="00661DB3" w:rsidRPr="00661DB3" w:rsidRDefault="00661DB3" w:rsidP="006B063C">
            <w:pPr>
              <w:pStyle w:val="TableEntry"/>
            </w:pPr>
            <w:r w:rsidRPr="00661DB3">
              <w:t>FG6</w:t>
            </w:r>
          </w:p>
        </w:tc>
      </w:tr>
      <w:tr w:rsidR="00661DB3" w:rsidRPr="00661DB3" w14:paraId="3C809D4F" w14:textId="77777777" w:rsidTr="00661DB3">
        <w:trPr>
          <w:trHeight w:val="360"/>
        </w:trPr>
        <w:tc>
          <w:tcPr>
            <w:tcW w:w="6804" w:type="dxa"/>
            <w:hideMark/>
          </w:tcPr>
          <w:p w14:paraId="6A770EAF" w14:textId="77777777" w:rsidR="00661DB3" w:rsidRPr="00661DB3" w:rsidRDefault="00661DB3" w:rsidP="006B063C">
            <w:pPr>
              <w:pStyle w:val="TableEntry"/>
            </w:pPr>
            <w:r w:rsidRPr="00661DB3">
              <w:t>Lack of work flexibilities</w:t>
            </w:r>
          </w:p>
        </w:tc>
        <w:tc>
          <w:tcPr>
            <w:tcW w:w="2375" w:type="dxa"/>
            <w:hideMark/>
          </w:tcPr>
          <w:p w14:paraId="31AC5D36" w14:textId="36C58418" w:rsidR="00661DB3" w:rsidRPr="00661DB3" w:rsidRDefault="00661DB3" w:rsidP="006B063C">
            <w:pPr>
              <w:pStyle w:val="TableEntry"/>
            </w:pPr>
            <w:r w:rsidRPr="00661DB3">
              <w:t>CBCE13</w:t>
            </w:r>
          </w:p>
        </w:tc>
      </w:tr>
      <w:tr w:rsidR="00661DB3" w:rsidRPr="00661DB3" w14:paraId="10D690A7" w14:textId="77777777" w:rsidTr="00661DB3">
        <w:trPr>
          <w:trHeight w:val="1040"/>
        </w:trPr>
        <w:tc>
          <w:tcPr>
            <w:tcW w:w="6804" w:type="dxa"/>
            <w:hideMark/>
          </w:tcPr>
          <w:p w14:paraId="2D1FBE7C" w14:textId="77777777" w:rsidR="00661DB3" w:rsidRPr="00661DB3" w:rsidRDefault="00661DB3" w:rsidP="006B063C">
            <w:pPr>
              <w:pStyle w:val="TableEntry"/>
            </w:pPr>
            <w:r w:rsidRPr="00661DB3">
              <w:t>Need for entirely new communty based system of employment support separate from benefits system</w:t>
            </w:r>
          </w:p>
        </w:tc>
        <w:tc>
          <w:tcPr>
            <w:tcW w:w="2375" w:type="dxa"/>
            <w:hideMark/>
          </w:tcPr>
          <w:p w14:paraId="72B7D0EA" w14:textId="1750D06F" w:rsidR="00661DB3" w:rsidRPr="00661DB3" w:rsidRDefault="00661DB3" w:rsidP="006B063C">
            <w:pPr>
              <w:pStyle w:val="TableEntry"/>
            </w:pPr>
            <w:r w:rsidRPr="00661DB3">
              <w:t>DDPO47</w:t>
            </w:r>
          </w:p>
        </w:tc>
      </w:tr>
      <w:tr w:rsidR="00661DB3" w:rsidRPr="00661DB3" w14:paraId="40BEAFE9" w14:textId="77777777" w:rsidTr="00661DB3">
        <w:trPr>
          <w:trHeight w:val="700"/>
        </w:trPr>
        <w:tc>
          <w:tcPr>
            <w:tcW w:w="6804" w:type="dxa"/>
            <w:hideMark/>
          </w:tcPr>
          <w:p w14:paraId="12782306" w14:textId="77777777" w:rsidR="00661DB3" w:rsidRPr="00661DB3" w:rsidRDefault="00661DB3" w:rsidP="006B063C">
            <w:pPr>
              <w:pStyle w:val="TableEntry"/>
            </w:pPr>
            <w:r w:rsidRPr="00661DB3">
              <w:t>Job adverts and recruitment schemes often inaccessible and uninclusive</w:t>
            </w:r>
          </w:p>
        </w:tc>
        <w:tc>
          <w:tcPr>
            <w:tcW w:w="2375" w:type="dxa"/>
            <w:hideMark/>
          </w:tcPr>
          <w:p w14:paraId="61EC4923" w14:textId="791A39C7" w:rsidR="00661DB3" w:rsidRPr="00661DB3" w:rsidRDefault="00661DB3" w:rsidP="006B063C">
            <w:pPr>
              <w:pStyle w:val="TableEntry"/>
            </w:pPr>
            <w:r w:rsidRPr="00661DB3">
              <w:t>CBCE16</w:t>
            </w:r>
          </w:p>
        </w:tc>
      </w:tr>
      <w:tr w:rsidR="00661DB3" w:rsidRPr="00661DB3" w14:paraId="54EE1D02" w14:textId="77777777" w:rsidTr="00661DB3">
        <w:trPr>
          <w:trHeight w:val="360"/>
        </w:trPr>
        <w:tc>
          <w:tcPr>
            <w:tcW w:w="6804" w:type="dxa"/>
            <w:hideMark/>
          </w:tcPr>
          <w:p w14:paraId="6E6F6292" w14:textId="77777777" w:rsidR="00661DB3" w:rsidRPr="00661DB3" w:rsidRDefault="00661DB3" w:rsidP="006B063C">
            <w:pPr>
              <w:pStyle w:val="TableEntry"/>
            </w:pPr>
            <w:r w:rsidRPr="00661DB3">
              <w:t>Need a right to part-time work/job-sharing</w:t>
            </w:r>
          </w:p>
        </w:tc>
        <w:tc>
          <w:tcPr>
            <w:tcW w:w="2375" w:type="dxa"/>
            <w:hideMark/>
          </w:tcPr>
          <w:p w14:paraId="647418F3" w14:textId="69982BD4" w:rsidR="00661DB3" w:rsidRPr="00661DB3" w:rsidRDefault="00661DB3" w:rsidP="006B063C">
            <w:pPr>
              <w:pStyle w:val="TableEntry"/>
            </w:pPr>
            <w:r w:rsidRPr="00661DB3">
              <w:t>CBCE9</w:t>
            </w:r>
          </w:p>
        </w:tc>
      </w:tr>
    </w:tbl>
    <w:p w14:paraId="61AE3E8F" w14:textId="74A2EF94" w:rsidR="000305C8" w:rsidRDefault="000305C8" w:rsidP="00D73020"/>
    <w:p w14:paraId="5D58CF3D" w14:textId="6C43A7B7" w:rsidR="000305C8" w:rsidRDefault="000305C8" w:rsidP="000305C8">
      <w:pPr>
        <w:pStyle w:val="Heading3"/>
      </w:pPr>
      <w:r>
        <w:t>E</w:t>
      </w:r>
      <w:r>
        <w:t>ngage</w:t>
      </w:r>
      <w:r>
        <w:t>ment</w:t>
      </w: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6804"/>
        <w:gridCol w:w="2375"/>
      </w:tblGrid>
      <w:tr w:rsidR="004D302F" w:rsidRPr="000305C8" w14:paraId="5E8CDE4F" w14:textId="77777777" w:rsidTr="005A49E9">
        <w:trPr>
          <w:trHeight w:val="360"/>
        </w:trPr>
        <w:tc>
          <w:tcPr>
            <w:tcW w:w="9179" w:type="dxa"/>
            <w:gridSpan w:val="2"/>
            <w:shd w:val="clear" w:color="auto" w:fill="003B3A"/>
            <w:hideMark/>
          </w:tcPr>
          <w:p w14:paraId="0D8265ED" w14:textId="5E4A5DF5" w:rsidR="004D302F" w:rsidRPr="005A49E9" w:rsidRDefault="005A49E9" w:rsidP="00CC71CE">
            <w:pPr>
              <w:pStyle w:val="TableHeadingProxima"/>
            </w:pPr>
            <w:r w:rsidRPr="005A49E9">
              <w:t>Inaccessible consultations</w:t>
            </w:r>
          </w:p>
        </w:tc>
      </w:tr>
      <w:tr w:rsidR="000305C8" w:rsidRPr="000305C8" w14:paraId="12145698" w14:textId="77777777" w:rsidTr="004D302F">
        <w:trPr>
          <w:trHeight w:val="1040"/>
        </w:trPr>
        <w:tc>
          <w:tcPr>
            <w:tcW w:w="6804" w:type="dxa"/>
            <w:hideMark/>
          </w:tcPr>
          <w:p w14:paraId="5D3952CA" w14:textId="77777777" w:rsidR="000305C8" w:rsidRPr="000305C8" w:rsidRDefault="000305C8" w:rsidP="000305C8">
            <w:r w:rsidRPr="000305C8">
              <w:t>If not disability specific (but still affects DDP) - eg consultations on Domestic Abuse Bill/Mental Capacity Act/housing</w:t>
            </w:r>
          </w:p>
        </w:tc>
        <w:tc>
          <w:tcPr>
            <w:tcW w:w="2375" w:type="dxa"/>
            <w:hideMark/>
          </w:tcPr>
          <w:p w14:paraId="251B93EB" w14:textId="77777777" w:rsidR="000305C8" w:rsidRPr="000305C8" w:rsidRDefault="000305C8" w:rsidP="000305C8">
            <w:r w:rsidRPr="000305C8">
              <w:t>DDPO33</w:t>
            </w:r>
          </w:p>
          <w:p w14:paraId="0BF5C9DF" w14:textId="6F4E2CDA" w:rsidR="000305C8" w:rsidRPr="000305C8" w:rsidRDefault="000305C8" w:rsidP="000305C8">
            <w:r w:rsidRPr="000305C8">
              <w:t>CBCE27</w:t>
            </w:r>
          </w:p>
          <w:p w14:paraId="425A023B" w14:textId="05A0FC25" w:rsidR="000305C8" w:rsidRPr="000305C8" w:rsidRDefault="000305C8" w:rsidP="000305C8">
            <w:r w:rsidRPr="000305C8">
              <w:t>CBCE13</w:t>
            </w:r>
          </w:p>
        </w:tc>
      </w:tr>
      <w:tr w:rsidR="000305C8" w:rsidRPr="000305C8" w14:paraId="210AC6DB" w14:textId="77777777" w:rsidTr="004D302F">
        <w:trPr>
          <w:trHeight w:val="360"/>
        </w:trPr>
        <w:tc>
          <w:tcPr>
            <w:tcW w:w="6804" w:type="dxa"/>
            <w:hideMark/>
          </w:tcPr>
          <w:p w14:paraId="314AD1CC" w14:textId="77777777" w:rsidR="000305C8" w:rsidRPr="000305C8" w:rsidRDefault="000305C8" w:rsidP="000305C8">
            <w:r w:rsidRPr="000305C8">
              <w:t>Lack of understanding by WeG of BSL</w:t>
            </w:r>
          </w:p>
        </w:tc>
        <w:tc>
          <w:tcPr>
            <w:tcW w:w="2375" w:type="dxa"/>
            <w:hideMark/>
          </w:tcPr>
          <w:p w14:paraId="1F51D2A5" w14:textId="32FDBA22" w:rsidR="000305C8" w:rsidRPr="000305C8" w:rsidRDefault="000305C8" w:rsidP="000305C8">
            <w:r w:rsidRPr="000305C8">
              <w:t>DDPO26</w:t>
            </w:r>
          </w:p>
        </w:tc>
      </w:tr>
      <w:tr w:rsidR="004D302F" w:rsidRPr="000305C8" w14:paraId="09490632" w14:textId="77777777" w:rsidTr="005A49E9">
        <w:trPr>
          <w:trHeight w:val="13"/>
        </w:trPr>
        <w:tc>
          <w:tcPr>
            <w:tcW w:w="9179" w:type="dxa"/>
            <w:gridSpan w:val="2"/>
            <w:shd w:val="clear" w:color="auto" w:fill="003B3A"/>
            <w:hideMark/>
          </w:tcPr>
          <w:p w14:paraId="3B3F5FBF" w14:textId="46BAB38A" w:rsidR="004D302F" w:rsidRPr="000305C8" w:rsidRDefault="004D302F" w:rsidP="00CC71CE">
            <w:pPr>
              <w:pStyle w:val="TableHeadingProxima"/>
            </w:pPr>
            <w:r w:rsidRPr="000305C8">
              <w:t> </w:t>
            </w:r>
            <w:r w:rsidR="005A49E9" w:rsidRPr="005A49E9">
              <w:t>Lack of engagement with Deaf and Disabled people</w:t>
            </w:r>
          </w:p>
        </w:tc>
      </w:tr>
      <w:tr w:rsidR="000305C8" w:rsidRPr="000305C8" w14:paraId="091B0A72" w14:textId="77777777" w:rsidTr="004D302F">
        <w:trPr>
          <w:trHeight w:val="360"/>
        </w:trPr>
        <w:tc>
          <w:tcPr>
            <w:tcW w:w="6804" w:type="dxa"/>
            <w:hideMark/>
          </w:tcPr>
          <w:p w14:paraId="517F5D8B" w14:textId="77777777" w:rsidR="000305C8" w:rsidRPr="000305C8" w:rsidRDefault="000305C8" w:rsidP="000305C8">
            <w:r w:rsidRPr="000305C8">
              <w:t>Need for better engagement</w:t>
            </w:r>
          </w:p>
        </w:tc>
        <w:tc>
          <w:tcPr>
            <w:tcW w:w="2375" w:type="dxa"/>
            <w:hideMark/>
          </w:tcPr>
          <w:p w14:paraId="3975A1A0" w14:textId="77777777" w:rsidR="000305C8" w:rsidRPr="000305C8" w:rsidRDefault="000305C8" w:rsidP="000305C8">
            <w:r w:rsidRPr="000305C8">
              <w:t>D.DP34</w:t>
            </w:r>
          </w:p>
          <w:p w14:paraId="15443567" w14:textId="74C15F65" w:rsidR="000305C8" w:rsidRPr="000305C8" w:rsidRDefault="000305C8" w:rsidP="000305C8">
            <w:r w:rsidRPr="000305C8">
              <w:lastRenderedPageBreak/>
              <w:t>FG4</w:t>
            </w:r>
          </w:p>
          <w:p w14:paraId="3FAFAE36" w14:textId="51BB3099" w:rsidR="000305C8" w:rsidRPr="000305C8" w:rsidRDefault="000305C8" w:rsidP="000305C8">
            <w:r w:rsidRPr="000305C8">
              <w:t>D.DP36</w:t>
            </w:r>
          </w:p>
          <w:p w14:paraId="2BC21A96" w14:textId="5082A98F" w:rsidR="000305C8" w:rsidRPr="000305C8" w:rsidRDefault="000305C8" w:rsidP="000305C8">
            <w:r w:rsidRPr="000305C8">
              <w:t>DDPO26</w:t>
            </w:r>
          </w:p>
          <w:p w14:paraId="295A3842" w14:textId="052D0915" w:rsidR="000305C8" w:rsidRPr="000305C8" w:rsidRDefault="000305C8" w:rsidP="000305C8">
            <w:r w:rsidRPr="000305C8">
              <w:t>CBCE27</w:t>
            </w:r>
          </w:p>
          <w:p w14:paraId="5C4B0F64" w14:textId="469A5275" w:rsidR="000305C8" w:rsidRPr="000305C8" w:rsidRDefault="000305C8" w:rsidP="000305C8">
            <w:r w:rsidRPr="000305C8">
              <w:t>CBCE6</w:t>
            </w:r>
          </w:p>
          <w:p w14:paraId="3C2B8D6C" w14:textId="6DDD4272" w:rsidR="000305C8" w:rsidRPr="000305C8" w:rsidRDefault="000305C8" w:rsidP="000305C8">
            <w:r w:rsidRPr="000305C8">
              <w:t>CBCE7</w:t>
            </w:r>
          </w:p>
          <w:p w14:paraId="19B3283A" w14:textId="010BC906" w:rsidR="000305C8" w:rsidRPr="000305C8" w:rsidRDefault="000305C8" w:rsidP="000305C8">
            <w:r w:rsidRPr="000305C8">
              <w:t>CBCE13</w:t>
            </w:r>
          </w:p>
        </w:tc>
      </w:tr>
      <w:tr w:rsidR="000305C8" w:rsidRPr="000305C8" w14:paraId="4273ADDD" w14:textId="77777777" w:rsidTr="005A49E9">
        <w:trPr>
          <w:trHeight w:val="167"/>
        </w:trPr>
        <w:tc>
          <w:tcPr>
            <w:tcW w:w="6804" w:type="dxa"/>
            <w:hideMark/>
          </w:tcPr>
          <w:p w14:paraId="6D6C74EE" w14:textId="77777777" w:rsidR="000305C8" w:rsidRPr="000305C8" w:rsidRDefault="000305C8" w:rsidP="000305C8">
            <w:r w:rsidRPr="000305C8">
              <w:lastRenderedPageBreak/>
              <w:t>DDPOs ignored</w:t>
            </w:r>
          </w:p>
        </w:tc>
        <w:tc>
          <w:tcPr>
            <w:tcW w:w="2375" w:type="dxa"/>
            <w:hideMark/>
          </w:tcPr>
          <w:p w14:paraId="3CC8DCB7" w14:textId="77777777" w:rsidR="000305C8" w:rsidRPr="000305C8" w:rsidRDefault="000305C8" w:rsidP="000305C8">
            <w:r w:rsidRPr="000305C8">
              <w:t>DDPO26</w:t>
            </w:r>
          </w:p>
          <w:p w14:paraId="07B4E9A2" w14:textId="2922F2C9" w:rsidR="000305C8" w:rsidRPr="000305C8" w:rsidRDefault="000305C8" w:rsidP="000305C8">
            <w:r w:rsidRPr="000305C8">
              <w:t>CBCE5</w:t>
            </w:r>
          </w:p>
        </w:tc>
      </w:tr>
      <w:tr w:rsidR="000305C8" w:rsidRPr="000305C8" w14:paraId="7F3A408E" w14:textId="77777777" w:rsidTr="004D302F">
        <w:trPr>
          <w:trHeight w:val="360"/>
        </w:trPr>
        <w:tc>
          <w:tcPr>
            <w:tcW w:w="6804" w:type="dxa"/>
            <w:hideMark/>
          </w:tcPr>
          <w:p w14:paraId="6AE1D219" w14:textId="77777777" w:rsidR="000305C8" w:rsidRPr="000305C8" w:rsidRDefault="000305C8" w:rsidP="000305C8">
            <w:r w:rsidRPr="000305C8">
              <w:t xml:space="preserve">Gov engages with organisations </w:t>
            </w:r>
            <w:r w:rsidRPr="000305C8">
              <w:rPr>
                <w:i/>
                <w:iCs/>
              </w:rPr>
              <w:t>for</w:t>
            </w:r>
            <w:r w:rsidRPr="000305C8">
              <w:t xml:space="preserve"> not </w:t>
            </w:r>
            <w:r w:rsidRPr="000305C8">
              <w:rPr>
                <w:i/>
                <w:iCs/>
              </w:rPr>
              <w:t>of</w:t>
            </w:r>
          </w:p>
        </w:tc>
        <w:tc>
          <w:tcPr>
            <w:tcW w:w="2375" w:type="dxa"/>
            <w:hideMark/>
          </w:tcPr>
          <w:p w14:paraId="3A80BA75" w14:textId="77777777" w:rsidR="000305C8" w:rsidRPr="000305C8" w:rsidRDefault="000305C8" w:rsidP="000305C8">
            <w:r w:rsidRPr="000305C8">
              <w:t>DDPO26</w:t>
            </w:r>
          </w:p>
          <w:p w14:paraId="66DEB35F" w14:textId="089440A5" w:rsidR="000305C8" w:rsidRPr="000305C8" w:rsidRDefault="000305C8" w:rsidP="000305C8">
            <w:r w:rsidRPr="000305C8">
              <w:t>CBCE27</w:t>
            </w:r>
          </w:p>
          <w:p w14:paraId="2E9F3127" w14:textId="2C2D7498" w:rsidR="000305C8" w:rsidRPr="000305C8" w:rsidRDefault="000305C8" w:rsidP="000305C8">
            <w:r w:rsidRPr="000305C8">
              <w:t>CBCE6</w:t>
            </w:r>
          </w:p>
          <w:p w14:paraId="2DA7F0F3" w14:textId="1ED3638F" w:rsidR="000305C8" w:rsidRPr="000305C8" w:rsidRDefault="000305C8" w:rsidP="000305C8">
            <w:r w:rsidRPr="000305C8">
              <w:t>CBCE13</w:t>
            </w:r>
          </w:p>
          <w:p w14:paraId="42D4F7FB" w14:textId="32A2E13F" w:rsidR="000305C8" w:rsidRPr="000305C8" w:rsidRDefault="000305C8" w:rsidP="000305C8">
            <w:r w:rsidRPr="000305C8">
              <w:t>CBCE16</w:t>
            </w:r>
          </w:p>
        </w:tc>
      </w:tr>
      <w:tr w:rsidR="000305C8" w:rsidRPr="000305C8" w14:paraId="34CD0B4E" w14:textId="77777777" w:rsidTr="004D302F">
        <w:trPr>
          <w:trHeight w:val="700"/>
        </w:trPr>
        <w:tc>
          <w:tcPr>
            <w:tcW w:w="6804" w:type="dxa"/>
            <w:hideMark/>
          </w:tcPr>
          <w:p w14:paraId="78CB88C2" w14:textId="77777777" w:rsidR="000305C8" w:rsidRPr="000305C8" w:rsidRDefault="000305C8" w:rsidP="000305C8">
            <w:r w:rsidRPr="000305C8">
              <w:t>National Disability Strategy lack of proper consultation</w:t>
            </w:r>
          </w:p>
        </w:tc>
        <w:tc>
          <w:tcPr>
            <w:tcW w:w="2375" w:type="dxa"/>
            <w:hideMark/>
          </w:tcPr>
          <w:p w14:paraId="574024AB" w14:textId="77777777" w:rsidR="000305C8" w:rsidRPr="000305C8" w:rsidRDefault="000305C8" w:rsidP="000305C8">
            <w:r w:rsidRPr="000305C8">
              <w:t>DDPO26</w:t>
            </w:r>
          </w:p>
          <w:p w14:paraId="3FCACC2C" w14:textId="62079085" w:rsidR="000305C8" w:rsidRPr="000305C8" w:rsidRDefault="000305C8" w:rsidP="000305C8">
            <w:r w:rsidRPr="000305C8">
              <w:t>CBCE6</w:t>
            </w:r>
          </w:p>
          <w:p w14:paraId="03A6E5DD" w14:textId="7748D2C5" w:rsidR="000305C8" w:rsidRPr="000305C8" w:rsidRDefault="000305C8" w:rsidP="000305C8">
            <w:r w:rsidRPr="000305C8">
              <w:t>CBCE13</w:t>
            </w:r>
          </w:p>
        </w:tc>
      </w:tr>
      <w:tr w:rsidR="004D302F" w:rsidRPr="000305C8" w14:paraId="64646B6C" w14:textId="77777777" w:rsidTr="001F2257">
        <w:trPr>
          <w:trHeight w:val="24"/>
        </w:trPr>
        <w:tc>
          <w:tcPr>
            <w:tcW w:w="9179" w:type="dxa"/>
            <w:gridSpan w:val="2"/>
            <w:shd w:val="clear" w:color="auto" w:fill="003B3A"/>
            <w:hideMark/>
          </w:tcPr>
          <w:p w14:paraId="49FF5B75" w14:textId="4C6ABDD5" w:rsidR="004D302F" w:rsidRPr="000305C8" w:rsidRDefault="005A49E9" w:rsidP="00CC71CE">
            <w:pPr>
              <w:pStyle w:val="TableHeadingProxima"/>
            </w:pPr>
            <w:r w:rsidRPr="005A49E9">
              <w:t>Ignoring Deaf and Disabled ppl &amp; allies</w:t>
            </w:r>
          </w:p>
        </w:tc>
      </w:tr>
      <w:tr w:rsidR="000305C8" w:rsidRPr="000305C8" w14:paraId="12F3325F" w14:textId="77777777" w:rsidTr="004D302F">
        <w:trPr>
          <w:trHeight w:val="1040"/>
        </w:trPr>
        <w:tc>
          <w:tcPr>
            <w:tcW w:w="6804" w:type="dxa"/>
            <w:hideMark/>
          </w:tcPr>
          <w:p w14:paraId="7B79F8DB" w14:textId="77777777" w:rsidR="000305C8" w:rsidRPr="000305C8" w:rsidRDefault="000305C8" w:rsidP="000305C8">
            <w:r w:rsidRPr="000305C8">
              <w:t>Lobbying for abuse by Personal Assistants/social care workers to be included in Domestic Abuse bill ignored</w:t>
            </w:r>
          </w:p>
        </w:tc>
        <w:tc>
          <w:tcPr>
            <w:tcW w:w="2375" w:type="dxa"/>
            <w:hideMark/>
          </w:tcPr>
          <w:p w14:paraId="34935366" w14:textId="4E4EBBE6" w:rsidR="000305C8" w:rsidRPr="000305C8" w:rsidRDefault="000305C8" w:rsidP="000305C8">
            <w:r w:rsidRPr="000305C8">
              <w:t>CBCE16</w:t>
            </w:r>
          </w:p>
        </w:tc>
      </w:tr>
      <w:tr w:rsidR="000305C8" w:rsidRPr="000305C8" w14:paraId="49CFE3F5" w14:textId="77777777" w:rsidTr="004D302F">
        <w:trPr>
          <w:trHeight w:val="700"/>
        </w:trPr>
        <w:tc>
          <w:tcPr>
            <w:tcW w:w="6804" w:type="dxa"/>
            <w:hideMark/>
          </w:tcPr>
          <w:p w14:paraId="16E01079" w14:textId="77777777" w:rsidR="000305C8" w:rsidRPr="000305C8" w:rsidRDefault="000305C8" w:rsidP="000305C8">
            <w:r w:rsidRPr="000305C8">
              <w:t>Lobbying for Disabled parents to be included in National Disability Strategy ignored</w:t>
            </w:r>
          </w:p>
        </w:tc>
        <w:tc>
          <w:tcPr>
            <w:tcW w:w="2375" w:type="dxa"/>
            <w:hideMark/>
          </w:tcPr>
          <w:p w14:paraId="1C00126F" w14:textId="1C2AED5B" w:rsidR="000305C8" w:rsidRPr="000305C8" w:rsidRDefault="000305C8" w:rsidP="000305C8">
            <w:r w:rsidRPr="000305C8">
              <w:t>CBCE16</w:t>
            </w:r>
          </w:p>
        </w:tc>
      </w:tr>
      <w:tr w:rsidR="004D302F" w:rsidRPr="000305C8" w14:paraId="548105DC" w14:textId="77777777" w:rsidTr="001F2257">
        <w:trPr>
          <w:trHeight w:val="35"/>
        </w:trPr>
        <w:tc>
          <w:tcPr>
            <w:tcW w:w="9179" w:type="dxa"/>
            <w:gridSpan w:val="2"/>
            <w:shd w:val="clear" w:color="auto" w:fill="003B3A"/>
            <w:hideMark/>
          </w:tcPr>
          <w:p w14:paraId="62AE51B2" w14:textId="12F67F08" w:rsidR="004D302F" w:rsidRPr="000305C8" w:rsidRDefault="005A49E9" w:rsidP="00CC71CE">
            <w:pPr>
              <w:pStyle w:val="TableHeadingProxima"/>
            </w:pPr>
            <w:r w:rsidRPr="005A49E9">
              <w:t>Good practice at regional/local levels</w:t>
            </w:r>
          </w:p>
        </w:tc>
      </w:tr>
      <w:tr w:rsidR="000305C8" w:rsidRPr="000305C8" w14:paraId="52862619" w14:textId="77777777" w:rsidTr="004D302F">
        <w:trPr>
          <w:trHeight w:val="700"/>
        </w:trPr>
        <w:tc>
          <w:tcPr>
            <w:tcW w:w="6804" w:type="dxa"/>
            <w:hideMark/>
          </w:tcPr>
          <w:p w14:paraId="74CAADD9" w14:textId="77777777" w:rsidR="000305C8" w:rsidRPr="000305C8" w:rsidRDefault="000305C8" w:rsidP="000305C8">
            <w:r w:rsidRPr="000305C8">
              <w:t>Disabled People's panels - Greater Manchester/Cheshire</w:t>
            </w:r>
          </w:p>
        </w:tc>
        <w:tc>
          <w:tcPr>
            <w:tcW w:w="2375" w:type="dxa"/>
            <w:hideMark/>
          </w:tcPr>
          <w:p w14:paraId="19790374" w14:textId="7D909C34" w:rsidR="000305C8" w:rsidRPr="000305C8" w:rsidRDefault="000305C8" w:rsidP="000305C8">
            <w:r w:rsidRPr="000305C8">
              <w:t>DDPO7</w:t>
            </w:r>
          </w:p>
        </w:tc>
      </w:tr>
      <w:tr w:rsidR="000305C8" w:rsidRPr="000305C8" w14:paraId="4F6ED386" w14:textId="77777777" w:rsidTr="009D3DA4">
        <w:trPr>
          <w:trHeight w:val="13"/>
        </w:trPr>
        <w:tc>
          <w:tcPr>
            <w:tcW w:w="6804" w:type="dxa"/>
            <w:hideMark/>
          </w:tcPr>
          <w:p w14:paraId="7F706651" w14:textId="77777777" w:rsidR="000305C8" w:rsidRPr="000305C8" w:rsidRDefault="000305C8" w:rsidP="000305C8">
            <w:r w:rsidRPr="000305C8">
              <w:t>Listening to local DDP - example of reinstatement of Safer Town initiative in Cheshire</w:t>
            </w:r>
          </w:p>
        </w:tc>
        <w:tc>
          <w:tcPr>
            <w:tcW w:w="2375" w:type="dxa"/>
            <w:hideMark/>
          </w:tcPr>
          <w:p w14:paraId="6B73AADD" w14:textId="418B6386" w:rsidR="000305C8" w:rsidRPr="000305C8" w:rsidRDefault="000305C8" w:rsidP="000305C8">
            <w:r w:rsidRPr="000305C8">
              <w:t>DDPO7</w:t>
            </w:r>
          </w:p>
        </w:tc>
      </w:tr>
      <w:tr w:rsidR="000305C8" w:rsidRPr="000305C8" w14:paraId="1A853827" w14:textId="77777777" w:rsidTr="004D302F">
        <w:trPr>
          <w:trHeight w:val="700"/>
        </w:trPr>
        <w:tc>
          <w:tcPr>
            <w:tcW w:w="6804" w:type="dxa"/>
            <w:hideMark/>
          </w:tcPr>
          <w:p w14:paraId="69B5A39A" w14:textId="77777777" w:rsidR="000305C8" w:rsidRPr="000305C8" w:rsidRDefault="000305C8" w:rsidP="000305C8">
            <w:r w:rsidRPr="000305C8">
              <w:lastRenderedPageBreak/>
              <w:t>Listening to local DDP - example of NW regional public transport hate crime startegy</w:t>
            </w:r>
          </w:p>
        </w:tc>
        <w:tc>
          <w:tcPr>
            <w:tcW w:w="2375" w:type="dxa"/>
            <w:hideMark/>
          </w:tcPr>
          <w:p w14:paraId="624209F7" w14:textId="558D135E" w:rsidR="000305C8" w:rsidRPr="000305C8" w:rsidRDefault="000305C8" w:rsidP="000305C8">
            <w:r w:rsidRPr="000305C8">
              <w:t>DDPO7</w:t>
            </w:r>
          </w:p>
        </w:tc>
      </w:tr>
    </w:tbl>
    <w:p w14:paraId="7A860420" w14:textId="728CFBA2" w:rsidR="000305C8" w:rsidRDefault="000305C8" w:rsidP="000305C8"/>
    <w:p w14:paraId="259E5FBA" w14:textId="173BC180" w:rsidR="00C74B3F" w:rsidRPr="000305C8" w:rsidRDefault="00C74B3F" w:rsidP="00353518">
      <w:pPr>
        <w:pStyle w:val="Heading3"/>
      </w:pPr>
      <w:r>
        <w:t>E</w:t>
      </w:r>
      <w:r>
        <w:t>quality</w:t>
      </w: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6804"/>
        <w:gridCol w:w="2375"/>
      </w:tblGrid>
      <w:tr w:rsidR="00C74B3F" w:rsidRPr="00C74B3F" w14:paraId="7FE164E1" w14:textId="77777777" w:rsidTr="00C74B3F">
        <w:trPr>
          <w:trHeight w:val="360"/>
        </w:trPr>
        <w:tc>
          <w:tcPr>
            <w:tcW w:w="9179" w:type="dxa"/>
            <w:gridSpan w:val="2"/>
            <w:shd w:val="clear" w:color="auto" w:fill="003B3A"/>
            <w:hideMark/>
          </w:tcPr>
          <w:p w14:paraId="304C72EB" w14:textId="461718A6" w:rsidR="00C74B3F" w:rsidRPr="00C74B3F" w:rsidRDefault="00C74B3F" w:rsidP="00CC71CE">
            <w:pPr>
              <w:pStyle w:val="TableHeadingProxima"/>
            </w:pPr>
            <w:r w:rsidRPr="00C74B3F">
              <w:t>Equality Act</w:t>
            </w:r>
          </w:p>
        </w:tc>
      </w:tr>
      <w:tr w:rsidR="00C74B3F" w:rsidRPr="00C74B3F" w14:paraId="1E7151A2" w14:textId="77777777" w:rsidTr="00C74B3F">
        <w:trPr>
          <w:trHeight w:val="700"/>
        </w:trPr>
        <w:tc>
          <w:tcPr>
            <w:tcW w:w="6804" w:type="dxa"/>
            <w:hideMark/>
          </w:tcPr>
          <w:p w14:paraId="04E7FED5" w14:textId="77777777" w:rsidR="00C74B3F" w:rsidRPr="00C74B3F" w:rsidRDefault="00C74B3F" w:rsidP="006D20CA">
            <w:pPr>
              <w:pStyle w:val="TableEntry"/>
            </w:pPr>
            <w:r w:rsidRPr="00C74B3F">
              <w:t>Public services need to be more aware of their responsibilities</w:t>
            </w:r>
          </w:p>
        </w:tc>
        <w:tc>
          <w:tcPr>
            <w:tcW w:w="2375" w:type="dxa"/>
            <w:hideMark/>
          </w:tcPr>
          <w:p w14:paraId="4D35A7C0" w14:textId="1148B3C2" w:rsidR="00C74B3F" w:rsidRPr="00C74B3F" w:rsidRDefault="00C74B3F" w:rsidP="006D20CA">
            <w:pPr>
              <w:pStyle w:val="TableEntry"/>
            </w:pPr>
            <w:r w:rsidRPr="00C74B3F">
              <w:t>CBCE27</w:t>
            </w:r>
          </w:p>
        </w:tc>
      </w:tr>
      <w:tr w:rsidR="00C74B3F" w:rsidRPr="00C74B3F" w14:paraId="22DC90AA" w14:textId="77777777" w:rsidTr="00C74B3F">
        <w:trPr>
          <w:trHeight w:val="360"/>
        </w:trPr>
        <w:tc>
          <w:tcPr>
            <w:tcW w:w="6804" w:type="dxa"/>
            <w:hideMark/>
          </w:tcPr>
          <w:p w14:paraId="7C55885E" w14:textId="77777777" w:rsidR="00C74B3F" w:rsidRPr="00C74B3F" w:rsidRDefault="00C74B3F" w:rsidP="006D20CA">
            <w:pPr>
              <w:pStyle w:val="TableEntry"/>
            </w:pPr>
            <w:r w:rsidRPr="00C74B3F">
              <w:t>Unenforceable</w:t>
            </w:r>
          </w:p>
        </w:tc>
        <w:tc>
          <w:tcPr>
            <w:tcW w:w="2375" w:type="dxa"/>
            <w:hideMark/>
          </w:tcPr>
          <w:p w14:paraId="4F2E0375" w14:textId="77777777" w:rsidR="00C74B3F" w:rsidRPr="00C74B3F" w:rsidRDefault="00C74B3F" w:rsidP="006D20CA">
            <w:pPr>
              <w:pStyle w:val="TableEntry"/>
            </w:pPr>
            <w:r w:rsidRPr="00C74B3F">
              <w:t>FG5</w:t>
            </w:r>
          </w:p>
          <w:p w14:paraId="7B02D01B" w14:textId="35F69139" w:rsidR="00C74B3F" w:rsidRPr="00C74B3F" w:rsidRDefault="00C74B3F" w:rsidP="006D20CA">
            <w:pPr>
              <w:pStyle w:val="TableEntry"/>
            </w:pPr>
            <w:r w:rsidRPr="00C74B3F">
              <w:t>CBCE27</w:t>
            </w:r>
          </w:p>
          <w:p w14:paraId="3D382B71" w14:textId="2EE7505D" w:rsidR="00C74B3F" w:rsidRPr="00C74B3F" w:rsidRDefault="00C74B3F" w:rsidP="006D20CA">
            <w:pPr>
              <w:pStyle w:val="TableEntry"/>
            </w:pPr>
            <w:r w:rsidRPr="00C74B3F">
              <w:t>CBCE28</w:t>
            </w:r>
          </w:p>
          <w:p w14:paraId="6028C219" w14:textId="16AB1B04" w:rsidR="00C74B3F" w:rsidRPr="00C74B3F" w:rsidRDefault="00C74B3F" w:rsidP="006D20CA">
            <w:pPr>
              <w:pStyle w:val="TableEntry"/>
            </w:pPr>
            <w:r w:rsidRPr="00C74B3F">
              <w:t>DDPO32</w:t>
            </w:r>
          </w:p>
          <w:p w14:paraId="36590FF2" w14:textId="11C57BBD" w:rsidR="00C74B3F" w:rsidRPr="00C74B3F" w:rsidRDefault="00C74B3F" w:rsidP="006D20CA">
            <w:pPr>
              <w:pStyle w:val="TableEntry"/>
            </w:pPr>
            <w:r w:rsidRPr="00C74B3F">
              <w:t>CBCE7</w:t>
            </w:r>
          </w:p>
          <w:p w14:paraId="636E8B22" w14:textId="15213774" w:rsidR="00C74B3F" w:rsidRPr="00C74B3F" w:rsidRDefault="00C74B3F" w:rsidP="006D20CA">
            <w:pPr>
              <w:pStyle w:val="TableEntry"/>
            </w:pPr>
            <w:r w:rsidRPr="00C74B3F">
              <w:t>CBCE16</w:t>
            </w:r>
          </w:p>
        </w:tc>
      </w:tr>
      <w:tr w:rsidR="00C74B3F" w:rsidRPr="00C74B3F" w14:paraId="7CC9FF7F" w14:textId="77777777" w:rsidTr="00C74B3F">
        <w:trPr>
          <w:trHeight w:val="360"/>
        </w:trPr>
        <w:tc>
          <w:tcPr>
            <w:tcW w:w="6804" w:type="dxa"/>
            <w:hideMark/>
          </w:tcPr>
          <w:p w14:paraId="02A68029" w14:textId="77777777" w:rsidR="00C74B3F" w:rsidRPr="00C74B3F" w:rsidRDefault="00C74B3F" w:rsidP="006D20CA">
            <w:pPr>
              <w:pStyle w:val="TableEntry"/>
            </w:pPr>
            <w:r w:rsidRPr="00C74B3F">
              <w:t>Socio-economic duty not brought into force</w:t>
            </w:r>
          </w:p>
        </w:tc>
        <w:tc>
          <w:tcPr>
            <w:tcW w:w="2375" w:type="dxa"/>
            <w:hideMark/>
          </w:tcPr>
          <w:p w14:paraId="48B25740" w14:textId="4DF3E147" w:rsidR="00C74B3F" w:rsidRPr="00C74B3F" w:rsidRDefault="00C74B3F" w:rsidP="006D20CA">
            <w:pPr>
              <w:pStyle w:val="TableEntry"/>
            </w:pPr>
            <w:r w:rsidRPr="00C74B3F">
              <w:t>OO6</w:t>
            </w:r>
          </w:p>
        </w:tc>
      </w:tr>
      <w:tr w:rsidR="00C74B3F" w:rsidRPr="00C74B3F" w14:paraId="3A3CB9B4" w14:textId="77777777" w:rsidTr="001F2257">
        <w:trPr>
          <w:trHeight w:val="24"/>
        </w:trPr>
        <w:tc>
          <w:tcPr>
            <w:tcW w:w="9179" w:type="dxa"/>
            <w:gridSpan w:val="2"/>
            <w:shd w:val="clear" w:color="auto" w:fill="003B3A"/>
            <w:hideMark/>
          </w:tcPr>
          <w:p w14:paraId="019B3494" w14:textId="59AEC36B" w:rsidR="00C74B3F" w:rsidRPr="00C74B3F" w:rsidRDefault="00C74B3F" w:rsidP="00CC71CE">
            <w:pPr>
              <w:pStyle w:val="TableHeadingProxima"/>
            </w:pPr>
            <w:r>
              <w:t>COVID</w:t>
            </w:r>
          </w:p>
        </w:tc>
      </w:tr>
      <w:tr w:rsidR="00C74B3F" w:rsidRPr="00C74B3F" w14:paraId="5AAEE2D4" w14:textId="77777777" w:rsidTr="00C74B3F">
        <w:trPr>
          <w:trHeight w:val="360"/>
        </w:trPr>
        <w:tc>
          <w:tcPr>
            <w:tcW w:w="6804" w:type="dxa"/>
            <w:hideMark/>
          </w:tcPr>
          <w:p w14:paraId="46AD011D" w14:textId="77777777" w:rsidR="00C74B3F" w:rsidRPr="00C74B3F" w:rsidRDefault="00C74B3F" w:rsidP="006D20CA">
            <w:pPr>
              <w:pStyle w:val="TableEntry"/>
            </w:pPr>
            <w:r w:rsidRPr="00C74B3F">
              <w:t>Used as an excuse to take forward regressions</w:t>
            </w:r>
          </w:p>
        </w:tc>
        <w:tc>
          <w:tcPr>
            <w:tcW w:w="2375" w:type="dxa"/>
            <w:hideMark/>
          </w:tcPr>
          <w:p w14:paraId="6393EE47" w14:textId="77777777" w:rsidR="00C74B3F" w:rsidRPr="00C74B3F" w:rsidRDefault="00C74B3F" w:rsidP="006D20CA">
            <w:pPr>
              <w:pStyle w:val="TableEntry"/>
            </w:pPr>
            <w:r w:rsidRPr="00C74B3F">
              <w:t>CBCE16</w:t>
            </w:r>
          </w:p>
          <w:p w14:paraId="6AC37AC3" w14:textId="68496AD2" w:rsidR="00C74B3F" w:rsidRPr="00C74B3F" w:rsidRDefault="00C74B3F" w:rsidP="006D20CA">
            <w:pPr>
              <w:pStyle w:val="TableEntry"/>
            </w:pPr>
            <w:r w:rsidRPr="00C74B3F">
              <w:t>CBCE6</w:t>
            </w:r>
          </w:p>
          <w:p w14:paraId="5A73AAC0" w14:textId="226A8029" w:rsidR="00C74B3F" w:rsidRPr="00C74B3F" w:rsidRDefault="00C74B3F" w:rsidP="006D20CA">
            <w:pPr>
              <w:pStyle w:val="TableEntry"/>
            </w:pPr>
            <w:r w:rsidRPr="00C74B3F">
              <w:t>CBCE14</w:t>
            </w:r>
          </w:p>
          <w:p w14:paraId="7E0D2E1C" w14:textId="7811B5AD" w:rsidR="00C74B3F" w:rsidRPr="00C74B3F" w:rsidRDefault="00C74B3F" w:rsidP="006D20CA">
            <w:pPr>
              <w:pStyle w:val="TableEntry"/>
            </w:pPr>
            <w:r w:rsidRPr="00C74B3F">
              <w:t>FG1</w:t>
            </w:r>
          </w:p>
        </w:tc>
      </w:tr>
    </w:tbl>
    <w:p w14:paraId="29CDF5BB" w14:textId="0EB68A6A" w:rsidR="000305C8" w:rsidRDefault="000305C8" w:rsidP="00D73020"/>
    <w:p w14:paraId="7A00EF0D" w14:textId="641E86AC" w:rsidR="00353518" w:rsidRDefault="00353518" w:rsidP="00353518">
      <w:pPr>
        <w:pStyle w:val="Heading3"/>
      </w:pPr>
      <w:r w:rsidRPr="00353518">
        <w:t>Freedom of expression</w:t>
      </w:r>
    </w:p>
    <w:tbl>
      <w:tblPr>
        <w:tblStyle w:val="TableGrid"/>
        <w:tblW w:w="9214" w:type="dxa"/>
        <w:tblInd w:w="-5" w:type="dxa"/>
        <w:tblCellMar>
          <w:top w:w="170" w:type="dxa"/>
          <w:left w:w="170" w:type="dxa"/>
          <w:bottom w:w="170" w:type="dxa"/>
          <w:right w:w="170" w:type="dxa"/>
        </w:tblCellMar>
        <w:tblLook w:val="04A0" w:firstRow="1" w:lastRow="0" w:firstColumn="1" w:lastColumn="0" w:noHBand="0" w:noVBand="1"/>
      </w:tblPr>
      <w:tblGrid>
        <w:gridCol w:w="6804"/>
        <w:gridCol w:w="2410"/>
      </w:tblGrid>
      <w:tr w:rsidR="00353518" w:rsidRPr="00353518" w14:paraId="0EECD3B3" w14:textId="77777777" w:rsidTr="001F2257">
        <w:trPr>
          <w:trHeight w:val="24"/>
        </w:trPr>
        <w:tc>
          <w:tcPr>
            <w:tcW w:w="9214" w:type="dxa"/>
            <w:gridSpan w:val="2"/>
            <w:shd w:val="clear" w:color="auto" w:fill="003B3A"/>
            <w:hideMark/>
          </w:tcPr>
          <w:p w14:paraId="01AAC24E" w14:textId="769642D8" w:rsidR="00353518" w:rsidRPr="00353518" w:rsidRDefault="00353518" w:rsidP="00CC71CE">
            <w:pPr>
              <w:pStyle w:val="TableHeadingProxima"/>
            </w:pPr>
            <w:r w:rsidRPr="00353518">
              <w:t>Peaceful protest blocked</w:t>
            </w:r>
          </w:p>
        </w:tc>
      </w:tr>
      <w:tr w:rsidR="00353518" w:rsidRPr="00353518" w14:paraId="06BC3D97" w14:textId="77777777" w:rsidTr="00353518">
        <w:trPr>
          <w:trHeight w:val="360"/>
        </w:trPr>
        <w:tc>
          <w:tcPr>
            <w:tcW w:w="6804" w:type="dxa"/>
            <w:hideMark/>
          </w:tcPr>
          <w:p w14:paraId="2E8237B2" w14:textId="77777777" w:rsidR="00353518" w:rsidRPr="00353518" w:rsidRDefault="00353518" w:rsidP="006D20CA">
            <w:pPr>
              <w:pStyle w:val="TableEntry"/>
            </w:pPr>
            <w:r w:rsidRPr="00353518">
              <w:t>Police and Crime bill</w:t>
            </w:r>
          </w:p>
        </w:tc>
        <w:tc>
          <w:tcPr>
            <w:tcW w:w="2410" w:type="dxa"/>
            <w:hideMark/>
          </w:tcPr>
          <w:p w14:paraId="549F84F3" w14:textId="77777777" w:rsidR="00353518" w:rsidRPr="00353518" w:rsidRDefault="00353518" w:rsidP="006D20CA">
            <w:pPr>
              <w:pStyle w:val="TableEntry"/>
            </w:pPr>
            <w:r w:rsidRPr="00353518">
              <w:t>DDPO33</w:t>
            </w:r>
          </w:p>
        </w:tc>
      </w:tr>
      <w:tr w:rsidR="00353518" w:rsidRPr="00353518" w14:paraId="1D2EA324" w14:textId="77777777" w:rsidTr="00353518">
        <w:trPr>
          <w:trHeight w:val="360"/>
        </w:trPr>
        <w:tc>
          <w:tcPr>
            <w:tcW w:w="6804" w:type="dxa"/>
            <w:hideMark/>
          </w:tcPr>
          <w:p w14:paraId="7E937F20" w14:textId="77777777" w:rsidR="00353518" w:rsidRPr="00353518" w:rsidRDefault="00353518" w:rsidP="006D20CA">
            <w:pPr>
              <w:pStyle w:val="TableEntry"/>
            </w:pPr>
            <w:r w:rsidRPr="00353518">
              <w:lastRenderedPageBreak/>
              <w:t>Police passing protestors details to DWP</w:t>
            </w:r>
          </w:p>
        </w:tc>
        <w:tc>
          <w:tcPr>
            <w:tcW w:w="2410" w:type="dxa"/>
            <w:hideMark/>
          </w:tcPr>
          <w:p w14:paraId="7B80F472" w14:textId="77777777" w:rsidR="00353518" w:rsidRPr="00353518" w:rsidRDefault="00353518" w:rsidP="006D20CA">
            <w:pPr>
              <w:pStyle w:val="TableEntry"/>
            </w:pPr>
            <w:r w:rsidRPr="00353518">
              <w:t>DDPO33</w:t>
            </w:r>
          </w:p>
        </w:tc>
      </w:tr>
      <w:tr w:rsidR="00353518" w:rsidRPr="00353518" w14:paraId="5F2CB8BF" w14:textId="77777777" w:rsidTr="00353518">
        <w:trPr>
          <w:trHeight w:val="360"/>
        </w:trPr>
        <w:tc>
          <w:tcPr>
            <w:tcW w:w="6804" w:type="dxa"/>
            <w:hideMark/>
          </w:tcPr>
          <w:p w14:paraId="21355AF2" w14:textId="77777777" w:rsidR="00353518" w:rsidRPr="00353518" w:rsidRDefault="00353518" w:rsidP="006D20CA">
            <w:pPr>
              <w:pStyle w:val="TableEntry"/>
            </w:pPr>
            <w:r w:rsidRPr="00353518">
              <w:t>Police treating Disabled protestors roughly</w:t>
            </w:r>
          </w:p>
        </w:tc>
        <w:tc>
          <w:tcPr>
            <w:tcW w:w="2410" w:type="dxa"/>
            <w:hideMark/>
          </w:tcPr>
          <w:p w14:paraId="16EEB89A" w14:textId="77777777" w:rsidR="00353518" w:rsidRPr="00353518" w:rsidRDefault="00353518" w:rsidP="006D20CA">
            <w:pPr>
              <w:pStyle w:val="TableEntry"/>
            </w:pPr>
            <w:r w:rsidRPr="00353518">
              <w:t>DDPO33</w:t>
            </w:r>
          </w:p>
        </w:tc>
      </w:tr>
    </w:tbl>
    <w:p w14:paraId="19610DE1" w14:textId="1967A575" w:rsidR="00353518" w:rsidRDefault="00353518" w:rsidP="00E27527">
      <w:pPr>
        <w:pStyle w:val="Heading3"/>
      </w:pPr>
      <w:r>
        <w:t>Hate crime</w:t>
      </w: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6804"/>
        <w:gridCol w:w="2375"/>
      </w:tblGrid>
      <w:tr w:rsidR="00353518" w:rsidRPr="00353518" w14:paraId="6A727FD9" w14:textId="77777777" w:rsidTr="001F2257">
        <w:trPr>
          <w:trHeight w:val="24"/>
        </w:trPr>
        <w:tc>
          <w:tcPr>
            <w:tcW w:w="9179" w:type="dxa"/>
            <w:gridSpan w:val="2"/>
            <w:shd w:val="clear" w:color="auto" w:fill="003B3A"/>
            <w:hideMark/>
          </w:tcPr>
          <w:p w14:paraId="6D54D4BE" w14:textId="24BC6289" w:rsidR="00353518" w:rsidRPr="00353518" w:rsidRDefault="00353518" w:rsidP="00CC71CE">
            <w:pPr>
              <w:pStyle w:val="TableHeadingProxima"/>
            </w:pPr>
            <w:r w:rsidRPr="00353518">
              <w:t>Significant issue for DDP</w:t>
            </w:r>
          </w:p>
        </w:tc>
      </w:tr>
      <w:tr w:rsidR="00353518" w:rsidRPr="00353518" w14:paraId="42852E21" w14:textId="77777777" w:rsidTr="00353518">
        <w:trPr>
          <w:trHeight w:val="360"/>
        </w:trPr>
        <w:tc>
          <w:tcPr>
            <w:tcW w:w="6804" w:type="dxa"/>
            <w:hideMark/>
          </w:tcPr>
          <w:p w14:paraId="459F875E" w14:textId="77777777" w:rsidR="00353518" w:rsidRPr="00353518" w:rsidRDefault="00353518" w:rsidP="006D20CA">
            <w:pPr>
              <w:pStyle w:val="TableEntry"/>
            </w:pPr>
            <w:r w:rsidRPr="00353518">
              <w:t>Feeling unsafe on public transport</w:t>
            </w:r>
          </w:p>
        </w:tc>
        <w:tc>
          <w:tcPr>
            <w:tcW w:w="2375" w:type="dxa"/>
            <w:hideMark/>
          </w:tcPr>
          <w:p w14:paraId="57853D89" w14:textId="77777777" w:rsidR="00353518" w:rsidRPr="00353518" w:rsidRDefault="00353518" w:rsidP="006D20CA">
            <w:pPr>
              <w:pStyle w:val="TableEntry"/>
            </w:pPr>
            <w:r w:rsidRPr="00353518">
              <w:t>CBCE19</w:t>
            </w:r>
          </w:p>
          <w:p w14:paraId="47F9502A" w14:textId="486B4D67" w:rsidR="00353518" w:rsidRPr="00353518" w:rsidRDefault="00353518" w:rsidP="006D20CA">
            <w:pPr>
              <w:pStyle w:val="TableEntry"/>
            </w:pPr>
            <w:r w:rsidRPr="00353518">
              <w:t>CBCE28</w:t>
            </w:r>
          </w:p>
        </w:tc>
      </w:tr>
      <w:tr w:rsidR="00353518" w:rsidRPr="00353518" w14:paraId="1FB60316" w14:textId="77777777" w:rsidTr="00353518">
        <w:trPr>
          <w:trHeight w:val="360"/>
        </w:trPr>
        <w:tc>
          <w:tcPr>
            <w:tcW w:w="6804" w:type="dxa"/>
            <w:hideMark/>
          </w:tcPr>
          <w:p w14:paraId="0A477DC9" w14:textId="77777777" w:rsidR="00353518" w:rsidRPr="00353518" w:rsidRDefault="00353518" w:rsidP="006D20CA">
            <w:pPr>
              <w:pStyle w:val="TableEntry"/>
            </w:pPr>
            <w:r w:rsidRPr="00353518">
              <w:t>Rise in online abuse</w:t>
            </w:r>
          </w:p>
        </w:tc>
        <w:tc>
          <w:tcPr>
            <w:tcW w:w="2375" w:type="dxa"/>
            <w:hideMark/>
          </w:tcPr>
          <w:p w14:paraId="68870ACB" w14:textId="3A144D00" w:rsidR="00353518" w:rsidRPr="00353518" w:rsidRDefault="00353518" w:rsidP="006D20CA">
            <w:pPr>
              <w:pStyle w:val="TableEntry"/>
            </w:pPr>
            <w:r w:rsidRPr="00353518">
              <w:t>CBCE19</w:t>
            </w:r>
          </w:p>
        </w:tc>
      </w:tr>
      <w:tr w:rsidR="00353518" w:rsidRPr="00353518" w14:paraId="5C6DFE95" w14:textId="77777777" w:rsidTr="00353518">
        <w:trPr>
          <w:trHeight w:val="360"/>
        </w:trPr>
        <w:tc>
          <w:tcPr>
            <w:tcW w:w="6804" w:type="dxa"/>
            <w:hideMark/>
          </w:tcPr>
          <w:p w14:paraId="24A127B4" w14:textId="77777777" w:rsidR="00353518" w:rsidRPr="00353518" w:rsidRDefault="00353518" w:rsidP="006D20CA">
            <w:pPr>
              <w:pStyle w:val="TableEntry"/>
            </w:pPr>
            <w:r w:rsidRPr="00353518">
              <w:t>Increase in disability hate crime</w:t>
            </w:r>
          </w:p>
        </w:tc>
        <w:tc>
          <w:tcPr>
            <w:tcW w:w="2375" w:type="dxa"/>
            <w:hideMark/>
          </w:tcPr>
          <w:p w14:paraId="73E3F814" w14:textId="77777777" w:rsidR="00353518" w:rsidRPr="00353518" w:rsidRDefault="00353518" w:rsidP="006D20CA">
            <w:pPr>
              <w:pStyle w:val="TableEntry"/>
            </w:pPr>
            <w:r w:rsidRPr="00353518">
              <w:t>DDPO33</w:t>
            </w:r>
          </w:p>
          <w:p w14:paraId="6264B2E8" w14:textId="4C304C17" w:rsidR="00353518" w:rsidRPr="00353518" w:rsidRDefault="00353518" w:rsidP="006D20CA">
            <w:pPr>
              <w:pStyle w:val="TableEntry"/>
            </w:pPr>
            <w:r w:rsidRPr="00353518">
              <w:t>DDPO29</w:t>
            </w:r>
          </w:p>
          <w:p w14:paraId="38E449D9" w14:textId="28F1E180" w:rsidR="00353518" w:rsidRPr="00353518" w:rsidRDefault="00353518" w:rsidP="006D20CA">
            <w:pPr>
              <w:pStyle w:val="TableEntry"/>
            </w:pPr>
            <w:r w:rsidRPr="00353518">
              <w:t>CBCE19</w:t>
            </w:r>
          </w:p>
          <w:p w14:paraId="17636D8A" w14:textId="1FBD3699" w:rsidR="00353518" w:rsidRPr="00353518" w:rsidRDefault="00353518" w:rsidP="006D20CA">
            <w:pPr>
              <w:pStyle w:val="TableEntry"/>
            </w:pPr>
            <w:r w:rsidRPr="00353518">
              <w:t>DDPO7</w:t>
            </w:r>
          </w:p>
        </w:tc>
      </w:tr>
      <w:tr w:rsidR="00353518" w:rsidRPr="00353518" w14:paraId="0BE0AC6C" w14:textId="77777777" w:rsidTr="00353518">
        <w:trPr>
          <w:trHeight w:val="360"/>
        </w:trPr>
        <w:tc>
          <w:tcPr>
            <w:tcW w:w="6804" w:type="dxa"/>
            <w:hideMark/>
          </w:tcPr>
          <w:p w14:paraId="02CC747F" w14:textId="77777777" w:rsidR="00353518" w:rsidRPr="00353518" w:rsidRDefault="00353518" w:rsidP="006D20CA">
            <w:pPr>
              <w:pStyle w:val="TableEntry"/>
            </w:pPr>
            <w:r w:rsidRPr="00353518">
              <w:t>Poor police response</w:t>
            </w:r>
          </w:p>
        </w:tc>
        <w:tc>
          <w:tcPr>
            <w:tcW w:w="2375" w:type="dxa"/>
            <w:hideMark/>
          </w:tcPr>
          <w:p w14:paraId="18C2FFEB" w14:textId="0522ABDE" w:rsidR="00353518" w:rsidRPr="00353518" w:rsidRDefault="00353518" w:rsidP="006D20CA">
            <w:pPr>
              <w:pStyle w:val="TableEntry"/>
            </w:pPr>
            <w:r w:rsidRPr="00353518">
              <w:t>CBCE27</w:t>
            </w:r>
          </w:p>
        </w:tc>
      </w:tr>
      <w:tr w:rsidR="00353518" w:rsidRPr="00353518" w14:paraId="0ED07175" w14:textId="77777777" w:rsidTr="00353518">
        <w:trPr>
          <w:trHeight w:val="700"/>
        </w:trPr>
        <w:tc>
          <w:tcPr>
            <w:tcW w:w="6804" w:type="dxa"/>
            <w:hideMark/>
          </w:tcPr>
          <w:p w14:paraId="45435ABD" w14:textId="77777777" w:rsidR="00353518" w:rsidRPr="00353518" w:rsidRDefault="00353518" w:rsidP="006D20CA">
            <w:pPr>
              <w:pStyle w:val="TableEntry"/>
            </w:pPr>
            <w:r w:rsidRPr="00353518">
              <w:t>Disability Matters initiative by Met police not sustained</w:t>
            </w:r>
          </w:p>
        </w:tc>
        <w:tc>
          <w:tcPr>
            <w:tcW w:w="2375" w:type="dxa"/>
            <w:hideMark/>
          </w:tcPr>
          <w:p w14:paraId="29E344BB" w14:textId="7D747E3D" w:rsidR="00353518" w:rsidRPr="00353518" w:rsidRDefault="00353518" w:rsidP="006D20CA">
            <w:pPr>
              <w:pStyle w:val="TableEntry"/>
            </w:pPr>
            <w:r w:rsidRPr="00353518">
              <w:t>DDPO33</w:t>
            </w:r>
          </w:p>
        </w:tc>
      </w:tr>
      <w:tr w:rsidR="00353518" w:rsidRPr="00353518" w14:paraId="744CE00A" w14:textId="77777777" w:rsidTr="00353518">
        <w:trPr>
          <w:trHeight w:val="360"/>
        </w:trPr>
        <w:tc>
          <w:tcPr>
            <w:tcW w:w="9179" w:type="dxa"/>
            <w:gridSpan w:val="2"/>
            <w:shd w:val="clear" w:color="auto" w:fill="003B3A"/>
            <w:hideMark/>
          </w:tcPr>
          <w:p w14:paraId="5EE0E20C" w14:textId="1972A4E3" w:rsidR="00353518" w:rsidRPr="00353518" w:rsidRDefault="00353518" w:rsidP="00CC71CE">
            <w:pPr>
              <w:pStyle w:val="TableHeadingProxima"/>
            </w:pPr>
            <w:r w:rsidRPr="00353518">
              <w:t> Inadequacy of legislation</w:t>
            </w:r>
          </w:p>
        </w:tc>
      </w:tr>
      <w:tr w:rsidR="00353518" w:rsidRPr="00353518" w14:paraId="3E0E163D" w14:textId="77777777" w:rsidTr="00353518">
        <w:trPr>
          <w:trHeight w:val="360"/>
        </w:trPr>
        <w:tc>
          <w:tcPr>
            <w:tcW w:w="6804" w:type="dxa"/>
            <w:hideMark/>
          </w:tcPr>
          <w:p w14:paraId="443BDF3C" w14:textId="77777777" w:rsidR="00353518" w:rsidRPr="00353518" w:rsidRDefault="00353518" w:rsidP="006D20CA">
            <w:pPr>
              <w:pStyle w:val="TableEntry"/>
            </w:pPr>
            <w:r w:rsidRPr="00353518">
              <w:t>No defined offence of disability hate crime</w:t>
            </w:r>
          </w:p>
        </w:tc>
        <w:tc>
          <w:tcPr>
            <w:tcW w:w="2375" w:type="dxa"/>
            <w:hideMark/>
          </w:tcPr>
          <w:p w14:paraId="53A2E39A" w14:textId="77777777" w:rsidR="00353518" w:rsidRPr="00353518" w:rsidRDefault="00353518" w:rsidP="006D20CA">
            <w:pPr>
              <w:pStyle w:val="TableEntry"/>
            </w:pPr>
            <w:r w:rsidRPr="00353518">
              <w:t>DDPO33</w:t>
            </w:r>
          </w:p>
          <w:p w14:paraId="304ABBA9" w14:textId="7B67AE9E" w:rsidR="00353518" w:rsidRPr="00353518" w:rsidRDefault="00353518" w:rsidP="006D20CA">
            <w:pPr>
              <w:pStyle w:val="TableEntry"/>
            </w:pPr>
            <w:r w:rsidRPr="00353518">
              <w:t>DDPO41</w:t>
            </w:r>
          </w:p>
        </w:tc>
      </w:tr>
      <w:tr w:rsidR="00353518" w:rsidRPr="00353518" w14:paraId="36D47DC0" w14:textId="77777777" w:rsidTr="00353518">
        <w:trPr>
          <w:trHeight w:val="700"/>
        </w:trPr>
        <w:tc>
          <w:tcPr>
            <w:tcW w:w="6804" w:type="dxa"/>
            <w:hideMark/>
          </w:tcPr>
          <w:p w14:paraId="3D7805D1" w14:textId="77777777" w:rsidR="00353518" w:rsidRPr="00353518" w:rsidRDefault="00353518" w:rsidP="006D20CA">
            <w:pPr>
              <w:pStyle w:val="TableEntry"/>
            </w:pPr>
            <w:r w:rsidRPr="00353518">
              <w:t>No parity in hate crime legislation (for "stirring up" offences)</w:t>
            </w:r>
          </w:p>
        </w:tc>
        <w:tc>
          <w:tcPr>
            <w:tcW w:w="2375" w:type="dxa"/>
            <w:hideMark/>
          </w:tcPr>
          <w:p w14:paraId="1412E93E" w14:textId="77777777" w:rsidR="00353518" w:rsidRPr="00353518" w:rsidRDefault="00353518" w:rsidP="006D20CA">
            <w:pPr>
              <w:pStyle w:val="TableEntry"/>
            </w:pPr>
            <w:r w:rsidRPr="00353518">
              <w:t>CBCE19</w:t>
            </w:r>
          </w:p>
          <w:p w14:paraId="091F8547" w14:textId="1948AC9E" w:rsidR="00353518" w:rsidRPr="00353518" w:rsidRDefault="00353518" w:rsidP="006D20CA">
            <w:pPr>
              <w:pStyle w:val="TableEntry"/>
            </w:pPr>
            <w:r w:rsidRPr="00353518">
              <w:t>DDPO33</w:t>
            </w:r>
          </w:p>
          <w:p w14:paraId="6F10A530" w14:textId="6C9E1F31" w:rsidR="00353518" w:rsidRPr="00353518" w:rsidRDefault="00353518" w:rsidP="006D20CA">
            <w:pPr>
              <w:pStyle w:val="TableEntry"/>
            </w:pPr>
            <w:r w:rsidRPr="00353518">
              <w:t>DDPO42</w:t>
            </w:r>
          </w:p>
          <w:p w14:paraId="79FB4008" w14:textId="3D9A99F2" w:rsidR="00353518" w:rsidRPr="00353518" w:rsidRDefault="00353518" w:rsidP="006D20CA">
            <w:pPr>
              <w:pStyle w:val="TableEntry"/>
            </w:pPr>
            <w:r w:rsidRPr="00353518">
              <w:t>DDPO41</w:t>
            </w:r>
          </w:p>
        </w:tc>
      </w:tr>
      <w:tr w:rsidR="00353518" w:rsidRPr="00353518" w14:paraId="4F8DDED2" w14:textId="77777777" w:rsidTr="00353518">
        <w:trPr>
          <w:trHeight w:val="360"/>
        </w:trPr>
        <w:tc>
          <w:tcPr>
            <w:tcW w:w="6804" w:type="dxa"/>
            <w:hideMark/>
          </w:tcPr>
          <w:p w14:paraId="10E8F88F" w14:textId="77777777" w:rsidR="00353518" w:rsidRPr="00353518" w:rsidRDefault="00353518" w:rsidP="006D20CA">
            <w:pPr>
              <w:pStyle w:val="TableEntry"/>
            </w:pPr>
            <w:r w:rsidRPr="00353518">
              <w:t>Need for explicit intersectional hate crime</w:t>
            </w:r>
          </w:p>
        </w:tc>
        <w:tc>
          <w:tcPr>
            <w:tcW w:w="2375" w:type="dxa"/>
            <w:hideMark/>
          </w:tcPr>
          <w:p w14:paraId="02C2C00B" w14:textId="77777777" w:rsidR="00353518" w:rsidRPr="00353518" w:rsidRDefault="00353518" w:rsidP="006D20CA">
            <w:pPr>
              <w:pStyle w:val="TableEntry"/>
            </w:pPr>
            <w:r w:rsidRPr="00353518">
              <w:t>CBCE10</w:t>
            </w:r>
          </w:p>
          <w:p w14:paraId="2CF50A03" w14:textId="09E073AF" w:rsidR="00353518" w:rsidRPr="00353518" w:rsidRDefault="00353518" w:rsidP="006D20CA">
            <w:pPr>
              <w:pStyle w:val="TableEntry"/>
            </w:pPr>
            <w:r w:rsidRPr="00353518">
              <w:t>DDPO41</w:t>
            </w:r>
          </w:p>
        </w:tc>
      </w:tr>
      <w:tr w:rsidR="00353518" w:rsidRPr="00353518" w14:paraId="2E095C48" w14:textId="77777777" w:rsidTr="00353518">
        <w:trPr>
          <w:trHeight w:val="360"/>
        </w:trPr>
        <w:tc>
          <w:tcPr>
            <w:tcW w:w="9179" w:type="dxa"/>
            <w:gridSpan w:val="2"/>
            <w:shd w:val="clear" w:color="auto" w:fill="003B3A"/>
            <w:hideMark/>
          </w:tcPr>
          <w:p w14:paraId="451ABE75" w14:textId="6EA051C9" w:rsidR="00353518" w:rsidRPr="00353518" w:rsidRDefault="00353518" w:rsidP="00CC71CE">
            <w:pPr>
              <w:pStyle w:val="TableHeadingProxima"/>
            </w:pPr>
            <w:r w:rsidRPr="00353518">
              <w:lastRenderedPageBreak/>
              <w:t>Lack of prosecution</w:t>
            </w:r>
          </w:p>
        </w:tc>
      </w:tr>
      <w:tr w:rsidR="00353518" w:rsidRPr="00353518" w14:paraId="3D30DFF9" w14:textId="77777777" w:rsidTr="00353518">
        <w:trPr>
          <w:trHeight w:val="700"/>
        </w:trPr>
        <w:tc>
          <w:tcPr>
            <w:tcW w:w="6804" w:type="dxa"/>
            <w:hideMark/>
          </w:tcPr>
          <w:p w14:paraId="3825FE76" w14:textId="77777777" w:rsidR="00353518" w:rsidRPr="00353518" w:rsidRDefault="00353518" w:rsidP="006D20CA">
            <w:pPr>
              <w:pStyle w:val="TableEntry"/>
            </w:pPr>
            <w:r w:rsidRPr="00353518">
              <w:t>To introduce a "by reason" of legal test for prosecuting as a hate crime</w:t>
            </w:r>
          </w:p>
        </w:tc>
        <w:tc>
          <w:tcPr>
            <w:tcW w:w="2375" w:type="dxa"/>
            <w:hideMark/>
          </w:tcPr>
          <w:p w14:paraId="42C2398F" w14:textId="77777777" w:rsidR="00353518" w:rsidRPr="00353518" w:rsidRDefault="00353518" w:rsidP="006D20CA">
            <w:pPr>
              <w:pStyle w:val="TableEntry"/>
            </w:pPr>
            <w:r w:rsidRPr="00353518">
              <w:t>DDPO41</w:t>
            </w:r>
          </w:p>
          <w:p w14:paraId="20321A8A" w14:textId="0CC027C4" w:rsidR="00353518" w:rsidRPr="00353518" w:rsidRDefault="00353518" w:rsidP="006D20CA">
            <w:pPr>
              <w:pStyle w:val="TableEntry"/>
            </w:pPr>
            <w:r w:rsidRPr="00353518">
              <w:t>DDPO42</w:t>
            </w:r>
          </w:p>
        </w:tc>
      </w:tr>
      <w:tr w:rsidR="00353518" w:rsidRPr="00353518" w14:paraId="5438B5DB" w14:textId="77777777" w:rsidTr="00353518">
        <w:trPr>
          <w:trHeight w:val="360"/>
        </w:trPr>
        <w:tc>
          <w:tcPr>
            <w:tcW w:w="6804" w:type="dxa"/>
            <w:hideMark/>
          </w:tcPr>
          <w:p w14:paraId="170D2402" w14:textId="77777777" w:rsidR="00353518" w:rsidRPr="00353518" w:rsidRDefault="00353518" w:rsidP="006D20CA">
            <w:pPr>
              <w:pStyle w:val="TableEntry"/>
            </w:pPr>
            <w:r w:rsidRPr="00353518">
              <w:t>Prosecutions have fallen</w:t>
            </w:r>
          </w:p>
        </w:tc>
        <w:tc>
          <w:tcPr>
            <w:tcW w:w="2375" w:type="dxa"/>
            <w:hideMark/>
          </w:tcPr>
          <w:p w14:paraId="78EA6BDB" w14:textId="5CC6773C" w:rsidR="00353518" w:rsidRPr="00353518" w:rsidRDefault="00353518" w:rsidP="006D20CA">
            <w:pPr>
              <w:pStyle w:val="TableEntry"/>
            </w:pPr>
            <w:r w:rsidRPr="00353518">
              <w:t>DDPO33</w:t>
            </w:r>
          </w:p>
        </w:tc>
      </w:tr>
      <w:tr w:rsidR="00353518" w:rsidRPr="00353518" w14:paraId="283308B3" w14:textId="77777777" w:rsidTr="00353518">
        <w:trPr>
          <w:trHeight w:val="360"/>
        </w:trPr>
        <w:tc>
          <w:tcPr>
            <w:tcW w:w="6804" w:type="dxa"/>
            <w:hideMark/>
          </w:tcPr>
          <w:p w14:paraId="1EA571CB" w14:textId="77777777" w:rsidR="00353518" w:rsidRPr="00353518" w:rsidRDefault="00353518" w:rsidP="006D20CA">
            <w:pPr>
              <w:pStyle w:val="TableEntry"/>
            </w:pPr>
            <w:r w:rsidRPr="00353518">
              <w:t>Need social media platforms to do more</w:t>
            </w:r>
          </w:p>
        </w:tc>
        <w:tc>
          <w:tcPr>
            <w:tcW w:w="2375" w:type="dxa"/>
            <w:hideMark/>
          </w:tcPr>
          <w:p w14:paraId="60FB6A8A" w14:textId="3422A1DE" w:rsidR="00353518" w:rsidRPr="00353518" w:rsidRDefault="00353518" w:rsidP="006D20CA">
            <w:pPr>
              <w:pStyle w:val="TableEntry"/>
            </w:pPr>
            <w:r w:rsidRPr="00353518">
              <w:t>DDPO42</w:t>
            </w:r>
          </w:p>
        </w:tc>
      </w:tr>
    </w:tbl>
    <w:p w14:paraId="66F3288D" w14:textId="77777777" w:rsidR="00E27527" w:rsidRPr="00353518" w:rsidRDefault="00E27527" w:rsidP="00353518"/>
    <w:p w14:paraId="01933535" w14:textId="6AA471E0" w:rsidR="00353518" w:rsidRPr="00E27527" w:rsidRDefault="00E27527" w:rsidP="00E27527">
      <w:pPr>
        <w:pStyle w:val="Heading3"/>
      </w:pPr>
      <w:r>
        <w:t>He</w:t>
      </w:r>
      <w:r>
        <w:t>althcare (pre-pandemic)</w:t>
      </w:r>
    </w:p>
    <w:tbl>
      <w:tblPr>
        <w:tblStyle w:val="TableGrid"/>
        <w:tblW w:w="9214" w:type="dxa"/>
        <w:tblInd w:w="-5" w:type="dxa"/>
        <w:tblCellMar>
          <w:top w:w="170" w:type="dxa"/>
          <w:left w:w="170" w:type="dxa"/>
          <w:bottom w:w="170" w:type="dxa"/>
          <w:right w:w="170" w:type="dxa"/>
        </w:tblCellMar>
        <w:tblLook w:val="04A0" w:firstRow="1" w:lastRow="0" w:firstColumn="1" w:lastColumn="0" w:noHBand="0" w:noVBand="1"/>
      </w:tblPr>
      <w:tblGrid>
        <w:gridCol w:w="6804"/>
        <w:gridCol w:w="2410"/>
      </w:tblGrid>
      <w:tr w:rsidR="0095031B" w:rsidRPr="0005433A" w14:paraId="1C68137A" w14:textId="77777777" w:rsidTr="0095031B">
        <w:trPr>
          <w:trHeight w:val="360"/>
        </w:trPr>
        <w:tc>
          <w:tcPr>
            <w:tcW w:w="9214" w:type="dxa"/>
            <w:gridSpan w:val="2"/>
            <w:shd w:val="clear" w:color="auto" w:fill="003B3A"/>
            <w:hideMark/>
          </w:tcPr>
          <w:p w14:paraId="330686A4" w14:textId="468634B7" w:rsidR="0095031B" w:rsidRPr="0005433A" w:rsidRDefault="0095031B" w:rsidP="00CC71CE">
            <w:pPr>
              <w:pStyle w:val="TableHeadingProxima"/>
            </w:pPr>
            <w:r w:rsidRPr="0095031B">
              <w:t>Lack of access/impact of cuts</w:t>
            </w:r>
          </w:p>
        </w:tc>
      </w:tr>
      <w:tr w:rsidR="0005433A" w:rsidRPr="0005433A" w14:paraId="79392732" w14:textId="77777777" w:rsidTr="0095031B">
        <w:trPr>
          <w:trHeight w:val="360"/>
        </w:trPr>
        <w:tc>
          <w:tcPr>
            <w:tcW w:w="6804" w:type="dxa"/>
            <w:shd w:val="clear" w:color="auto" w:fill="auto"/>
            <w:hideMark/>
          </w:tcPr>
          <w:p w14:paraId="5FBFF740" w14:textId="77777777" w:rsidR="0005433A" w:rsidRPr="0005433A" w:rsidRDefault="0005433A" w:rsidP="0005433A">
            <w:pPr>
              <w:pStyle w:val="TableEntry"/>
            </w:pPr>
            <w:r w:rsidRPr="0005433A">
              <w:t>Lack of access to dentistry</w:t>
            </w:r>
          </w:p>
        </w:tc>
        <w:tc>
          <w:tcPr>
            <w:tcW w:w="2410" w:type="dxa"/>
            <w:shd w:val="clear" w:color="auto" w:fill="auto"/>
            <w:hideMark/>
          </w:tcPr>
          <w:p w14:paraId="627D3A79" w14:textId="77777777" w:rsidR="0005433A" w:rsidRPr="0005433A" w:rsidRDefault="0005433A" w:rsidP="0005433A">
            <w:pPr>
              <w:pStyle w:val="TableEntry"/>
            </w:pPr>
            <w:r w:rsidRPr="0005433A">
              <w:t>CBCE32</w:t>
            </w:r>
          </w:p>
        </w:tc>
      </w:tr>
      <w:tr w:rsidR="0005433A" w:rsidRPr="0005433A" w14:paraId="1446F532" w14:textId="77777777" w:rsidTr="0095031B">
        <w:trPr>
          <w:trHeight w:val="360"/>
        </w:trPr>
        <w:tc>
          <w:tcPr>
            <w:tcW w:w="6804" w:type="dxa"/>
            <w:shd w:val="clear" w:color="auto" w:fill="auto"/>
            <w:hideMark/>
          </w:tcPr>
          <w:p w14:paraId="20A190F1" w14:textId="77777777" w:rsidR="0005433A" w:rsidRPr="0005433A" w:rsidRDefault="0005433A" w:rsidP="0005433A">
            <w:pPr>
              <w:pStyle w:val="TableEntry"/>
            </w:pPr>
            <w:r w:rsidRPr="0005433A">
              <w:t>Lack of access to wheelchairs</w:t>
            </w:r>
          </w:p>
        </w:tc>
        <w:tc>
          <w:tcPr>
            <w:tcW w:w="2410" w:type="dxa"/>
            <w:shd w:val="clear" w:color="auto" w:fill="auto"/>
            <w:hideMark/>
          </w:tcPr>
          <w:p w14:paraId="7142370E" w14:textId="77777777" w:rsidR="0005433A" w:rsidRPr="0005433A" w:rsidRDefault="0005433A" w:rsidP="0005433A">
            <w:pPr>
              <w:pStyle w:val="TableEntry"/>
            </w:pPr>
            <w:r w:rsidRPr="0005433A">
              <w:t>CBCE32</w:t>
            </w:r>
          </w:p>
        </w:tc>
      </w:tr>
      <w:tr w:rsidR="0005433A" w:rsidRPr="0005433A" w14:paraId="1BB26CE7" w14:textId="77777777" w:rsidTr="0095031B">
        <w:trPr>
          <w:trHeight w:val="360"/>
        </w:trPr>
        <w:tc>
          <w:tcPr>
            <w:tcW w:w="6804" w:type="dxa"/>
            <w:shd w:val="clear" w:color="auto" w:fill="auto"/>
            <w:hideMark/>
          </w:tcPr>
          <w:p w14:paraId="0139423B" w14:textId="77777777" w:rsidR="0005433A" w:rsidRPr="0005433A" w:rsidRDefault="0005433A" w:rsidP="0005433A">
            <w:pPr>
              <w:pStyle w:val="TableEntry"/>
            </w:pPr>
            <w:r w:rsidRPr="0005433A">
              <w:t>Cuts to CHC funding</w:t>
            </w:r>
          </w:p>
        </w:tc>
        <w:tc>
          <w:tcPr>
            <w:tcW w:w="2410" w:type="dxa"/>
            <w:shd w:val="clear" w:color="auto" w:fill="auto"/>
            <w:hideMark/>
          </w:tcPr>
          <w:p w14:paraId="0CAE745B" w14:textId="77777777" w:rsidR="0005433A" w:rsidRPr="0005433A" w:rsidRDefault="0005433A" w:rsidP="0005433A">
            <w:pPr>
              <w:pStyle w:val="TableEntry"/>
            </w:pPr>
            <w:r w:rsidRPr="0005433A">
              <w:t>CBCE32</w:t>
            </w:r>
          </w:p>
        </w:tc>
      </w:tr>
      <w:tr w:rsidR="0005433A" w:rsidRPr="0005433A" w14:paraId="02472198" w14:textId="77777777" w:rsidTr="0095031B">
        <w:trPr>
          <w:trHeight w:val="360"/>
        </w:trPr>
        <w:tc>
          <w:tcPr>
            <w:tcW w:w="6804" w:type="dxa"/>
            <w:shd w:val="clear" w:color="auto" w:fill="auto"/>
            <w:hideMark/>
          </w:tcPr>
          <w:p w14:paraId="27088E7B" w14:textId="77777777" w:rsidR="0005433A" w:rsidRPr="0005433A" w:rsidRDefault="0005433A" w:rsidP="0005433A">
            <w:pPr>
              <w:pStyle w:val="TableEntry"/>
            </w:pPr>
            <w:r w:rsidRPr="0005433A">
              <w:t>Shortage of Leaning Disability Nurses</w:t>
            </w:r>
          </w:p>
        </w:tc>
        <w:tc>
          <w:tcPr>
            <w:tcW w:w="2410" w:type="dxa"/>
            <w:shd w:val="clear" w:color="auto" w:fill="auto"/>
            <w:hideMark/>
          </w:tcPr>
          <w:p w14:paraId="0E4EDB7E" w14:textId="77777777" w:rsidR="0005433A" w:rsidRPr="0005433A" w:rsidRDefault="0005433A" w:rsidP="0005433A">
            <w:pPr>
              <w:pStyle w:val="TableEntry"/>
            </w:pPr>
            <w:r w:rsidRPr="0005433A">
              <w:t>CBCE27</w:t>
            </w:r>
          </w:p>
        </w:tc>
      </w:tr>
      <w:tr w:rsidR="0005433A" w:rsidRPr="0005433A" w14:paraId="218DE8C5" w14:textId="77777777" w:rsidTr="0095031B">
        <w:trPr>
          <w:trHeight w:val="360"/>
        </w:trPr>
        <w:tc>
          <w:tcPr>
            <w:tcW w:w="6804" w:type="dxa"/>
            <w:shd w:val="clear" w:color="auto" w:fill="auto"/>
            <w:hideMark/>
          </w:tcPr>
          <w:p w14:paraId="7DE07182" w14:textId="77777777" w:rsidR="0005433A" w:rsidRPr="0005433A" w:rsidRDefault="0005433A" w:rsidP="0005433A">
            <w:pPr>
              <w:pStyle w:val="TableEntry"/>
            </w:pPr>
            <w:r w:rsidRPr="0005433A">
              <w:t>Pressures on medicines</w:t>
            </w:r>
          </w:p>
        </w:tc>
        <w:tc>
          <w:tcPr>
            <w:tcW w:w="2410" w:type="dxa"/>
            <w:shd w:val="clear" w:color="auto" w:fill="auto"/>
            <w:hideMark/>
          </w:tcPr>
          <w:p w14:paraId="266F9402" w14:textId="77777777" w:rsidR="0005433A" w:rsidRPr="0005433A" w:rsidRDefault="0005433A" w:rsidP="0005433A">
            <w:pPr>
              <w:pStyle w:val="TableEntry"/>
            </w:pPr>
            <w:r w:rsidRPr="0005433A">
              <w:t>CBCE32</w:t>
            </w:r>
          </w:p>
        </w:tc>
      </w:tr>
      <w:tr w:rsidR="0005433A" w:rsidRPr="0005433A" w14:paraId="2F8F9391" w14:textId="77777777" w:rsidTr="0095031B">
        <w:trPr>
          <w:trHeight w:val="700"/>
        </w:trPr>
        <w:tc>
          <w:tcPr>
            <w:tcW w:w="6804" w:type="dxa"/>
            <w:shd w:val="clear" w:color="auto" w:fill="auto"/>
            <w:hideMark/>
          </w:tcPr>
          <w:p w14:paraId="5C279173" w14:textId="77777777" w:rsidR="0005433A" w:rsidRPr="0005433A" w:rsidRDefault="0005433A" w:rsidP="0005433A">
            <w:pPr>
              <w:pStyle w:val="TableEntry"/>
            </w:pPr>
            <w:r w:rsidRPr="0005433A">
              <w:t>Less accessible systems introduced during COVID being kept</w:t>
            </w:r>
          </w:p>
        </w:tc>
        <w:tc>
          <w:tcPr>
            <w:tcW w:w="2410" w:type="dxa"/>
            <w:shd w:val="clear" w:color="auto" w:fill="auto"/>
            <w:hideMark/>
          </w:tcPr>
          <w:p w14:paraId="7503D858" w14:textId="77777777" w:rsidR="0005433A" w:rsidRPr="0005433A" w:rsidRDefault="0005433A" w:rsidP="0005433A">
            <w:pPr>
              <w:pStyle w:val="TableEntry"/>
            </w:pPr>
            <w:r w:rsidRPr="0005433A">
              <w:t>D.DP11</w:t>
            </w:r>
          </w:p>
        </w:tc>
      </w:tr>
      <w:tr w:rsidR="0005433A" w:rsidRPr="0005433A" w14:paraId="20A7BCB3" w14:textId="77777777" w:rsidTr="0095031B">
        <w:trPr>
          <w:trHeight w:val="1380"/>
        </w:trPr>
        <w:tc>
          <w:tcPr>
            <w:tcW w:w="6804" w:type="dxa"/>
            <w:shd w:val="clear" w:color="auto" w:fill="auto"/>
            <w:hideMark/>
          </w:tcPr>
          <w:p w14:paraId="321CF539" w14:textId="77777777" w:rsidR="0005433A" w:rsidRPr="0005433A" w:rsidRDefault="0005433A" w:rsidP="0005433A">
            <w:pPr>
              <w:pStyle w:val="TableEntry"/>
            </w:pPr>
            <w:r w:rsidRPr="0005433A">
              <w:t>Hospital closures disproportionate impact on Disabled people, especially in rural areas, them unable to reach healthcare due to distance/lack of transport to get there</w:t>
            </w:r>
          </w:p>
        </w:tc>
        <w:tc>
          <w:tcPr>
            <w:tcW w:w="2410" w:type="dxa"/>
            <w:shd w:val="clear" w:color="auto" w:fill="auto"/>
            <w:hideMark/>
          </w:tcPr>
          <w:p w14:paraId="1BF8537E" w14:textId="77777777" w:rsidR="0005433A" w:rsidRPr="0005433A" w:rsidRDefault="0005433A" w:rsidP="0005433A">
            <w:pPr>
              <w:pStyle w:val="TableEntry"/>
            </w:pPr>
            <w:r w:rsidRPr="0005433A">
              <w:t>CBCE31</w:t>
            </w:r>
          </w:p>
        </w:tc>
      </w:tr>
      <w:tr w:rsidR="0005433A" w:rsidRPr="0005433A" w14:paraId="410FCA11" w14:textId="77777777" w:rsidTr="0095031B">
        <w:trPr>
          <w:trHeight w:val="700"/>
        </w:trPr>
        <w:tc>
          <w:tcPr>
            <w:tcW w:w="6804" w:type="dxa"/>
            <w:shd w:val="clear" w:color="auto" w:fill="auto"/>
            <w:hideMark/>
          </w:tcPr>
          <w:p w14:paraId="5DFEF425" w14:textId="77777777" w:rsidR="0005433A" w:rsidRPr="0005433A" w:rsidRDefault="0005433A" w:rsidP="0005433A">
            <w:pPr>
              <w:pStyle w:val="TableEntry"/>
            </w:pPr>
            <w:r w:rsidRPr="0005433A">
              <w:t>Priority to reduce spending over and above most appropriate treatment</w:t>
            </w:r>
          </w:p>
        </w:tc>
        <w:tc>
          <w:tcPr>
            <w:tcW w:w="2410" w:type="dxa"/>
            <w:shd w:val="clear" w:color="auto" w:fill="auto"/>
            <w:hideMark/>
          </w:tcPr>
          <w:p w14:paraId="507CE804" w14:textId="77777777" w:rsidR="00E27527" w:rsidRDefault="0005433A" w:rsidP="0005433A">
            <w:pPr>
              <w:pStyle w:val="TableEntry"/>
            </w:pPr>
            <w:r w:rsidRPr="0005433A">
              <w:t>DDPO12</w:t>
            </w:r>
          </w:p>
          <w:p w14:paraId="18E91678" w14:textId="566DE1D1" w:rsidR="0005433A" w:rsidRPr="0005433A" w:rsidRDefault="0005433A" w:rsidP="0005433A">
            <w:pPr>
              <w:pStyle w:val="TableEntry"/>
            </w:pPr>
            <w:r w:rsidRPr="0005433A">
              <w:t>CBCE32</w:t>
            </w:r>
          </w:p>
        </w:tc>
      </w:tr>
      <w:tr w:rsidR="0095031B" w:rsidRPr="0005433A" w14:paraId="54E4EB6C" w14:textId="77777777" w:rsidTr="0095031B">
        <w:trPr>
          <w:trHeight w:val="360"/>
        </w:trPr>
        <w:tc>
          <w:tcPr>
            <w:tcW w:w="9214" w:type="dxa"/>
            <w:gridSpan w:val="2"/>
            <w:shd w:val="clear" w:color="auto" w:fill="003B3A"/>
            <w:hideMark/>
          </w:tcPr>
          <w:p w14:paraId="2CC9CDB2" w14:textId="7CFA338F" w:rsidR="0095031B" w:rsidRPr="0005433A" w:rsidRDefault="0095031B" w:rsidP="00CC71CE">
            <w:pPr>
              <w:pStyle w:val="TableHeadingProxima"/>
            </w:pPr>
            <w:r w:rsidRPr="0095031B">
              <w:lastRenderedPageBreak/>
              <w:t>Accessibility</w:t>
            </w:r>
          </w:p>
        </w:tc>
      </w:tr>
      <w:tr w:rsidR="0005433A" w:rsidRPr="0005433A" w14:paraId="15B20ADB" w14:textId="77777777" w:rsidTr="0095031B">
        <w:trPr>
          <w:trHeight w:val="700"/>
        </w:trPr>
        <w:tc>
          <w:tcPr>
            <w:tcW w:w="6804" w:type="dxa"/>
            <w:shd w:val="clear" w:color="auto" w:fill="auto"/>
            <w:hideMark/>
          </w:tcPr>
          <w:p w14:paraId="6D286C31" w14:textId="77777777" w:rsidR="0005433A" w:rsidRPr="0005433A" w:rsidRDefault="0005433A" w:rsidP="0005433A">
            <w:pPr>
              <w:pStyle w:val="TableEntry"/>
            </w:pPr>
            <w:r w:rsidRPr="0005433A">
              <w:t>Lack of accessible information</w:t>
            </w:r>
          </w:p>
        </w:tc>
        <w:tc>
          <w:tcPr>
            <w:tcW w:w="2410" w:type="dxa"/>
            <w:shd w:val="clear" w:color="auto" w:fill="auto"/>
            <w:hideMark/>
          </w:tcPr>
          <w:p w14:paraId="6F3BDFDB" w14:textId="77777777" w:rsidR="00E27527" w:rsidRDefault="0005433A" w:rsidP="0005433A">
            <w:pPr>
              <w:pStyle w:val="TableEntry"/>
            </w:pPr>
            <w:r w:rsidRPr="0005433A">
              <w:t xml:space="preserve">CBCE32 </w:t>
            </w:r>
          </w:p>
          <w:p w14:paraId="42CB8B76" w14:textId="62DDBA2B" w:rsidR="0005433A" w:rsidRPr="0005433A" w:rsidRDefault="0005433A" w:rsidP="0005433A">
            <w:pPr>
              <w:pStyle w:val="TableEntry"/>
            </w:pPr>
            <w:r w:rsidRPr="0005433A">
              <w:t>OO11</w:t>
            </w:r>
          </w:p>
        </w:tc>
      </w:tr>
      <w:tr w:rsidR="0005433A" w:rsidRPr="0005433A" w14:paraId="3960F2A7" w14:textId="77777777" w:rsidTr="0095031B">
        <w:trPr>
          <w:trHeight w:val="360"/>
        </w:trPr>
        <w:tc>
          <w:tcPr>
            <w:tcW w:w="6804" w:type="dxa"/>
            <w:shd w:val="clear" w:color="auto" w:fill="auto"/>
            <w:hideMark/>
          </w:tcPr>
          <w:p w14:paraId="6A5736FE" w14:textId="77777777" w:rsidR="0005433A" w:rsidRPr="0005433A" w:rsidRDefault="0005433A" w:rsidP="0005433A">
            <w:pPr>
              <w:pStyle w:val="TableEntry"/>
            </w:pPr>
            <w:r w:rsidRPr="0005433A">
              <w:t>Inaccessible complaints procedures</w:t>
            </w:r>
          </w:p>
        </w:tc>
        <w:tc>
          <w:tcPr>
            <w:tcW w:w="2410" w:type="dxa"/>
            <w:shd w:val="clear" w:color="auto" w:fill="auto"/>
            <w:hideMark/>
          </w:tcPr>
          <w:p w14:paraId="2EE59A65" w14:textId="77777777" w:rsidR="0005433A" w:rsidRPr="0005433A" w:rsidRDefault="0005433A" w:rsidP="0005433A">
            <w:pPr>
              <w:pStyle w:val="TableEntry"/>
            </w:pPr>
            <w:r w:rsidRPr="0005433A">
              <w:t>D.DP35</w:t>
            </w:r>
          </w:p>
        </w:tc>
      </w:tr>
      <w:tr w:rsidR="0095031B" w:rsidRPr="0005433A" w14:paraId="5EE95F68" w14:textId="77777777" w:rsidTr="0095031B">
        <w:trPr>
          <w:trHeight w:val="360"/>
        </w:trPr>
        <w:tc>
          <w:tcPr>
            <w:tcW w:w="9214" w:type="dxa"/>
            <w:gridSpan w:val="2"/>
            <w:shd w:val="clear" w:color="auto" w:fill="003B3A"/>
            <w:hideMark/>
          </w:tcPr>
          <w:p w14:paraId="43A2FDA4" w14:textId="71168735" w:rsidR="0095031B" w:rsidRPr="0005433A" w:rsidRDefault="0095031B" w:rsidP="00CC71CE">
            <w:pPr>
              <w:pStyle w:val="TableHeadingProxima"/>
            </w:pPr>
            <w:r w:rsidRPr="0095031B">
              <w:t>Access to diagnosis</w:t>
            </w:r>
          </w:p>
        </w:tc>
      </w:tr>
      <w:tr w:rsidR="0005433A" w:rsidRPr="0005433A" w14:paraId="46361C06" w14:textId="77777777" w:rsidTr="0095031B">
        <w:trPr>
          <w:trHeight w:val="700"/>
        </w:trPr>
        <w:tc>
          <w:tcPr>
            <w:tcW w:w="6804" w:type="dxa"/>
            <w:shd w:val="clear" w:color="auto" w:fill="auto"/>
            <w:hideMark/>
          </w:tcPr>
          <w:p w14:paraId="39FE0906" w14:textId="77777777" w:rsidR="0005433A" w:rsidRPr="0005433A" w:rsidRDefault="0005433A" w:rsidP="0005433A">
            <w:pPr>
              <w:pStyle w:val="TableEntry"/>
            </w:pPr>
            <w:r w:rsidRPr="0005433A">
              <w:t>Barriers to diagnosis</w:t>
            </w:r>
          </w:p>
        </w:tc>
        <w:tc>
          <w:tcPr>
            <w:tcW w:w="2410" w:type="dxa"/>
            <w:shd w:val="clear" w:color="auto" w:fill="auto"/>
            <w:hideMark/>
          </w:tcPr>
          <w:p w14:paraId="302CC92D" w14:textId="77777777" w:rsidR="00E27527" w:rsidRDefault="0005433A" w:rsidP="0005433A">
            <w:pPr>
              <w:pStyle w:val="TableEntry"/>
            </w:pPr>
            <w:r w:rsidRPr="0005433A">
              <w:t xml:space="preserve">D.DP44 </w:t>
            </w:r>
          </w:p>
          <w:p w14:paraId="61AD08C3" w14:textId="6707C566" w:rsidR="0005433A" w:rsidRPr="0005433A" w:rsidRDefault="0005433A" w:rsidP="0005433A">
            <w:pPr>
              <w:pStyle w:val="TableEntry"/>
            </w:pPr>
            <w:r w:rsidRPr="0005433A">
              <w:t>DDPO12</w:t>
            </w:r>
          </w:p>
        </w:tc>
      </w:tr>
      <w:tr w:rsidR="0095031B" w:rsidRPr="0005433A" w14:paraId="62247B3A" w14:textId="77777777" w:rsidTr="0095031B">
        <w:trPr>
          <w:trHeight w:val="24"/>
        </w:trPr>
        <w:tc>
          <w:tcPr>
            <w:tcW w:w="9214" w:type="dxa"/>
            <w:gridSpan w:val="2"/>
            <w:shd w:val="clear" w:color="auto" w:fill="003B3A"/>
            <w:hideMark/>
          </w:tcPr>
          <w:p w14:paraId="6E80E6D5" w14:textId="2CDA56EB" w:rsidR="0095031B" w:rsidRPr="0005433A" w:rsidRDefault="0095031B" w:rsidP="00CC71CE">
            <w:pPr>
              <w:pStyle w:val="TableHeadingProxima"/>
            </w:pPr>
            <w:r w:rsidRPr="0095031B">
              <w:t>Additional barriers for intersectional groups</w:t>
            </w:r>
          </w:p>
        </w:tc>
      </w:tr>
      <w:tr w:rsidR="0005433A" w:rsidRPr="0005433A" w14:paraId="288451DD" w14:textId="77777777" w:rsidTr="0095031B">
        <w:trPr>
          <w:trHeight w:val="360"/>
        </w:trPr>
        <w:tc>
          <w:tcPr>
            <w:tcW w:w="6804" w:type="dxa"/>
            <w:shd w:val="clear" w:color="auto" w:fill="auto"/>
            <w:hideMark/>
          </w:tcPr>
          <w:p w14:paraId="2C985808" w14:textId="77777777" w:rsidR="0005433A" w:rsidRPr="0005433A" w:rsidRDefault="0005433A" w:rsidP="0005433A">
            <w:pPr>
              <w:pStyle w:val="TableEntry"/>
            </w:pPr>
            <w:r w:rsidRPr="0005433A">
              <w:t>Asylum seekers/migrants (depending on status)</w:t>
            </w:r>
          </w:p>
        </w:tc>
        <w:tc>
          <w:tcPr>
            <w:tcW w:w="2410" w:type="dxa"/>
            <w:shd w:val="clear" w:color="auto" w:fill="auto"/>
            <w:hideMark/>
          </w:tcPr>
          <w:p w14:paraId="6B75FD53" w14:textId="77777777" w:rsidR="0005433A" w:rsidRPr="0005433A" w:rsidRDefault="0005433A" w:rsidP="0005433A">
            <w:pPr>
              <w:pStyle w:val="TableEntry"/>
            </w:pPr>
            <w:r w:rsidRPr="0005433A">
              <w:t>FG2</w:t>
            </w:r>
          </w:p>
        </w:tc>
      </w:tr>
      <w:tr w:rsidR="0005433A" w:rsidRPr="0005433A" w14:paraId="150A2825" w14:textId="77777777" w:rsidTr="0095031B">
        <w:trPr>
          <w:trHeight w:val="360"/>
        </w:trPr>
        <w:tc>
          <w:tcPr>
            <w:tcW w:w="6804" w:type="dxa"/>
            <w:shd w:val="clear" w:color="auto" w:fill="auto"/>
            <w:hideMark/>
          </w:tcPr>
          <w:p w14:paraId="774556BC" w14:textId="77777777" w:rsidR="0005433A" w:rsidRPr="0005433A" w:rsidRDefault="0005433A" w:rsidP="0005433A">
            <w:pPr>
              <w:pStyle w:val="TableEntry"/>
            </w:pPr>
            <w:r w:rsidRPr="0005433A">
              <w:t>Nomadic communities</w:t>
            </w:r>
          </w:p>
        </w:tc>
        <w:tc>
          <w:tcPr>
            <w:tcW w:w="2410" w:type="dxa"/>
            <w:shd w:val="clear" w:color="auto" w:fill="auto"/>
            <w:hideMark/>
          </w:tcPr>
          <w:p w14:paraId="3A1D6721" w14:textId="77777777" w:rsidR="0005433A" w:rsidRPr="0005433A" w:rsidRDefault="0005433A" w:rsidP="0005433A">
            <w:pPr>
              <w:pStyle w:val="TableEntry"/>
            </w:pPr>
            <w:r w:rsidRPr="0005433A">
              <w:t>OO5</w:t>
            </w:r>
          </w:p>
        </w:tc>
      </w:tr>
      <w:tr w:rsidR="0005433A" w:rsidRPr="0005433A" w14:paraId="548485FF" w14:textId="77777777" w:rsidTr="0095031B">
        <w:trPr>
          <w:trHeight w:val="360"/>
        </w:trPr>
        <w:tc>
          <w:tcPr>
            <w:tcW w:w="6804" w:type="dxa"/>
            <w:shd w:val="clear" w:color="auto" w:fill="auto"/>
            <w:hideMark/>
          </w:tcPr>
          <w:p w14:paraId="41B2CE09" w14:textId="77777777" w:rsidR="0005433A" w:rsidRPr="0005433A" w:rsidRDefault="0005433A" w:rsidP="0005433A">
            <w:pPr>
              <w:pStyle w:val="TableEntry"/>
            </w:pPr>
            <w:r w:rsidRPr="0005433A">
              <w:t>Deaf BSL users</w:t>
            </w:r>
          </w:p>
        </w:tc>
        <w:tc>
          <w:tcPr>
            <w:tcW w:w="2410" w:type="dxa"/>
            <w:shd w:val="clear" w:color="auto" w:fill="auto"/>
            <w:hideMark/>
          </w:tcPr>
          <w:p w14:paraId="03970AC3" w14:textId="77777777" w:rsidR="0005433A" w:rsidRPr="0005433A" w:rsidRDefault="0005433A" w:rsidP="0005433A">
            <w:pPr>
              <w:pStyle w:val="TableEntry"/>
            </w:pPr>
            <w:r w:rsidRPr="0005433A">
              <w:t>OO11</w:t>
            </w:r>
          </w:p>
        </w:tc>
      </w:tr>
      <w:tr w:rsidR="0005433A" w:rsidRPr="0005433A" w14:paraId="369F84D3" w14:textId="77777777" w:rsidTr="0095031B">
        <w:trPr>
          <w:trHeight w:val="360"/>
        </w:trPr>
        <w:tc>
          <w:tcPr>
            <w:tcW w:w="6804" w:type="dxa"/>
            <w:shd w:val="clear" w:color="auto" w:fill="auto"/>
            <w:hideMark/>
          </w:tcPr>
          <w:p w14:paraId="7B157973" w14:textId="77777777" w:rsidR="0005433A" w:rsidRPr="0005433A" w:rsidRDefault="0005433A" w:rsidP="0005433A">
            <w:pPr>
              <w:pStyle w:val="TableEntry"/>
            </w:pPr>
            <w:r w:rsidRPr="0005433A">
              <w:t>People who are neurodivergent</w:t>
            </w:r>
          </w:p>
        </w:tc>
        <w:tc>
          <w:tcPr>
            <w:tcW w:w="2410" w:type="dxa"/>
            <w:shd w:val="clear" w:color="auto" w:fill="auto"/>
            <w:hideMark/>
          </w:tcPr>
          <w:p w14:paraId="01E12D9D" w14:textId="77777777" w:rsidR="0005433A" w:rsidRPr="0005433A" w:rsidRDefault="0005433A" w:rsidP="0005433A">
            <w:pPr>
              <w:pStyle w:val="TableEntry"/>
            </w:pPr>
            <w:r w:rsidRPr="0005433A">
              <w:t>D.DP34</w:t>
            </w:r>
          </w:p>
        </w:tc>
      </w:tr>
      <w:tr w:rsidR="0005433A" w:rsidRPr="0005433A" w14:paraId="488785B7" w14:textId="77777777" w:rsidTr="0095031B">
        <w:trPr>
          <w:trHeight w:val="360"/>
        </w:trPr>
        <w:tc>
          <w:tcPr>
            <w:tcW w:w="6804" w:type="dxa"/>
            <w:shd w:val="clear" w:color="auto" w:fill="auto"/>
            <w:hideMark/>
          </w:tcPr>
          <w:p w14:paraId="20B7739D" w14:textId="77777777" w:rsidR="0005433A" w:rsidRPr="0005433A" w:rsidRDefault="0005433A" w:rsidP="0005433A">
            <w:pPr>
              <w:pStyle w:val="TableEntry"/>
            </w:pPr>
            <w:r w:rsidRPr="0005433A">
              <w:t>People from BAME communities</w:t>
            </w:r>
          </w:p>
        </w:tc>
        <w:tc>
          <w:tcPr>
            <w:tcW w:w="2410" w:type="dxa"/>
            <w:shd w:val="clear" w:color="auto" w:fill="auto"/>
            <w:hideMark/>
          </w:tcPr>
          <w:p w14:paraId="38DB1A2A" w14:textId="77777777" w:rsidR="0005433A" w:rsidRPr="0005433A" w:rsidRDefault="0005433A" w:rsidP="0005433A">
            <w:pPr>
              <w:pStyle w:val="TableEntry"/>
            </w:pPr>
            <w:r w:rsidRPr="0005433A">
              <w:t>FG1</w:t>
            </w:r>
          </w:p>
        </w:tc>
      </w:tr>
      <w:tr w:rsidR="0005433A" w:rsidRPr="0005433A" w14:paraId="6751080B" w14:textId="77777777" w:rsidTr="0095031B">
        <w:trPr>
          <w:trHeight w:val="360"/>
        </w:trPr>
        <w:tc>
          <w:tcPr>
            <w:tcW w:w="6804" w:type="dxa"/>
            <w:shd w:val="clear" w:color="auto" w:fill="auto"/>
            <w:hideMark/>
          </w:tcPr>
          <w:p w14:paraId="122189C3" w14:textId="77777777" w:rsidR="0005433A" w:rsidRPr="0005433A" w:rsidRDefault="0005433A" w:rsidP="0005433A">
            <w:pPr>
              <w:pStyle w:val="TableEntry"/>
            </w:pPr>
            <w:r w:rsidRPr="0005433A">
              <w:t>Need for culturally competent access</w:t>
            </w:r>
          </w:p>
        </w:tc>
        <w:tc>
          <w:tcPr>
            <w:tcW w:w="2410" w:type="dxa"/>
            <w:shd w:val="clear" w:color="auto" w:fill="auto"/>
            <w:hideMark/>
          </w:tcPr>
          <w:p w14:paraId="2BAEADDF" w14:textId="77777777" w:rsidR="0005433A" w:rsidRPr="0005433A" w:rsidRDefault="0005433A" w:rsidP="0005433A">
            <w:pPr>
              <w:pStyle w:val="TableEntry"/>
            </w:pPr>
            <w:r w:rsidRPr="0005433A">
              <w:t>CBCE23</w:t>
            </w:r>
          </w:p>
        </w:tc>
      </w:tr>
      <w:tr w:rsidR="0005433A" w:rsidRPr="0005433A" w14:paraId="4D03F5DA" w14:textId="77777777" w:rsidTr="0095031B">
        <w:trPr>
          <w:trHeight w:val="1040"/>
        </w:trPr>
        <w:tc>
          <w:tcPr>
            <w:tcW w:w="6804" w:type="dxa"/>
            <w:shd w:val="clear" w:color="auto" w:fill="auto"/>
            <w:hideMark/>
          </w:tcPr>
          <w:p w14:paraId="2AAE8B81" w14:textId="77777777" w:rsidR="0005433A" w:rsidRPr="0005433A" w:rsidRDefault="0005433A" w:rsidP="0005433A">
            <w:pPr>
              <w:pStyle w:val="TableEntry"/>
            </w:pPr>
            <w:r w:rsidRPr="0005433A">
              <w:t>No implementation of Autism Act</w:t>
            </w:r>
          </w:p>
        </w:tc>
        <w:tc>
          <w:tcPr>
            <w:tcW w:w="2410" w:type="dxa"/>
            <w:shd w:val="clear" w:color="auto" w:fill="auto"/>
            <w:hideMark/>
          </w:tcPr>
          <w:p w14:paraId="30B655A0" w14:textId="77777777" w:rsidR="00E27527" w:rsidRDefault="0005433A" w:rsidP="0005433A">
            <w:pPr>
              <w:pStyle w:val="TableEntry"/>
            </w:pPr>
            <w:r w:rsidRPr="0005433A">
              <w:t xml:space="preserve">D.DP44 </w:t>
            </w:r>
          </w:p>
          <w:p w14:paraId="32C33C73" w14:textId="77777777" w:rsidR="00E27527" w:rsidRDefault="0005433A" w:rsidP="0005433A">
            <w:pPr>
              <w:pStyle w:val="TableEntry"/>
            </w:pPr>
            <w:r w:rsidRPr="0005433A">
              <w:t xml:space="preserve">D.DP34 </w:t>
            </w:r>
          </w:p>
          <w:p w14:paraId="052A90DC" w14:textId="5DFFA0A8" w:rsidR="0005433A" w:rsidRPr="0005433A" w:rsidRDefault="0005433A" w:rsidP="0005433A">
            <w:pPr>
              <w:pStyle w:val="TableEntry"/>
            </w:pPr>
            <w:r w:rsidRPr="0005433A">
              <w:t>CBCE13</w:t>
            </w:r>
          </w:p>
        </w:tc>
      </w:tr>
      <w:tr w:rsidR="0005433A" w:rsidRPr="0005433A" w14:paraId="7CABA596" w14:textId="77777777" w:rsidTr="0095031B">
        <w:trPr>
          <w:trHeight w:val="360"/>
        </w:trPr>
        <w:tc>
          <w:tcPr>
            <w:tcW w:w="6804" w:type="dxa"/>
            <w:shd w:val="clear" w:color="auto" w:fill="auto"/>
            <w:hideMark/>
          </w:tcPr>
          <w:p w14:paraId="2BFB934C" w14:textId="77777777" w:rsidR="0005433A" w:rsidRPr="0005433A" w:rsidRDefault="0005433A" w:rsidP="0005433A">
            <w:pPr>
              <w:pStyle w:val="TableEntry"/>
            </w:pPr>
            <w:r w:rsidRPr="0005433A">
              <w:t>People who are housebound</w:t>
            </w:r>
          </w:p>
        </w:tc>
        <w:tc>
          <w:tcPr>
            <w:tcW w:w="2410" w:type="dxa"/>
            <w:shd w:val="clear" w:color="auto" w:fill="auto"/>
            <w:hideMark/>
          </w:tcPr>
          <w:p w14:paraId="6D4EA20C" w14:textId="77777777" w:rsidR="0005433A" w:rsidRPr="0005433A" w:rsidRDefault="0005433A" w:rsidP="0005433A">
            <w:pPr>
              <w:pStyle w:val="TableEntry"/>
            </w:pPr>
            <w:r w:rsidRPr="0005433A">
              <w:t>DDPO12</w:t>
            </w:r>
          </w:p>
        </w:tc>
      </w:tr>
      <w:tr w:rsidR="0005433A" w:rsidRPr="0005433A" w14:paraId="1A079D6E" w14:textId="77777777" w:rsidTr="0095031B">
        <w:trPr>
          <w:trHeight w:val="1040"/>
        </w:trPr>
        <w:tc>
          <w:tcPr>
            <w:tcW w:w="6804" w:type="dxa"/>
            <w:shd w:val="clear" w:color="auto" w:fill="auto"/>
            <w:hideMark/>
          </w:tcPr>
          <w:p w14:paraId="5FFC55D0" w14:textId="77777777" w:rsidR="0005433A" w:rsidRPr="0005433A" w:rsidRDefault="0005433A" w:rsidP="0005433A">
            <w:pPr>
              <w:pStyle w:val="TableEntry"/>
            </w:pPr>
            <w:r w:rsidRPr="0005433A">
              <w:t>Disabled women subject to gender bias affecting credibility afforded to patient's self-reported symptoms</w:t>
            </w:r>
          </w:p>
        </w:tc>
        <w:tc>
          <w:tcPr>
            <w:tcW w:w="2410" w:type="dxa"/>
            <w:shd w:val="clear" w:color="auto" w:fill="auto"/>
            <w:hideMark/>
          </w:tcPr>
          <w:p w14:paraId="6E75032C" w14:textId="77777777" w:rsidR="0005433A" w:rsidRPr="0005433A" w:rsidRDefault="0005433A" w:rsidP="0005433A">
            <w:pPr>
              <w:pStyle w:val="TableEntry"/>
            </w:pPr>
            <w:r w:rsidRPr="0005433A">
              <w:t>DDPO12</w:t>
            </w:r>
          </w:p>
        </w:tc>
      </w:tr>
      <w:tr w:rsidR="0095031B" w:rsidRPr="0005433A" w14:paraId="4CA7BB43" w14:textId="77777777" w:rsidTr="0095031B">
        <w:trPr>
          <w:trHeight w:val="360"/>
        </w:trPr>
        <w:tc>
          <w:tcPr>
            <w:tcW w:w="9214" w:type="dxa"/>
            <w:gridSpan w:val="2"/>
            <w:shd w:val="clear" w:color="auto" w:fill="003B3A"/>
            <w:hideMark/>
          </w:tcPr>
          <w:p w14:paraId="7FD94136" w14:textId="1E7AFABC" w:rsidR="0095031B" w:rsidRPr="0005433A" w:rsidRDefault="0095031B" w:rsidP="00CC71CE">
            <w:pPr>
              <w:pStyle w:val="TableHeadingProxima"/>
            </w:pPr>
            <w:r w:rsidRPr="0095031B">
              <w:lastRenderedPageBreak/>
              <w:t>Unequal access</w:t>
            </w:r>
          </w:p>
        </w:tc>
      </w:tr>
      <w:tr w:rsidR="0005433A" w:rsidRPr="0005433A" w14:paraId="45B72F08" w14:textId="77777777" w:rsidTr="0095031B">
        <w:trPr>
          <w:trHeight w:val="360"/>
        </w:trPr>
        <w:tc>
          <w:tcPr>
            <w:tcW w:w="6804" w:type="dxa"/>
            <w:shd w:val="clear" w:color="auto" w:fill="auto"/>
            <w:hideMark/>
          </w:tcPr>
          <w:p w14:paraId="59C7E2EA" w14:textId="77777777" w:rsidR="0005433A" w:rsidRPr="0005433A" w:rsidRDefault="0005433A" w:rsidP="0005433A">
            <w:pPr>
              <w:pStyle w:val="TableEntry"/>
            </w:pPr>
            <w:r w:rsidRPr="0005433A">
              <w:t>Before the pandemic</w:t>
            </w:r>
          </w:p>
        </w:tc>
        <w:tc>
          <w:tcPr>
            <w:tcW w:w="2410" w:type="dxa"/>
            <w:shd w:val="clear" w:color="auto" w:fill="auto"/>
            <w:hideMark/>
          </w:tcPr>
          <w:p w14:paraId="64590239" w14:textId="77777777" w:rsidR="0005433A" w:rsidRPr="0005433A" w:rsidRDefault="0005433A" w:rsidP="0005433A">
            <w:pPr>
              <w:pStyle w:val="TableEntry"/>
            </w:pPr>
            <w:r w:rsidRPr="0005433A">
              <w:t>CBCE16</w:t>
            </w:r>
          </w:p>
        </w:tc>
      </w:tr>
      <w:tr w:rsidR="0005433A" w:rsidRPr="0005433A" w14:paraId="559720F1" w14:textId="77777777" w:rsidTr="0095031B">
        <w:trPr>
          <w:trHeight w:val="1380"/>
        </w:trPr>
        <w:tc>
          <w:tcPr>
            <w:tcW w:w="6804" w:type="dxa"/>
            <w:shd w:val="clear" w:color="auto" w:fill="auto"/>
            <w:hideMark/>
          </w:tcPr>
          <w:p w14:paraId="1F941615" w14:textId="77777777" w:rsidR="0005433A" w:rsidRPr="0005433A" w:rsidRDefault="0005433A" w:rsidP="0005433A">
            <w:pPr>
              <w:pStyle w:val="TableEntry"/>
            </w:pPr>
            <w:r w:rsidRPr="0005433A">
              <w:t>Disabled ppl (especially ppl with learning difficulties and living with mental distress) die considerably earlier</w:t>
            </w:r>
          </w:p>
        </w:tc>
        <w:tc>
          <w:tcPr>
            <w:tcW w:w="2410" w:type="dxa"/>
            <w:shd w:val="clear" w:color="auto" w:fill="auto"/>
            <w:hideMark/>
          </w:tcPr>
          <w:p w14:paraId="435A2271" w14:textId="77777777" w:rsidR="00E27527" w:rsidRDefault="0005433A" w:rsidP="0005433A">
            <w:pPr>
              <w:pStyle w:val="TableEntry"/>
            </w:pPr>
            <w:r w:rsidRPr="0005433A">
              <w:t>DDPO28</w:t>
            </w:r>
          </w:p>
          <w:p w14:paraId="2F58D57A" w14:textId="0DAD1061" w:rsidR="00E27527" w:rsidRDefault="0005433A" w:rsidP="0005433A">
            <w:pPr>
              <w:pStyle w:val="TableEntry"/>
            </w:pPr>
            <w:r w:rsidRPr="0005433A">
              <w:t xml:space="preserve">CBCE27 </w:t>
            </w:r>
          </w:p>
          <w:p w14:paraId="3E9D0E07" w14:textId="77777777" w:rsidR="00E27527" w:rsidRDefault="0005433A" w:rsidP="0005433A">
            <w:pPr>
              <w:pStyle w:val="TableEntry"/>
            </w:pPr>
            <w:r w:rsidRPr="0005433A">
              <w:t xml:space="preserve">CBCE7 </w:t>
            </w:r>
          </w:p>
          <w:p w14:paraId="0F1FE4BF" w14:textId="7E027059" w:rsidR="0005433A" w:rsidRPr="0005433A" w:rsidRDefault="0005433A" w:rsidP="0005433A">
            <w:pPr>
              <w:pStyle w:val="TableEntry"/>
            </w:pPr>
            <w:r w:rsidRPr="0005433A">
              <w:t>CBCE16</w:t>
            </w:r>
          </w:p>
        </w:tc>
      </w:tr>
      <w:tr w:rsidR="0005433A" w:rsidRPr="0005433A" w14:paraId="7817E5E5" w14:textId="77777777" w:rsidTr="0095031B">
        <w:trPr>
          <w:trHeight w:val="1380"/>
        </w:trPr>
        <w:tc>
          <w:tcPr>
            <w:tcW w:w="6804" w:type="dxa"/>
            <w:shd w:val="clear" w:color="auto" w:fill="auto"/>
            <w:hideMark/>
          </w:tcPr>
          <w:p w14:paraId="21D7A82D" w14:textId="77777777" w:rsidR="0005433A" w:rsidRPr="0005433A" w:rsidRDefault="0005433A" w:rsidP="0005433A">
            <w:pPr>
              <w:pStyle w:val="TableEntry"/>
            </w:pPr>
            <w:r w:rsidRPr="0005433A">
              <w:t>Diagnostic overshadowing (particularly people with learning difficulties, mental distress, autistic people) - not being listened to or believed/"medical gaslighting"</w:t>
            </w:r>
          </w:p>
        </w:tc>
        <w:tc>
          <w:tcPr>
            <w:tcW w:w="2410" w:type="dxa"/>
            <w:shd w:val="clear" w:color="auto" w:fill="auto"/>
            <w:hideMark/>
          </w:tcPr>
          <w:p w14:paraId="2E3897DA" w14:textId="77777777" w:rsidR="00E27527" w:rsidRDefault="0005433A" w:rsidP="0005433A">
            <w:pPr>
              <w:pStyle w:val="TableEntry"/>
            </w:pPr>
            <w:r w:rsidRPr="0005433A">
              <w:t xml:space="preserve">CBCE14 </w:t>
            </w:r>
          </w:p>
          <w:p w14:paraId="695B8C07" w14:textId="73E834A5" w:rsidR="0005433A" w:rsidRPr="0005433A" w:rsidRDefault="0005433A" w:rsidP="0005433A">
            <w:pPr>
              <w:pStyle w:val="TableEntry"/>
            </w:pPr>
            <w:r w:rsidRPr="0005433A">
              <w:t>CBCE31</w:t>
            </w:r>
          </w:p>
        </w:tc>
      </w:tr>
      <w:tr w:rsidR="0005433A" w:rsidRPr="0005433A" w14:paraId="289317A1" w14:textId="77777777" w:rsidTr="0095031B">
        <w:trPr>
          <w:trHeight w:val="360"/>
        </w:trPr>
        <w:tc>
          <w:tcPr>
            <w:tcW w:w="6804" w:type="dxa"/>
            <w:shd w:val="clear" w:color="auto" w:fill="auto"/>
            <w:hideMark/>
          </w:tcPr>
          <w:p w14:paraId="47DB7DF9" w14:textId="4C34A876" w:rsidR="0005433A" w:rsidRPr="0005433A" w:rsidRDefault="0005433A" w:rsidP="0005433A">
            <w:pPr>
              <w:pStyle w:val="TableEntry"/>
            </w:pPr>
            <w:r w:rsidRPr="0005433A">
              <w:t xml:space="preserve">Lack </w:t>
            </w:r>
            <w:r w:rsidR="0095031B">
              <w:t>o</w:t>
            </w:r>
            <w:r w:rsidRPr="0005433A">
              <w:t>f accessible information</w:t>
            </w:r>
          </w:p>
        </w:tc>
        <w:tc>
          <w:tcPr>
            <w:tcW w:w="2410" w:type="dxa"/>
            <w:shd w:val="clear" w:color="auto" w:fill="auto"/>
            <w:hideMark/>
          </w:tcPr>
          <w:p w14:paraId="4A7C95FE" w14:textId="77777777" w:rsidR="0005433A" w:rsidRPr="0005433A" w:rsidRDefault="0005433A" w:rsidP="0005433A">
            <w:pPr>
              <w:pStyle w:val="TableEntry"/>
            </w:pPr>
            <w:r w:rsidRPr="0005433A">
              <w:t>FG4</w:t>
            </w:r>
          </w:p>
        </w:tc>
      </w:tr>
      <w:tr w:rsidR="0005433A" w:rsidRPr="0005433A" w14:paraId="2D6A6D08" w14:textId="77777777" w:rsidTr="0095031B">
        <w:trPr>
          <w:trHeight w:val="700"/>
        </w:trPr>
        <w:tc>
          <w:tcPr>
            <w:tcW w:w="6804" w:type="dxa"/>
            <w:shd w:val="clear" w:color="auto" w:fill="auto"/>
            <w:hideMark/>
          </w:tcPr>
          <w:p w14:paraId="2DFE339C" w14:textId="77777777" w:rsidR="0005433A" w:rsidRPr="0005433A" w:rsidRDefault="0005433A" w:rsidP="0005433A">
            <w:pPr>
              <w:pStyle w:val="TableEntry"/>
            </w:pPr>
            <w:r w:rsidRPr="0005433A">
              <w:t>Slow introduction of alternative ways to breast screen for Disabled women</w:t>
            </w:r>
          </w:p>
        </w:tc>
        <w:tc>
          <w:tcPr>
            <w:tcW w:w="2410" w:type="dxa"/>
            <w:shd w:val="clear" w:color="auto" w:fill="auto"/>
            <w:hideMark/>
          </w:tcPr>
          <w:p w14:paraId="0C0EC363" w14:textId="77777777" w:rsidR="0005433A" w:rsidRPr="0005433A" w:rsidRDefault="0005433A" w:rsidP="0005433A">
            <w:pPr>
              <w:pStyle w:val="TableEntry"/>
            </w:pPr>
            <w:r w:rsidRPr="0005433A">
              <w:t>D.DP2</w:t>
            </w:r>
          </w:p>
        </w:tc>
      </w:tr>
      <w:tr w:rsidR="0005433A" w:rsidRPr="0005433A" w14:paraId="47D107DF" w14:textId="77777777" w:rsidTr="0095031B">
        <w:trPr>
          <w:trHeight w:val="360"/>
        </w:trPr>
        <w:tc>
          <w:tcPr>
            <w:tcW w:w="6804" w:type="dxa"/>
            <w:shd w:val="clear" w:color="auto" w:fill="auto"/>
            <w:hideMark/>
          </w:tcPr>
          <w:p w14:paraId="66E58AFE" w14:textId="77777777" w:rsidR="0005433A" w:rsidRPr="0005433A" w:rsidRDefault="0005433A" w:rsidP="0005433A">
            <w:pPr>
              <w:pStyle w:val="TableEntry"/>
            </w:pPr>
            <w:r w:rsidRPr="0005433A">
              <w:t>Maternity services often inaccessible</w:t>
            </w:r>
          </w:p>
        </w:tc>
        <w:tc>
          <w:tcPr>
            <w:tcW w:w="2410" w:type="dxa"/>
            <w:shd w:val="clear" w:color="auto" w:fill="auto"/>
            <w:hideMark/>
          </w:tcPr>
          <w:p w14:paraId="0F12303B" w14:textId="77777777" w:rsidR="0005433A" w:rsidRPr="0005433A" w:rsidRDefault="0005433A" w:rsidP="0005433A">
            <w:pPr>
              <w:pStyle w:val="TableEntry"/>
            </w:pPr>
            <w:r w:rsidRPr="0005433A">
              <w:t>CBCE16</w:t>
            </w:r>
          </w:p>
        </w:tc>
      </w:tr>
      <w:tr w:rsidR="0005433A" w:rsidRPr="0005433A" w14:paraId="75E55D3A" w14:textId="77777777" w:rsidTr="0095031B">
        <w:trPr>
          <w:trHeight w:val="1380"/>
        </w:trPr>
        <w:tc>
          <w:tcPr>
            <w:tcW w:w="6804" w:type="dxa"/>
            <w:shd w:val="clear" w:color="auto" w:fill="auto"/>
            <w:hideMark/>
          </w:tcPr>
          <w:p w14:paraId="3927D7F2" w14:textId="77777777" w:rsidR="0005433A" w:rsidRPr="0005433A" w:rsidRDefault="0005433A" w:rsidP="0005433A">
            <w:pPr>
              <w:pStyle w:val="TableEntry"/>
            </w:pPr>
            <w:r w:rsidRPr="0005433A">
              <w:t>Failure to make reasonable adjustments to accommodate - social care providers too concerned Failure to make reasonable adjustments</w:t>
            </w:r>
          </w:p>
        </w:tc>
        <w:tc>
          <w:tcPr>
            <w:tcW w:w="2410" w:type="dxa"/>
            <w:shd w:val="clear" w:color="auto" w:fill="auto"/>
            <w:hideMark/>
          </w:tcPr>
          <w:p w14:paraId="489421E6" w14:textId="77777777" w:rsidR="0005433A" w:rsidRPr="0005433A" w:rsidRDefault="0005433A" w:rsidP="0005433A">
            <w:pPr>
              <w:pStyle w:val="TableEntry"/>
            </w:pPr>
            <w:r w:rsidRPr="0005433A">
              <w:t>CBCE31</w:t>
            </w:r>
          </w:p>
        </w:tc>
      </w:tr>
      <w:tr w:rsidR="0005433A" w:rsidRPr="0005433A" w14:paraId="2F2BB3CC" w14:textId="77777777" w:rsidTr="0095031B">
        <w:trPr>
          <w:trHeight w:val="360"/>
        </w:trPr>
        <w:tc>
          <w:tcPr>
            <w:tcW w:w="6804" w:type="dxa"/>
            <w:shd w:val="clear" w:color="auto" w:fill="auto"/>
            <w:hideMark/>
          </w:tcPr>
          <w:p w14:paraId="7B3670C1" w14:textId="77777777" w:rsidR="0005433A" w:rsidRPr="0005433A" w:rsidRDefault="0005433A" w:rsidP="0005433A">
            <w:pPr>
              <w:pStyle w:val="TableEntry"/>
            </w:pPr>
            <w:r w:rsidRPr="0005433A">
              <w:t>People with ELCI subject to iatrogenic harm</w:t>
            </w:r>
          </w:p>
        </w:tc>
        <w:tc>
          <w:tcPr>
            <w:tcW w:w="2410" w:type="dxa"/>
            <w:shd w:val="clear" w:color="auto" w:fill="auto"/>
            <w:hideMark/>
          </w:tcPr>
          <w:p w14:paraId="72909186" w14:textId="77777777" w:rsidR="0005433A" w:rsidRPr="0005433A" w:rsidRDefault="0005433A" w:rsidP="0005433A">
            <w:pPr>
              <w:pStyle w:val="TableEntry"/>
            </w:pPr>
            <w:r w:rsidRPr="0005433A">
              <w:t>DDPO12</w:t>
            </w:r>
          </w:p>
        </w:tc>
      </w:tr>
      <w:tr w:rsidR="0005433A" w:rsidRPr="0005433A" w14:paraId="590218C9" w14:textId="77777777" w:rsidTr="0095031B">
        <w:trPr>
          <w:trHeight w:val="1040"/>
        </w:trPr>
        <w:tc>
          <w:tcPr>
            <w:tcW w:w="6804" w:type="dxa"/>
            <w:shd w:val="clear" w:color="auto" w:fill="auto"/>
            <w:hideMark/>
          </w:tcPr>
          <w:p w14:paraId="3A9D652A" w14:textId="77777777" w:rsidR="0005433A" w:rsidRPr="0005433A" w:rsidRDefault="0005433A" w:rsidP="0005433A">
            <w:pPr>
              <w:pStyle w:val="TableEntry"/>
            </w:pPr>
            <w:r w:rsidRPr="0005433A">
              <w:t>Medically Unexplained Symptoms' disregarded as psychosomatic and not given appropriate treatment</w:t>
            </w:r>
          </w:p>
        </w:tc>
        <w:tc>
          <w:tcPr>
            <w:tcW w:w="2410" w:type="dxa"/>
            <w:shd w:val="clear" w:color="auto" w:fill="auto"/>
            <w:hideMark/>
          </w:tcPr>
          <w:p w14:paraId="433EBDBF" w14:textId="77777777" w:rsidR="0005433A" w:rsidRPr="0005433A" w:rsidRDefault="0005433A" w:rsidP="0005433A">
            <w:pPr>
              <w:pStyle w:val="TableEntry"/>
            </w:pPr>
            <w:r w:rsidRPr="0005433A">
              <w:t>DDPO12</w:t>
            </w:r>
          </w:p>
        </w:tc>
      </w:tr>
      <w:tr w:rsidR="0005433A" w:rsidRPr="0005433A" w14:paraId="0C33BD30" w14:textId="77777777" w:rsidTr="0095031B">
        <w:trPr>
          <w:trHeight w:val="700"/>
        </w:trPr>
        <w:tc>
          <w:tcPr>
            <w:tcW w:w="6804" w:type="dxa"/>
            <w:shd w:val="clear" w:color="auto" w:fill="auto"/>
            <w:hideMark/>
          </w:tcPr>
          <w:p w14:paraId="407DAD0A" w14:textId="77777777" w:rsidR="0005433A" w:rsidRPr="0005433A" w:rsidRDefault="0005433A" w:rsidP="0005433A">
            <w:pPr>
              <w:pStyle w:val="TableEntry"/>
            </w:pPr>
            <w:r w:rsidRPr="0005433A">
              <w:t>Digital exclusion - pandemic access regressions becoming permanent</w:t>
            </w:r>
          </w:p>
        </w:tc>
        <w:tc>
          <w:tcPr>
            <w:tcW w:w="2410" w:type="dxa"/>
            <w:shd w:val="clear" w:color="auto" w:fill="auto"/>
            <w:hideMark/>
          </w:tcPr>
          <w:p w14:paraId="748D29FA" w14:textId="77777777" w:rsidR="00E27527" w:rsidRDefault="0005433A" w:rsidP="0005433A">
            <w:pPr>
              <w:pStyle w:val="TableEntry"/>
            </w:pPr>
            <w:r w:rsidRPr="0005433A">
              <w:t xml:space="preserve">CBCE16 </w:t>
            </w:r>
          </w:p>
          <w:p w14:paraId="30642031" w14:textId="4C264E0D" w:rsidR="0005433A" w:rsidRPr="0005433A" w:rsidRDefault="0005433A" w:rsidP="0005433A">
            <w:pPr>
              <w:pStyle w:val="TableEntry"/>
            </w:pPr>
            <w:r w:rsidRPr="0005433A">
              <w:t>D.DP11</w:t>
            </w:r>
          </w:p>
        </w:tc>
      </w:tr>
      <w:tr w:rsidR="0095031B" w:rsidRPr="0005433A" w14:paraId="04C2EC74" w14:textId="77777777" w:rsidTr="0095031B">
        <w:trPr>
          <w:trHeight w:val="360"/>
        </w:trPr>
        <w:tc>
          <w:tcPr>
            <w:tcW w:w="9214" w:type="dxa"/>
            <w:gridSpan w:val="2"/>
            <w:shd w:val="clear" w:color="auto" w:fill="003B3A"/>
            <w:hideMark/>
          </w:tcPr>
          <w:p w14:paraId="308F4E7D" w14:textId="719D4EF7" w:rsidR="0095031B" w:rsidRPr="0095031B" w:rsidRDefault="0095031B" w:rsidP="001F2257">
            <w:pPr>
              <w:pStyle w:val="TableHeadingProxima"/>
            </w:pPr>
            <w:r w:rsidRPr="0095031B">
              <w:lastRenderedPageBreak/>
              <w:t>Biomedical research</w:t>
            </w:r>
          </w:p>
        </w:tc>
      </w:tr>
      <w:tr w:rsidR="0005433A" w:rsidRPr="0005433A" w14:paraId="504AD718" w14:textId="77777777" w:rsidTr="0095031B">
        <w:trPr>
          <w:trHeight w:val="700"/>
        </w:trPr>
        <w:tc>
          <w:tcPr>
            <w:tcW w:w="6804" w:type="dxa"/>
            <w:shd w:val="clear" w:color="auto" w:fill="auto"/>
            <w:hideMark/>
          </w:tcPr>
          <w:p w14:paraId="44F5C5DA" w14:textId="77777777" w:rsidR="0005433A" w:rsidRPr="0005433A" w:rsidRDefault="0005433A" w:rsidP="0005433A">
            <w:pPr>
              <w:pStyle w:val="TableEntry"/>
            </w:pPr>
            <w:r w:rsidRPr="0005433A">
              <w:t>Needs greater investment in areas identified by lived experience</w:t>
            </w:r>
          </w:p>
        </w:tc>
        <w:tc>
          <w:tcPr>
            <w:tcW w:w="2410" w:type="dxa"/>
            <w:shd w:val="clear" w:color="auto" w:fill="auto"/>
            <w:hideMark/>
          </w:tcPr>
          <w:p w14:paraId="49D3F330" w14:textId="77777777" w:rsidR="00E27527" w:rsidRDefault="0005433A" w:rsidP="0005433A">
            <w:pPr>
              <w:pStyle w:val="TableEntry"/>
            </w:pPr>
            <w:r w:rsidRPr="0005433A">
              <w:t xml:space="preserve">D.DP30 </w:t>
            </w:r>
          </w:p>
          <w:p w14:paraId="23B42060" w14:textId="6690532E" w:rsidR="0005433A" w:rsidRPr="0005433A" w:rsidRDefault="0005433A" w:rsidP="0005433A">
            <w:pPr>
              <w:pStyle w:val="TableEntry"/>
            </w:pPr>
            <w:r w:rsidRPr="0005433A">
              <w:t>DDPO12</w:t>
            </w:r>
          </w:p>
        </w:tc>
      </w:tr>
      <w:tr w:rsidR="0005433A" w:rsidRPr="0005433A" w14:paraId="6B8C03F7" w14:textId="77777777" w:rsidTr="0095031B">
        <w:trPr>
          <w:trHeight w:val="1380"/>
        </w:trPr>
        <w:tc>
          <w:tcPr>
            <w:tcW w:w="6804" w:type="dxa"/>
            <w:shd w:val="clear" w:color="auto" w:fill="auto"/>
            <w:hideMark/>
          </w:tcPr>
          <w:p w14:paraId="622A93DA" w14:textId="77777777" w:rsidR="0005433A" w:rsidRPr="0005433A" w:rsidRDefault="0005433A" w:rsidP="0005433A">
            <w:pPr>
              <w:pStyle w:val="TableEntry"/>
            </w:pPr>
            <w:r w:rsidRPr="0005433A">
              <w:t>Problem of biomedical researchers who have caused harm to patients and continue to refuse to respect lived experience</w:t>
            </w:r>
          </w:p>
        </w:tc>
        <w:tc>
          <w:tcPr>
            <w:tcW w:w="2410" w:type="dxa"/>
            <w:shd w:val="clear" w:color="auto" w:fill="auto"/>
            <w:hideMark/>
          </w:tcPr>
          <w:p w14:paraId="28EF29AF" w14:textId="77777777" w:rsidR="00E27527" w:rsidRDefault="0005433A" w:rsidP="0005433A">
            <w:pPr>
              <w:pStyle w:val="TableEntry"/>
            </w:pPr>
            <w:r w:rsidRPr="0005433A">
              <w:t xml:space="preserve">D.DP29 </w:t>
            </w:r>
          </w:p>
          <w:p w14:paraId="0E278EF9" w14:textId="77777777" w:rsidR="00E27527" w:rsidRDefault="0005433A" w:rsidP="0005433A">
            <w:pPr>
              <w:pStyle w:val="TableEntry"/>
            </w:pPr>
            <w:r w:rsidRPr="0005433A">
              <w:t xml:space="preserve">D.DP10 </w:t>
            </w:r>
          </w:p>
          <w:p w14:paraId="2B0B7F00" w14:textId="77777777" w:rsidR="00E27527" w:rsidRDefault="0005433A" w:rsidP="0005433A">
            <w:pPr>
              <w:pStyle w:val="TableEntry"/>
            </w:pPr>
            <w:r w:rsidRPr="0005433A">
              <w:t xml:space="preserve">CBCE7 </w:t>
            </w:r>
          </w:p>
          <w:p w14:paraId="1676EDC3" w14:textId="1EA49597" w:rsidR="0005433A" w:rsidRPr="0005433A" w:rsidRDefault="0005433A" w:rsidP="0005433A">
            <w:pPr>
              <w:pStyle w:val="TableEntry"/>
            </w:pPr>
            <w:r w:rsidRPr="0005433A">
              <w:t>DDPO12</w:t>
            </w:r>
          </w:p>
        </w:tc>
      </w:tr>
      <w:tr w:rsidR="0095031B" w:rsidRPr="0005433A" w14:paraId="4675FA9B" w14:textId="77777777" w:rsidTr="0095031B">
        <w:trPr>
          <w:trHeight w:val="360"/>
        </w:trPr>
        <w:tc>
          <w:tcPr>
            <w:tcW w:w="9214" w:type="dxa"/>
            <w:gridSpan w:val="2"/>
            <w:shd w:val="clear" w:color="auto" w:fill="003B3A"/>
            <w:hideMark/>
          </w:tcPr>
          <w:p w14:paraId="4B05D6D6" w14:textId="60F131E8" w:rsidR="0095031B" w:rsidRPr="0095031B" w:rsidRDefault="0095031B" w:rsidP="00CC71CE">
            <w:pPr>
              <w:pStyle w:val="TableHeadingProxima"/>
            </w:pPr>
            <w:r w:rsidRPr="0005433A">
              <w:t> </w:t>
            </w:r>
            <w:r w:rsidRPr="0095031B">
              <w:t>NICE guidelines</w:t>
            </w:r>
          </w:p>
          <w:p w14:paraId="722D1470" w14:textId="75928B52" w:rsidR="0095031B" w:rsidRPr="0005433A" w:rsidRDefault="0095031B" w:rsidP="0005433A">
            <w:pPr>
              <w:pStyle w:val="TableEntry"/>
            </w:pPr>
          </w:p>
        </w:tc>
      </w:tr>
      <w:tr w:rsidR="0005433A" w:rsidRPr="0005433A" w14:paraId="0A039479" w14:textId="77777777" w:rsidTr="0095031B">
        <w:trPr>
          <w:trHeight w:val="1720"/>
        </w:trPr>
        <w:tc>
          <w:tcPr>
            <w:tcW w:w="6804" w:type="dxa"/>
            <w:shd w:val="clear" w:color="auto" w:fill="auto"/>
            <w:hideMark/>
          </w:tcPr>
          <w:p w14:paraId="371BF822" w14:textId="77777777" w:rsidR="0005433A" w:rsidRPr="0005433A" w:rsidRDefault="0005433A" w:rsidP="0005433A">
            <w:pPr>
              <w:pStyle w:val="TableEntry"/>
            </w:pPr>
            <w:r w:rsidRPr="0005433A">
              <w:t>Difficulties DDP face to get NICE guidelines to reflect lived experience - where we have scientific evidence in support, has to meet much higher standards of robustness and quantity before it is listened to</w:t>
            </w:r>
          </w:p>
        </w:tc>
        <w:tc>
          <w:tcPr>
            <w:tcW w:w="2410" w:type="dxa"/>
            <w:shd w:val="clear" w:color="auto" w:fill="auto"/>
            <w:hideMark/>
          </w:tcPr>
          <w:p w14:paraId="470AF270" w14:textId="77777777" w:rsidR="0005433A" w:rsidRPr="0005433A" w:rsidRDefault="0005433A" w:rsidP="0005433A">
            <w:pPr>
              <w:pStyle w:val="TableEntry"/>
            </w:pPr>
            <w:r w:rsidRPr="0005433A">
              <w:t>D.DP10</w:t>
            </w:r>
          </w:p>
        </w:tc>
      </w:tr>
      <w:tr w:rsidR="0005433A" w:rsidRPr="0005433A" w14:paraId="52E6A7BB" w14:textId="77777777" w:rsidTr="0095031B">
        <w:trPr>
          <w:trHeight w:val="1040"/>
        </w:trPr>
        <w:tc>
          <w:tcPr>
            <w:tcW w:w="6804" w:type="dxa"/>
            <w:shd w:val="clear" w:color="auto" w:fill="auto"/>
            <w:hideMark/>
          </w:tcPr>
          <w:p w14:paraId="46639B02" w14:textId="77777777" w:rsidR="0005433A" w:rsidRPr="0005433A" w:rsidRDefault="0005433A" w:rsidP="0005433A">
            <w:pPr>
              <w:pStyle w:val="TableEntry"/>
            </w:pPr>
            <w:r w:rsidRPr="0005433A">
              <w:t>ME/CFS - positive that guidelines have now been revised but concerns this is not enough</w:t>
            </w:r>
          </w:p>
        </w:tc>
        <w:tc>
          <w:tcPr>
            <w:tcW w:w="2410" w:type="dxa"/>
            <w:shd w:val="clear" w:color="auto" w:fill="auto"/>
            <w:hideMark/>
          </w:tcPr>
          <w:p w14:paraId="5C59C982" w14:textId="77777777" w:rsidR="00E27527" w:rsidRDefault="0005433A" w:rsidP="0005433A">
            <w:pPr>
              <w:pStyle w:val="TableEntry"/>
            </w:pPr>
            <w:r w:rsidRPr="0005433A">
              <w:t xml:space="preserve">D.DP30 </w:t>
            </w:r>
          </w:p>
          <w:p w14:paraId="05169270" w14:textId="77777777" w:rsidR="00E27527" w:rsidRDefault="0005433A" w:rsidP="0005433A">
            <w:pPr>
              <w:pStyle w:val="TableEntry"/>
            </w:pPr>
            <w:r w:rsidRPr="0005433A">
              <w:t xml:space="preserve">D.DP10 </w:t>
            </w:r>
          </w:p>
          <w:p w14:paraId="763E6647" w14:textId="7B945890" w:rsidR="0005433A" w:rsidRPr="0005433A" w:rsidRDefault="0005433A" w:rsidP="0005433A">
            <w:pPr>
              <w:pStyle w:val="TableEntry"/>
            </w:pPr>
            <w:r w:rsidRPr="0005433A">
              <w:t>CBCE7</w:t>
            </w:r>
          </w:p>
        </w:tc>
      </w:tr>
      <w:tr w:rsidR="0095031B" w:rsidRPr="0005433A" w14:paraId="71A0D5BB" w14:textId="77777777" w:rsidTr="0095031B">
        <w:trPr>
          <w:trHeight w:val="360"/>
        </w:trPr>
        <w:tc>
          <w:tcPr>
            <w:tcW w:w="9214" w:type="dxa"/>
            <w:gridSpan w:val="2"/>
            <w:shd w:val="clear" w:color="auto" w:fill="003B3A"/>
            <w:hideMark/>
          </w:tcPr>
          <w:p w14:paraId="02F7A5D0" w14:textId="7E46D9F7" w:rsidR="0095031B" w:rsidRPr="0005433A" w:rsidRDefault="0095031B" w:rsidP="00CC71CE">
            <w:pPr>
              <w:pStyle w:val="TableHeadingProxima"/>
            </w:pPr>
            <w:r w:rsidRPr="0095031B">
              <w:t>Staying healthy</w:t>
            </w:r>
          </w:p>
        </w:tc>
      </w:tr>
      <w:tr w:rsidR="0005433A" w:rsidRPr="0005433A" w14:paraId="1F344360" w14:textId="77777777" w:rsidTr="0095031B">
        <w:trPr>
          <w:trHeight w:val="360"/>
        </w:trPr>
        <w:tc>
          <w:tcPr>
            <w:tcW w:w="6804" w:type="dxa"/>
            <w:shd w:val="clear" w:color="auto" w:fill="auto"/>
            <w:hideMark/>
          </w:tcPr>
          <w:p w14:paraId="4234577A" w14:textId="77777777" w:rsidR="0005433A" w:rsidRPr="0005433A" w:rsidRDefault="0005433A" w:rsidP="0005433A">
            <w:pPr>
              <w:pStyle w:val="TableEntry"/>
            </w:pPr>
            <w:r w:rsidRPr="0005433A">
              <w:t>Inaccessible gyms</w:t>
            </w:r>
          </w:p>
        </w:tc>
        <w:tc>
          <w:tcPr>
            <w:tcW w:w="2410" w:type="dxa"/>
            <w:shd w:val="clear" w:color="auto" w:fill="auto"/>
            <w:hideMark/>
          </w:tcPr>
          <w:p w14:paraId="6D0CCD7E" w14:textId="77777777" w:rsidR="0005433A" w:rsidRPr="0005433A" w:rsidRDefault="0005433A" w:rsidP="0005433A">
            <w:pPr>
              <w:pStyle w:val="TableEntry"/>
            </w:pPr>
            <w:r w:rsidRPr="0005433A">
              <w:t>D.DP31</w:t>
            </w:r>
          </w:p>
        </w:tc>
      </w:tr>
    </w:tbl>
    <w:p w14:paraId="525D07D2" w14:textId="5601F7F4" w:rsidR="00BB27EB" w:rsidRDefault="00BB27EB" w:rsidP="00D73020"/>
    <w:p w14:paraId="04E757AA" w14:textId="77777777" w:rsidR="00210C54" w:rsidRPr="00210C54" w:rsidRDefault="00210C54" w:rsidP="00210C54">
      <w:pPr>
        <w:pStyle w:val="Heading3"/>
      </w:pPr>
      <w:r w:rsidRPr="00210C54">
        <w:t>Hostility</w:t>
      </w: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6804"/>
        <w:gridCol w:w="2375"/>
      </w:tblGrid>
      <w:tr w:rsidR="00CC71CE" w:rsidRPr="00812DBA" w14:paraId="445376AF" w14:textId="77777777" w:rsidTr="00CC71CE">
        <w:trPr>
          <w:trHeight w:val="24"/>
        </w:trPr>
        <w:tc>
          <w:tcPr>
            <w:tcW w:w="9179" w:type="dxa"/>
            <w:gridSpan w:val="2"/>
            <w:shd w:val="clear" w:color="auto" w:fill="003B3A"/>
            <w:hideMark/>
          </w:tcPr>
          <w:p w14:paraId="6CF9C04F" w14:textId="15E84AA0" w:rsidR="00CC71CE" w:rsidRPr="00812DBA" w:rsidRDefault="00CC71CE" w:rsidP="00CC71CE">
            <w:pPr>
              <w:pStyle w:val="TableHeadingProxima"/>
            </w:pPr>
            <w:r w:rsidRPr="00812DBA">
              <w:t xml:space="preserve">Hostility experienced </w:t>
            </w:r>
          </w:p>
        </w:tc>
      </w:tr>
      <w:tr w:rsidR="00812DBA" w:rsidRPr="00812DBA" w14:paraId="4826F54B" w14:textId="77777777" w:rsidTr="00CC71CE">
        <w:trPr>
          <w:trHeight w:val="360"/>
        </w:trPr>
        <w:tc>
          <w:tcPr>
            <w:tcW w:w="6804" w:type="dxa"/>
            <w:hideMark/>
          </w:tcPr>
          <w:p w14:paraId="63CC01D2" w14:textId="77777777" w:rsidR="00812DBA" w:rsidRPr="00812DBA" w:rsidRDefault="00812DBA" w:rsidP="00CC71CE">
            <w:pPr>
              <w:pStyle w:val="TableEntry"/>
            </w:pPr>
            <w:r w:rsidRPr="00812DBA">
              <w:t xml:space="preserve">By Disabled asylum seekers/refugees </w:t>
            </w:r>
          </w:p>
        </w:tc>
        <w:tc>
          <w:tcPr>
            <w:tcW w:w="2375" w:type="dxa"/>
            <w:hideMark/>
          </w:tcPr>
          <w:p w14:paraId="246EC276" w14:textId="33AF7EE1" w:rsidR="00812DBA" w:rsidRPr="00812DBA" w:rsidRDefault="00812DBA" w:rsidP="00CC71CE">
            <w:pPr>
              <w:pStyle w:val="TableEntry"/>
            </w:pPr>
            <w:r w:rsidRPr="00812DBA">
              <w:t xml:space="preserve">FG2 </w:t>
            </w:r>
            <w:r w:rsidR="001F2257">
              <w:br/>
            </w:r>
            <w:r w:rsidRPr="00812DBA">
              <w:t xml:space="preserve">DDPO15                   </w:t>
            </w:r>
          </w:p>
        </w:tc>
      </w:tr>
      <w:tr w:rsidR="00812DBA" w:rsidRPr="00812DBA" w14:paraId="21E09CD8" w14:textId="77777777" w:rsidTr="00CC71CE">
        <w:trPr>
          <w:trHeight w:val="360"/>
        </w:trPr>
        <w:tc>
          <w:tcPr>
            <w:tcW w:w="6804" w:type="dxa"/>
            <w:hideMark/>
          </w:tcPr>
          <w:p w14:paraId="199D2294" w14:textId="77777777" w:rsidR="00812DBA" w:rsidRPr="00812DBA" w:rsidRDefault="00812DBA" w:rsidP="00CC71CE">
            <w:pPr>
              <w:pStyle w:val="TableEntry"/>
            </w:pPr>
            <w:r w:rsidRPr="00812DBA">
              <w:t xml:space="preserve">By Disabled members of GRT communities </w:t>
            </w:r>
          </w:p>
        </w:tc>
        <w:tc>
          <w:tcPr>
            <w:tcW w:w="2375" w:type="dxa"/>
            <w:hideMark/>
          </w:tcPr>
          <w:p w14:paraId="3C44438F" w14:textId="77777777" w:rsidR="00812DBA" w:rsidRPr="00812DBA" w:rsidRDefault="00812DBA" w:rsidP="00CC71CE">
            <w:pPr>
              <w:pStyle w:val="TableEntry"/>
            </w:pPr>
            <w:r w:rsidRPr="00812DBA">
              <w:t xml:space="preserve">CBCE10                    </w:t>
            </w:r>
          </w:p>
        </w:tc>
      </w:tr>
      <w:tr w:rsidR="00812DBA" w:rsidRPr="00812DBA" w14:paraId="7E5C0045" w14:textId="77777777" w:rsidTr="00CC71CE">
        <w:trPr>
          <w:trHeight w:val="360"/>
        </w:trPr>
        <w:tc>
          <w:tcPr>
            <w:tcW w:w="6804" w:type="dxa"/>
            <w:hideMark/>
          </w:tcPr>
          <w:p w14:paraId="40EDC06B" w14:textId="77777777" w:rsidR="00812DBA" w:rsidRPr="00812DBA" w:rsidRDefault="00812DBA" w:rsidP="00CC71CE">
            <w:pPr>
              <w:pStyle w:val="TableEntry"/>
            </w:pPr>
            <w:r w:rsidRPr="00812DBA">
              <w:t xml:space="preserve">By Disabled GRT children at school </w:t>
            </w:r>
          </w:p>
        </w:tc>
        <w:tc>
          <w:tcPr>
            <w:tcW w:w="2375" w:type="dxa"/>
            <w:hideMark/>
          </w:tcPr>
          <w:p w14:paraId="7BFB9A51" w14:textId="77777777" w:rsidR="00812DBA" w:rsidRPr="00812DBA" w:rsidRDefault="00812DBA" w:rsidP="00CC71CE">
            <w:pPr>
              <w:pStyle w:val="TableEntry"/>
            </w:pPr>
            <w:r w:rsidRPr="00812DBA">
              <w:t xml:space="preserve">DDPO46                    </w:t>
            </w:r>
          </w:p>
        </w:tc>
      </w:tr>
      <w:tr w:rsidR="00CC71CE" w:rsidRPr="00812DBA" w14:paraId="4F2CD99C" w14:textId="77777777" w:rsidTr="00CC71CE">
        <w:trPr>
          <w:trHeight w:val="360"/>
        </w:trPr>
        <w:tc>
          <w:tcPr>
            <w:tcW w:w="9179" w:type="dxa"/>
            <w:gridSpan w:val="2"/>
            <w:shd w:val="clear" w:color="auto" w:fill="003B3A"/>
            <w:hideMark/>
          </w:tcPr>
          <w:p w14:paraId="0BDA4244" w14:textId="14047556" w:rsidR="00CC71CE" w:rsidRPr="00812DBA" w:rsidRDefault="00CC71CE" w:rsidP="00CC71CE">
            <w:pPr>
              <w:pStyle w:val="TableHeadingProxima"/>
            </w:pPr>
            <w:r w:rsidRPr="00812DBA">
              <w:lastRenderedPageBreak/>
              <w:t xml:space="preserve">Linked to COVID </w:t>
            </w:r>
          </w:p>
        </w:tc>
      </w:tr>
      <w:tr w:rsidR="00812DBA" w:rsidRPr="00812DBA" w14:paraId="6E5C6621" w14:textId="77777777" w:rsidTr="00CC71CE">
        <w:trPr>
          <w:trHeight w:val="700"/>
        </w:trPr>
        <w:tc>
          <w:tcPr>
            <w:tcW w:w="6804" w:type="dxa"/>
            <w:hideMark/>
          </w:tcPr>
          <w:p w14:paraId="06A50447" w14:textId="77777777" w:rsidR="00812DBA" w:rsidRPr="00812DBA" w:rsidRDefault="00812DBA" w:rsidP="00CC71CE">
            <w:pPr>
              <w:pStyle w:val="TableEntry"/>
            </w:pPr>
            <w:r w:rsidRPr="00812DBA">
              <w:t xml:space="preserve">Against ppl unable to wear face masks for disability-related reasons </w:t>
            </w:r>
          </w:p>
        </w:tc>
        <w:tc>
          <w:tcPr>
            <w:tcW w:w="2375" w:type="dxa"/>
            <w:hideMark/>
          </w:tcPr>
          <w:p w14:paraId="03A1B9AA" w14:textId="77777777" w:rsidR="00812DBA" w:rsidRPr="00812DBA" w:rsidRDefault="00812DBA" w:rsidP="00CC71CE">
            <w:pPr>
              <w:pStyle w:val="TableEntry"/>
            </w:pPr>
            <w:r w:rsidRPr="00812DBA">
              <w:t xml:space="preserve">CBCE31                    </w:t>
            </w:r>
          </w:p>
        </w:tc>
      </w:tr>
      <w:tr w:rsidR="00CC71CE" w:rsidRPr="00812DBA" w14:paraId="1DB4110F" w14:textId="77777777" w:rsidTr="00CC71CE">
        <w:trPr>
          <w:trHeight w:val="360"/>
        </w:trPr>
        <w:tc>
          <w:tcPr>
            <w:tcW w:w="9179" w:type="dxa"/>
            <w:gridSpan w:val="2"/>
            <w:shd w:val="clear" w:color="auto" w:fill="003B3A"/>
            <w:hideMark/>
          </w:tcPr>
          <w:p w14:paraId="0DF57C73" w14:textId="36217842" w:rsidR="00CC71CE" w:rsidRPr="00812DBA" w:rsidRDefault="00CC71CE" w:rsidP="00CC71CE">
            <w:pPr>
              <w:pStyle w:val="TableHeadingProxima"/>
            </w:pPr>
            <w:r w:rsidRPr="00812DBA">
              <w:t xml:space="preserve">Hostility and harassment </w:t>
            </w:r>
          </w:p>
        </w:tc>
      </w:tr>
      <w:tr w:rsidR="00812DBA" w:rsidRPr="00812DBA" w14:paraId="694E16DF" w14:textId="77777777" w:rsidTr="00CC71CE">
        <w:trPr>
          <w:trHeight w:val="360"/>
        </w:trPr>
        <w:tc>
          <w:tcPr>
            <w:tcW w:w="6804" w:type="dxa"/>
            <w:hideMark/>
          </w:tcPr>
          <w:p w14:paraId="1FFF38A7" w14:textId="77777777" w:rsidR="00812DBA" w:rsidRPr="00812DBA" w:rsidRDefault="00812DBA" w:rsidP="00CC71CE">
            <w:pPr>
              <w:pStyle w:val="TableEntry"/>
            </w:pPr>
            <w:r w:rsidRPr="00812DBA">
              <w:t xml:space="preserve">By DWP </w:t>
            </w:r>
          </w:p>
        </w:tc>
        <w:tc>
          <w:tcPr>
            <w:tcW w:w="2375" w:type="dxa"/>
            <w:hideMark/>
          </w:tcPr>
          <w:p w14:paraId="0A2D2869" w14:textId="77777777" w:rsidR="001F2257" w:rsidRDefault="00812DBA" w:rsidP="00CC71CE">
            <w:pPr>
              <w:pStyle w:val="TableEntry"/>
            </w:pPr>
            <w:r w:rsidRPr="00812DBA">
              <w:t xml:space="preserve">FG3 </w:t>
            </w:r>
          </w:p>
          <w:p w14:paraId="430B3FF8" w14:textId="77777777" w:rsidR="001F2257" w:rsidRDefault="00812DBA" w:rsidP="00CC71CE">
            <w:pPr>
              <w:pStyle w:val="TableEntry"/>
            </w:pPr>
            <w:r w:rsidRPr="00812DBA">
              <w:t>DDPO47</w:t>
            </w:r>
          </w:p>
          <w:p w14:paraId="56997B55" w14:textId="54F12AFE" w:rsidR="001F2257" w:rsidRDefault="00812DBA" w:rsidP="00CC71CE">
            <w:pPr>
              <w:pStyle w:val="TableEntry"/>
            </w:pPr>
            <w:r w:rsidRPr="00812DBA">
              <w:t xml:space="preserve">D.DP37 </w:t>
            </w:r>
          </w:p>
          <w:p w14:paraId="1D2D2E18" w14:textId="0173E80A" w:rsidR="00812DBA" w:rsidRPr="00812DBA" w:rsidRDefault="00812DBA" w:rsidP="00CC71CE">
            <w:pPr>
              <w:pStyle w:val="TableEntry"/>
            </w:pPr>
            <w:r w:rsidRPr="00812DBA">
              <w:t xml:space="preserve">CBCE8                 </w:t>
            </w:r>
          </w:p>
        </w:tc>
      </w:tr>
      <w:tr w:rsidR="00CC71CE" w:rsidRPr="00812DBA" w14:paraId="0BE6CE9E" w14:textId="77777777" w:rsidTr="001F2257">
        <w:trPr>
          <w:trHeight w:val="24"/>
        </w:trPr>
        <w:tc>
          <w:tcPr>
            <w:tcW w:w="9179" w:type="dxa"/>
            <w:gridSpan w:val="2"/>
            <w:shd w:val="clear" w:color="auto" w:fill="003B3A"/>
            <w:hideMark/>
          </w:tcPr>
          <w:p w14:paraId="1CEB59F5" w14:textId="76FC95DC" w:rsidR="00CC71CE" w:rsidRPr="00812DBA" w:rsidRDefault="00CC71CE" w:rsidP="00CC71CE">
            <w:pPr>
              <w:pStyle w:val="TableHeadingProxima"/>
            </w:pPr>
            <w:r w:rsidRPr="00812DBA">
              <w:t xml:space="preserve">Direct hostility towards DDP </w:t>
            </w:r>
          </w:p>
        </w:tc>
      </w:tr>
      <w:tr w:rsidR="00812DBA" w:rsidRPr="00812DBA" w14:paraId="07DF59F7" w14:textId="77777777" w:rsidTr="00CC71CE">
        <w:trPr>
          <w:trHeight w:val="360"/>
        </w:trPr>
        <w:tc>
          <w:tcPr>
            <w:tcW w:w="6804" w:type="dxa"/>
            <w:hideMark/>
          </w:tcPr>
          <w:p w14:paraId="3091493C" w14:textId="77777777" w:rsidR="00812DBA" w:rsidRPr="00812DBA" w:rsidRDefault="00812DBA" w:rsidP="00CC71CE">
            <w:pPr>
              <w:pStyle w:val="TableEntry"/>
            </w:pPr>
            <w:r w:rsidRPr="00812DBA">
              <w:t xml:space="preserve">From public </w:t>
            </w:r>
          </w:p>
        </w:tc>
        <w:tc>
          <w:tcPr>
            <w:tcW w:w="2375" w:type="dxa"/>
            <w:hideMark/>
          </w:tcPr>
          <w:p w14:paraId="50B3415C" w14:textId="77777777" w:rsidR="00812DBA" w:rsidRPr="00812DBA" w:rsidRDefault="00812DBA" w:rsidP="00CC71CE">
            <w:pPr>
              <w:pStyle w:val="TableEntry"/>
            </w:pPr>
            <w:r w:rsidRPr="00812DBA">
              <w:t xml:space="preserve">DDPO42 CBCE17                   </w:t>
            </w:r>
          </w:p>
        </w:tc>
      </w:tr>
      <w:tr w:rsidR="00812DBA" w:rsidRPr="00812DBA" w14:paraId="6E364A75" w14:textId="77777777" w:rsidTr="00CC71CE">
        <w:trPr>
          <w:trHeight w:val="700"/>
        </w:trPr>
        <w:tc>
          <w:tcPr>
            <w:tcW w:w="6804" w:type="dxa"/>
            <w:hideMark/>
          </w:tcPr>
          <w:p w14:paraId="1E8B0FA8" w14:textId="77777777" w:rsidR="00812DBA" w:rsidRPr="00812DBA" w:rsidRDefault="00812DBA" w:rsidP="00CC71CE">
            <w:pPr>
              <w:pStyle w:val="TableEntry"/>
            </w:pPr>
            <w:r w:rsidRPr="00812DBA">
              <w:t xml:space="preserve">From WeG </w:t>
            </w:r>
          </w:p>
        </w:tc>
        <w:tc>
          <w:tcPr>
            <w:tcW w:w="2375" w:type="dxa"/>
            <w:hideMark/>
          </w:tcPr>
          <w:p w14:paraId="5BCD5610" w14:textId="77777777" w:rsidR="00CC71CE" w:rsidRDefault="00812DBA" w:rsidP="00CC71CE">
            <w:pPr>
              <w:pStyle w:val="TableEntry"/>
            </w:pPr>
            <w:r w:rsidRPr="00812DBA">
              <w:t xml:space="preserve">FG2 </w:t>
            </w:r>
          </w:p>
          <w:p w14:paraId="0E74AB28" w14:textId="77777777" w:rsidR="00CC71CE" w:rsidRDefault="00812DBA" w:rsidP="00CC71CE">
            <w:pPr>
              <w:pStyle w:val="TableEntry"/>
            </w:pPr>
            <w:r w:rsidRPr="00812DBA">
              <w:t xml:space="preserve">D.DP29 </w:t>
            </w:r>
          </w:p>
          <w:p w14:paraId="48004CB1" w14:textId="77777777" w:rsidR="00CC71CE" w:rsidRDefault="00812DBA" w:rsidP="00CC71CE">
            <w:pPr>
              <w:pStyle w:val="TableEntry"/>
            </w:pPr>
            <w:r w:rsidRPr="00812DBA">
              <w:t xml:space="preserve">CBCE11 </w:t>
            </w:r>
          </w:p>
          <w:p w14:paraId="4553BE9D" w14:textId="77777777" w:rsidR="00CC71CE" w:rsidRDefault="00812DBA" w:rsidP="00CC71CE">
            <w:pPr>
              <w:pStyle w:val="TableEntry"/>
            </w:pPr>
            <w:r w:rsidRPr="00812DBA">
              <w:t xml:space="preserve">CBCE9 </w:t>
            </w:r>
          </w:p>
          <w:p w14:paraId="5F164ECA" w14:textId="77777777" w:rsidR="00CC71CE" w:rsidRDefault="00812DBA" w:rsidP="00CC71CE">
            <w:pPr>
              <w:pStyle w:val="TableEntry"/>
            </w:pPr>
            <w:r w:rsidRPr="00812DBA">
              <w:t xml:space="preserve">CBCE27 DDPO42 CBCE28 </w:t>
            </w:r>
          </w:p>
          <w:p w14:paraId="36722F57" w14:textId="77777777" w:rsidR="00CC71CE" w:rsidRDefault="00812DBA" w:rsidP="00CC71CE">
            <w:pPr>
              <w:pStyle w:val="TableEntry"/>
            </w:pPr>
            <w:r w:rsidRPr="00812DBA">
              <w:t xml:space="preserve">CBCE6 </w:t>
            </w:r>
          </w:p>
          <w:p w14:paraId="672155A3" w14:textId="77777777" w:rsidR="00CC71CE" w:rsidRDefault="00812DBA" w:rsidP="00CC71CE">
            <w:pPr>
              <w:pStyle w:val="TableEntry"/>
            </w:pPr>
            <w:r w:rsidRPr="00812DBA">
              <w:t xml:space="preserve">CBCE8 </w:t>
            </w:r>
          </w:p>
          <w:p w14:paraId="044F01E0" w14:textId="77777777" w:rsidR="00CC71CE" w:rsidRDefault="00812DBA" w:rsidP="00CC71CE">
            <w:pPr>
              <w:pStyle w:val="TableEntry"/>
            </w:pPr>
            <w:r w:rsidRPr="00812DBA">
              <w:t xml:space="preserve">CBCE13 </w:t>
            </w:r>
          </w:p>
          <w:p w14:paraId="57E458FA" w14:textId="04DF4461" w:rsidR="00812DBA" w:rsidRPr="00812DBA" w:rsidRDefault="00812DBA" w:rsidP="00CC71CE">
            <w:pPr>
              <w:pStyle w:val="TableEntry"/>
            </w:pPr>
            <w:r w:rsidRPr="00812DBA">
              <w:t xml:space="preserve">CBCE14          </w:t>
            </w:r>
          </w:p>
        </w:tc>
      </w:tr>
      <w:tr w:rsidR="00CC71CE" w:rsidRPr="00812DBA" w14:paraId="0478F383" w14:textId="77777777" w:rsidTr="00CC71CE">
        <w:trPr>
          <w:trHeight w:val="360"/>
        </w:trPr>
        <w:tc>
          <w:tcPr>
            <w:tcW w:w="9179" w:type="dxa"/>
            <w:gridSpan w:val="2"/>
            <w:shd w:val="clear" w:color="auto" w:fill="003B3A"/>
            <w:hideMark/>
          </w:tcPr>
          <w:p w14:paraId="4BC94C17" w14:textId="64B930AB" w:rsidR="00CC71CE" w:rsidRPr="00812DBA" w:rsidRDefault="00CC71CE" w:rsidP="00CC71CE">
            <w:pPr>
              <w:pStyle w:val="TableHeadingProxima"/>
            </w:pPr>
            <w:r w:rsidRPr="00812DBA">
              <w:t xml:space="preserve">Benefit scrounger narrative </w:t>
            </w:r>
          </w:p>
        </w:tc>
      </w:tr>
      <w:tr w:rsidR="00812DBA" w:rsidRPr="00812DBA" w14:paraId="0D2A2333" w14:textId="77777777" w:rsidTr="00CC71CE">
        <w:trPr>
          <w:trHeight w:val="360"/>
        </w:trPr>
        <w:tc>
          <w:tcPr>
            <w:tcW w:w="6804" w:type="dxa"/>
            <w:hideMark/>
          </w:tcPr>
          <w:p w14:paraId="2F22A44F" w14:textId="77777777" w:rsidR="00812DBA" w:rsidRPr="00812DBA" w:rsidRDefault="00812DBA" w:rsidP="00CC71CE">
            <w:pPr>
              <w:pStyle w:val="TableEntry"/>
            </w:pPr>
            <w:r w:rsidRPr="00812DBA">
              <w:t xml:space="preserve">Negative media portrayals </w:t>
            </w:r>
          </w:p>
        </w:tc>
        <w:tc>
          <w:tcPr>
            <w:tcW w:w="2375" w:type="dxa"/>
            <w:hideMark/>
          </w:tcPr>
          <w:p w14:paraId="74E28EDD" w14:textId="77777777" w:rsidR="001F2257" w:rsidRDefault="00812DBA" w:rsidP="00CC71CE">
            <w:pPr>
              <w:pStyle w:val="TableEntry"/>
            </w:pPr>
            <w:r w:rsidRPr="00812DBA">
              <w:t xml:space="preserve">CBCE9 </w:t>
            </w:r>
          </w:p>
          <w:p w14:paraId="4E3CCEE2" w14:textId="77777777" w:rsidR="001F2257" w:rsidRDefault="00812DBA" w:rsidP="00CC71CE">
            <w:pPr>
              <w:pStyle w:val="TableEntry"/>
            </w:pPr>
            <w:r w:rsidRPr="00812DBA">
              <w:t xml:space="preserve">CBCE13 </w:t>
            </w:r>
          </w:p>
          <w:p w14:paraId="5F063B9F" w14:textId="328FB5C3" w:rsidR="00812DBA" w:rsidRPr="00812DBA" w:rsidRDefault="00812DBA" w:rsidP="00CC71CE">
            <w:pPr>
              <w:pStyle w:val="TableEntry"/>
            </w:pPr>
            <w:r w:rsidRPr="00812DBA">
              <w:t xml:space="preserve">DDPO13                  </w:t>
            </w:r>
          </w:p>
        </w:tc>
      </w:tr>
      <w:tr w:rsidR="00812DBA" w:rsidRPr="00812DBA" w14:paraId="6B81AC73" w14:textId="77777777" w:rsidTr="00CC71CE">
        <w:trPr>
          <w:trHeight w:val="700"/>
        </w:trPr>
        <w:tc>
          <w:tcPr>
            <w:tcW w:w="6804" w:type="dxa"/>
            <w:hideMark/>
          </w:tcPr>
          <w:p w14:paraId="2495063D" w14:textId="77777777" w:rsidR="00812DBA" w:rsidRPr="00812DBA" w:rsidRDefault="00812DBA" w:rsidP="00CC71CE">
            <w:pPr>
              <w:pStyle w:val="TableEntry"/>
            </w:pPr>
            <w:r w:rsidRPr="00812DBA">
              <w:t xml:space="preserve">Stops DDP asking for support - meanwhile things deteriorate </w:t>
            </w:r>
          </w:p>
        </w:tc>
        <w:tc>
          <w:tcPr>
            <w:tcW w:w="2375" w:type="dxa"/>
            <w:hideMark/>
          </w:tcPr>
          <w:p w14:paraId="041D1A2C" w14:textId="77777777" w:rsidR="00812DBA" w:rsidRPr="00812DBA" w:rsidRDefault="00812DBA" w:rsidP="00CC71CE">
            <w:pPr>
              <w:pStyle w:val="TableEntry"/>
            </w:pPr>
            <w:r w:rsidRPr="00812DBA">
              <w:t xml:space="preserve">CBCE31                    </w:t>
            </w:r>
          </w:p>
        </w:tc>
      </w:tr>
      <w:tr w:rsidR="00812DBA" w:rsidRPr="00812DBA" w14:paraId="0F53E0C0" w14:textId="77777777" w:rsidTr="00CC71CE">
        <w:trPr>
          <w:trHeight w:val="700"/>
        </w:trPr>
        <w:tc>
          <w:tcPr>
            <w:tcW w:w="6804" w:type="dxa"/>
            <w:hideMark/>
          </w:tcPr>
          <w:p w14:paraId="68C1A6E5" w14:textId="77777777" w:rsidR="00812DBA" w:rsidRPr="00812DBA" w:rsidRDefault="00812DBA" w:rsidP="00CC71CE">
            <w:pPr>
              <w:pStyle w:val="TableEntry"/>
            </w:pPr>
            <w:r w:rsidRPr="00812DBA">
              <w:lastRenderedPageBreak/>
              <w:t xml:space="preserve">Negatively affects society's perceptions </w:t>
            </w:r>
          </w:p>
        </w:tc>
        <w:tc>
          <w:tcPr>
            <w:tcW w:w="2375" w:type="dxa"/>
            <w:hideMark/>
          </w:tcPr>
          <w:p w14:paraId="6F15BD7C" w14:textId="77777777" w:rsidR="001F2257" w:rsidRDefault="00812DBA" w:rsidP="00CC71CE">
            <w:pPr>
              <w:pStyle w:val="TableEntry"/>
            </w:pPr>
            <w:r w:rsidRPr="00812DBA">
              <w:t xml:space="preserve">CBCE11 </w:t>
            </w:r>
          </w:p>
          <w:p w14:paraId="6DB24A22" w14:textId="77777777" w:rsidR="001F2257" w:rsidRDefault="00812DBA" w:rsidP="00CC71CE">
            <w:pPr>
              <w:pStyle w:val="TableEntry"/>
            </w:pPr>
            <w:r w:rsidRPr="00812DBA">
              <w:t xml:space="preserve">CBCE9 </w:t>
            </w:r>
          </w:p>
          <w:p w14:paraId="17F70A81" w14:textId="77777777" w:rsidR="001F2257" w:rsidRDefault="00812DBA" w:rsidP="00CC71CE">
            <w:pPr>
              <w:pStyle w:val="TableEntry"/>
            </w:pPr>
            <w:r w:rsidRPr="00812DBA">
              <w:t xml:space="preserve">D.DP44 </w:t>
            </w:r>
          </w:p>
          <w:p w14:paraId="63BAF571" w14:textId="77777777" w:rsidR="001F2257" w:rsidRDefault="00812DBA" w:rsidP="00CC71CE">
            <w:pPr>
              <w:pStyle w:val="TableEntry"/>
            </w:pPr>
            <w:r w:rsidRPr="00812DBA">
              <w:t xml:space="preserve">CBCE6 </w:t>
            </w:r>
          </w:p>
          <w:p w14:paraId="0591C57F" w14:textId="77777777" w:rsidR="001F2257" w:rsidRDefault="00812DBA" w:rsidP="00CC71CE">
            <w:pPr>
              <w:pStyle w:val="TableEntry"/>
            </w:pPr>
            <w:r w:rsidRPr="00812DBA">
              <w:t xml:space="preserve">CBCE8 </w:t>
            </w:r>
          </w:p>
          <w:p w14:paraId="682C876A" w14:textId="1666ECA9" w:rsidR="00812DBA" w:rsidRPr="00812DBA" w:rsidRDefault="00812DBA" w:rsidP="00CC71CE">
            <w:pPr>
              <w:pStyle w:val="TableEntry"/>
            </w:pPr>
            <w:r w:rsidRPr="00812DBA">
              <w:t xml:space="preserve">CBCE23               </w:t>
            </w:r>
          </w:p>
        </w:tc>
      </w:tr>
      <w:tr w:rsidR="00812DBA" w:rsidRPr="00812DBA" w14:paraId="6EF6DD13" w14:textId="77777777" w:rsidTr="00CC71CE">
        <w:trPr>
          <w:trHeight w:val="700"/>
        </w:trPr>
        <w:tc>
          <w:tcPr>
            <w:tcW w:w="6804" w:type="dxa"/>
            <w:hideMark/>
          </w:tcPr>
          <w:p w14:paraId="1FE1E72A" w14:textId="77777777" w:rsidR="00812DBA" w:rsidRPr="00812DBA" w:rsidRDefault="00812DBA" w:rsidP="00CC71CE">
            <w:pPr>
              <w:pStyle w:val="TableEntry"/>
            </w:pPr>
            <w:r w:rsidRPr="00812DBA">
              <w:t xml:space="preserve">Encourages wider attitude that DDP are "faking it"  </w:t>
            </w:r>
          </w:p>
        </w:tc>
        <w:tc>
          <w:tcPr>
            <w:tcW w:w="2375" w:type="dxa"/>
            <w:hideMark/>
          </w:tcPr>
          <w:p w14:paraId="2526AB24" w14:textId="77777777" w:rsidR="001F2257" w:rsidRDefault="00812DBA" w:rsidP="00CC71CE">
            <w:pPr>
              <w:pStyle w:val="TableEntry"/>
            </w:pPr>
            <w:r w:rsidRPr="00812DBA">
              <w:t xml:space="preserve">CBCE31 </w:t>
            </w:r>
          </w:p>
          <w:p w14:paraId="6D1991AB" w14:textId="77777777" w:rsidR="001F2257" w:rsidRDefault="00812DBA" w:rsidP="00CC71CE">
            <w:pPr>
              <w:pStyle w:val="TableEntry"/>
            </w:pPr>
            <w:r w:rsidRPr="00812DBA">
              <w:t xml:space="preserve">FG1 </w:t>
            </w:r>
          </w:p>
          <w:p w14:paraId="6B158580" w14:textId="77777777" w:rsidR="001F2257" w:rsidRDefault="00812DBA" w:rsidP="00CC71CE">
            <w:pPr>
              <w:pStyle w:val="TableEntry"/>
            </w:pPr>
            <w:r w:rsidRPr="00812DBA">
              <w:t xml:space="preserve">CBCE8 </w:t>
            </w:r>
          </w:p>
          <w:p w14:paraId="386DFFB0" w14:textId="08F6472F" w:rsidR="00812DBA" w:rsidRPr="00812DBA" w:rsidRDefault="00812DBA" w:rsidP="00CC71CE">
            <w:pPr>
              <w:pStyle w:val="TableEntry"/>
            </w:pPr>
            <w:r w:rsidRPr="00812DBA">
              <w:t xml:space="preserve">DDPO14                 </w:t>
            </w:r>
          </w:p>
        </w:tc>
      </w:tr>
      <w:tr w:rsidR="00812DBA" w:rsidRPr="00812DBA" w14:paraId="36B7040A" w14:textId="77777777" w:rsidTr="00CC71CE">
        <w:trPr>
          <w:trHeight w:val="700"/>
        </w:trPr>
        <w:tc>
          <w:tcPr>
            <w:tcW w:w="6804" w:type="dxa"/>
            <w:hideMark/>
          </w:tcPr>
          <w:p w14:paraId="0F8C0F73" w14:textId="77777777" w:rsidR="00812DBA" w:rsidRPr="00812DBA" w:rsidRDefault="00812DBA" w:rsidP="00CC71CE">
            <w:pPr>
              <w:pStyle w:val="TableEntry"/>
            </w:pPr>
            <w:r w:rsidRPr="00812DBA">
              <w:t xml:space="preserve">People afraid to refer to themselves as disabled for fear of hostile reactions </w:t>
            </w:r>
          </w:p>
        </w:tc>
        <w:tc>
          <w:tcPr>
            <w:tcW w:w="2375" w:type="dxa"/>
            <w:hideMark/>
          </w:tcPr>
          <w:p w14:paraId="0B3977D6" w14:textId="77777777" w:rsidR="00812DBA" w:rsidRPr="00812DBA" w:rsidRDefault="00812DBA" w:rsidP="00CC71CE">
            <w:pPr>
              <w:pStyle w:val="TableEntry"/>
            </w:pPr>
            <w:r w:rsidRPr="00812DBA">
              <w:t xml:space="preserve">DDPO14                    </w:t>
            </w:r>
          </w:p>
        </w:tc>
      </w:tr>
      <w:tr w:rsidR="00812DBA" w:rsidRPr="00812DBA" w14:paraId="5647F709" w14:textId="77777777" w:rsidTr="00CC71CE">
        <w:trPr>
          <w:trHeight w:val="1040"/>
        </w:trPr>
        <w:tc>
          <w:tcPr>
            <w:tcW w:w="6804" w:type="dxa"/>
            <w:hideMark/>
          </w:tcPr>
          <w:p w14:paraId="2622CF6C" w14:textId="77777777" w:rsidR="00812DBA" w:rsidRPr="00812DBA" w:rsidRDefault="00812DBA" w:rsidP="00CC71CE">
            <w:pPr>
              <w:pStyle w:val="TableEntry"/>
            </w:pPr>
            <w:r w:rsidRPr="00812DBA">
              <w:t xml:space="preserve">People with ELCI particularly impacted by "faking it" attitudes and resulting aggression/hostility </w:t>
            </w:r>
          </w:p>
        </w:tc>
        <w:tc>
          <w:tcPr>
            <w:tcW w:w="2375" w:type="dxa"/>
            <w:hideMark/>
          </w:tcPr>
          <w:p w14:paraId="207C2945" w14:textId="77777777" w:rsidR="00812DBA" w:rsidRPr="00812DBA" w:rsidRDefault="00812DBA" w:rsidP="00CC71CE">
            <w:pPr>
              <w:pStyle w:val="TableEntry"/>
            </w:pPr>
            <w:r w:rsidRPr="00812DBA">
              <w:t xml:space="preserve">DDPO14                    </w:t>
            </w:r>
          </w:p>
        </w:tc>
      </w:tr>
      <w:tr w:rsidR="00812DBA" w:rsidRPr="00812DBA" w14:paraId="7619D597" w14:textId="77777777" w:rsidTr="00CC71CE">
        <w:trPr>
          <w:trHeight w:val="1040"/>
        </w:trPr>
        <w:tc>
          <w:tcPr>
            <w:tcW w:w="6804" w:type="dxa"/>
            <w:hideMark/>
          </w:tcPr>
          <w:p w14:paraId="21DCEC3D" w14:textId="77777777" w:rsidR="00812DBA" w:rsidRPr="00812DBA" w:rsidRDefault="00812DBA" w:rsidP="00CC71CE">
            <w:pPr>
              <w:pStyle w:val="TableEntry"/>
            </w:pPr>
            <w:r w:rsidRPr="00812DBA">
              <w:t xml:space="preserve">WeG not implemented Special Inquiry rec to undertake mass media campaign to promote positive images of benefit claimants </w:t>
            </w:r>
          </w:p>
        </w:tc>
        <w:tc>
          <w:tcPr>
            <w:tcW w:w="2375" w:type="dxa"/>
            <w:hideMark/>
          </w:tcPr>
          <w:p w14:paraId="335F9D14" w14:textId="77777777" w:rsidR="00812DBA" w:rsidRPr="00812DBA" w:rsidRDefault="00812DBA" w:rsidP="00CC71CE">
            <w:pPr>
              <w:pStyle w:val="TableEntry"/>
            </w:pPr>
            <w:r w:rsidRPr="00812DBA">
              <w:t xml:space="preserve">DDPO14                    </w:t>
            </w:r>
          </w:p>
        </w:tc>
      </w:tr>
    </w:tbl>
    <w:p w14:paraId="2F8D035D" w14:textId="4FC6C832" w:rsidR="00CC71CE" w:rsidRDefault="00CC71CE"/>
    <w:p w14:paraId="17FB15F6" w14:textId="58F866F5" w:rsidR="00CC71CE" w:rsidRDefault="00CC71CE" w:rsidP="00CC71CE">
      <w:pPr>
        <w:pStyle w:val="Heading3"/>
      </w:pPr>
      <w:r>
        <w:t>Housing</w:t>
      </w: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6804"/>
        <w:gridCol w:w="2375"/>
      </w:tblGrid>
      <w:tr w:rsidR="00CC71CE" w:rsidRPr="00812DBA" w14:paraId="56CF4C23" w14:textId="77777777" w:rsidTr="00CC71CE">
        <w:trPr>
          <w:trHeight w:val="24"/>
        </w:trPr>
        <w:tc>
          <w:tcPr>
            <w:tcW w:w="9179" w:type="dxa"/>
            <w:gridSpan w:val="2"/>
            <w:shd w:val="clear" w:color="auto" w:fill="003B3A"/>
            <w:hideMark/>
          </w:tcPr>
          <w:p w14:paraId="754AEF68" w14:textId="0F0EA360" w:rsidR="00CC71CE" w:rsidRPr="00812DBA" w:rsidRDefault="00CC71CE" w:rsidP="00CC71CE">
            <w:pPr>
              <w:pStyle w:val="TableHeadingProxima"/>
            </w:pPr>
            <w:r w:rsidRPr="00812DBA">
              <w:t>Lack of suitable housing</w:t>
            </w:r>
          </w:p>
        </w:tc>
      </w:tr>
      <w:tr w:rsidR="00812DBA" w:rsidRPr="00812DBA" w14:paraId="7CE49333" w14:textId="77777777" w:rsidTr="00CC71CE">
        <w:trPr>
          <w:trHeight w:val="360"/>
        </w:trPr>
        <w:tc>
          <w:tcPr>
            <w:tcW w:w="6804" w:type="dxa"/>
            <w:hideMark/>
          </w:tcPr>
          <w:p w14:paraId="3F1B23C6" w14:textId="77777777" w:rsidR="00812DBA" w:rsidRPr="00812DBA" w:rsidRDefault="00812DBA" w:rsidP="00CC71CE">
            <w:pPr>
              <w:pStyle w:val="TableEntry"/>
            </w:pPr>
            <w:r w:rsidRPr="00812DBA">
              <w:t xml:space="preserve">Need for more social housing </w:t>
            </w:r>
          </w:p>
        </w:tc>
        <w:tc>
          <w:tcPr>
            <w:tcW w:w="2375" w:type="dxa"/>
            <w:hideMark/>
          </w:tcPr>
          <w:p w14:paraId="0F384610" w14:textId="77777777" w:rsidR="00812DBA" w:rsidRPr="00812DBA" w:rsidRDefault="00812DBA" w:rsidP="00CC71CE">
            <w:pPr>
              <w:pStyle w:val="TableEntry"/>
            </w:pPr>
            <w:r w:rsidRPr="00812DBA">
              <w:t xml:space="preserve">                    </w:t>
            </w:r>
          </w:p>
        </w:tc>
      </w:tr>
      <w:tr w:rsidR="00812DBA" w:rsidRPr="00812DBA" w14:paraId="56BC6028" w14:textId="77777777" w:rsidTr="00CC71CE">
        <w:trPr>
          <w:trHeight w:val="360"/>
        </w:trPr>
        <w:tc>
          <w:tcPr>
            <w:tcW w:w="6804" w:type="dxa"/>
            <w:hideMark/>
          </w:tcPr>
          <w:p w14:paraId="67EFFEFD" w14:textId="77777777" w:rsidR="00812DBA" w:rsidRPr="00812DBA" w:rsidRDefault="00812DBA" w:rsidP="00CC71CE">
            <w:pPr>
              <w:pStyle w:val="TableEntry"/>
            </w:pPr>
            <w:r w:rsidRPr="00812DBA">
              <w:t xml:space="preserve">Asylum seekers not entitled to adaptations </w:t>
            </w:r>
          </w:p>
        </w:tc>
        <w:tc>
          <w:tcPr>
            <w:tcW w:w="2375" w:type="dxa"/>
            <w:hideMark/>
          </w:tcPr>
          <w:p w14:paraId="7D162CAA" w14:textId="77777777" w:rsidR="00812DBA" w:rsidRPr="00812DBA" w:rsidRDefault="00812DBA" w:rsidP="00CC71CE">
            <w:pPr>
              <w:pStyle w:val="TableEntry"/>
            </w:pPr>
            <w:r w:rsidRPr="00812DBA">
              <w:t xml:space="preserve">FG2                    </w:t>
            </w:r>
          </w:p>
        </w:tc>
      </w:tr>
      <w:tr w:rsidR="00812DBA" w:rsidRPr="00812DBA" w14:paraId="46068E66" w14:textId="77777777" w:rsidTr="00CC71CE">
        <w:trPr>
          <w:trHeight w:val="700"/>
        </w:trPr>
        <w:tc>
          <w:tcPr>
            <w:tcW w:w="6804" w:type="dxa"/>
            <w:hideMark/>
          </w:tcPr>
          <w:p w14:paraId="13C1B5AD" w14:textId="77777777" w:rsidR="00812DBA" w:rsidRPr="00812DBA" w:rsidRDefault="00812DBA" w:rsidP="00CC71CE">
            <w:pPr>
              <w:pStyle w:val="TableEntry"/>
            </w:pPr>
            <w:r w:rsidRPr="00812DBA">
              <w:t xml:space="preserve">No housing adaptations for temporary accommodation </w:t>
            </w:r>
          </w:p>
        </w:tc>
        <w:tc>
          <w:tcPr>
            <w:tcW w:w="2375" w:type="dxa"/>
            <w:hideMark/>
          </w:tcPr>
          <w:p w14:paraId="09636AD8" w14:textId="77777777" w:rsidR="00812DBA" w:rsidRPr="00812DBA" w:rsidRDefault="00812DBA" w:rsidP="00CC71CE">
            <w:pPr>
              <w:pStyle w:val="TableEntry"/>
            </w:pPr>
            <w:r w:rsidRPr="00812DBA">
              <w:t xml:space="preserve">CBCE14                    </w:t>
            </w:r>
          </w:p>
        </w:tc>
      </w:tr>
      <w:tr w:rsidR="00812DBA" w:rsidRPr="00812DBA" w14:paraId="2C4A0053" w14:textId="77777777" w:rsidTr="00CC71CE">
        <w:trPr>
          <w:trHeight w:val="700"/>
        </w:trPr>
        <w:tc>
          <w:tcPr>
            <w:tcW w:w="6804" w:type="dxa"/>
            <w:hideMark/>
          </w:tcPr>
          <w:p w14:paraId="0491C629" w14:textId="77777777" w:rsidR="00812DBA" w:rsidRPr="00812DBA" w:rsidRDefault="00812DBA" w:rsidP="00CC71CE">
            <w:pPr>
              <w:pStyle w:val="TableEntry"/>
            </w:pPr>
            <w:r w:rsidRPr="00812DBA">
              <w:t xml:space="preserve">Lack of accessible housing </w:t>
            </w:r>
          </w:p>
        </w:tc>
        <w:tc>
          <w:tcPr>
            <w:tcW w:w="2375" w:type="dxa"/>
            <w:hideMark/>
          </w:tcPr>
          <w:p w14:paraId="27FBE132" w14:textId="77777777" w:rsidR="001F2257" w:rsidRDefault="00812DBA" w:rsidP="00CC71CE">
            <w:pPr>
              <w:pStyle w:val="TableEntry"/>
            </w:pPr>
            <w:r w:rsidRPr="00812DBA">
              <w:t>CBCE10</w:t>
            </w:r>
          </w:p>
          <w:p w14:paraId="2D2E3262" w14:textId="77777777" w:rsidR="001F2257" w:rsidRDefault="00812DBA" w:rsidP="00CC71CE">
            <w:pPr>
              <w:pStyle w:val="TableEntry"/>
            </w:pPr>
            <w:r w:rsidRPr="00812DBA">
              <w:t xml:space="preserve">DPPO36 </w:t>
            </w:r>
          </w:p>
          <w:p w14:paraId="6CE304E0" w14:textId="77777777" w:rsidR="001F2257" w:rsidRDefault="00812DBA" w:rsidP="00CC71CE">
            <w:pPr>
              <w:pStyle w:val="TableEntry"/>
            </w:pPr>
            <w:r w:rsidRPr="00812DBA">
              <w:lastRenderedPageBreak/>
              <w:t xml:space="preserve">FG2 </w:t>
            </w:r>
          </w:p>
          <w:p w14:paraId="769DE957" w14:textId="77777777" w:rsidR="001F2257" w:rsidRDefault="00812DBA" w:rsidP="00CC71CE">
            <w:pPr>
              <w:pStyle w:val="TableEntry"/>
            </w:pPr>
            <w:r w:rsidRPr="00812DBA">
              <w:t xml:space="preserve">CBCE9 </w:t>
            </w:r>
          </w:p>
          <w:p w14:paraId="5DCA3A99" w14:textId="77777777" w:rsidR="001F2257" w:rsidRDefault="00812DBA" w:rsidP="00CC71CE">
            <w:pPr>
              <w:pStyle w:val="TableEntry"/>
            </w:pPr>
            <w:r w:rsidRPr="00812DBA">
              <w:t xml:space="preserve">D.DP28 </w:t>
            </w:r>
          </w:p>
          <w:p w14:paraId="3F323227" w14:textId="230DA6F1" w:rsidR="001F2257" w:rsidRDefault="00812DBA" w:rsidP="00CC71CE">
            <w:pPr>
              <w:pStyle w:val="TableEntry"/>
            </w:pPr>
            <w:r w:rsidRPr="00812DBA">
              <w:t xml:space="preserve">FG1 </w:t>
            </w:r>
          </w:p>
          <w:p w14:paraId="18690C35" w14:textId="77777777" w:rsidR="001F2257" w:rsidRDefault="00812DBA" w:rsidP="00CC71CE">
            <w:pPr>
              <w:pStyle w:val="TableEntry"/>
            </w:pPr>
            <w:r w:rsidRPr="00812DBA">
              <w:t xml:space="preserve">CBCE8 </w:t>
            </w:r>
          </w:p>
          <w:p w14:paraId="2FF4C4FC" w14:textId="77777777" w:rsidR="001F2257" w:rsidRDefault="00812DBA" w:rsidP="00CC71CE">
            <w:pPr>
              <w:pStyle w:val="TableEntry"/>
            </w:pPr>
            <w:r w:rsidRPr="00812DBA">
              <w:t xml:space="preserve">CBCE7 </w:t>
            </w:r>
          </w:p>
          <w:p w14:paraId="14EB7474" w14:textId="77777777" w:rsidR="001F2257" w:rsidRDefault="00812DBA" w:rsidP="00CC71CE">
            <w:pPr>
              <w:pStyle w:val="TableEntry"/>
            </w:pPr>
            <w:r w:rsidRPr="00812DBA">
              <w:t xml:space="preserve">CBCE13 </w:t>
            </w:r>
          </w:p>
          <w:p w14:paraId="3C1398A7" w14:textId="77777777" w:rsidR="001F2257" w:rsidRDefault="00812DBA" w:rsidP="00CC71CE">
            <w:pPr>
              <w:pStyle w:val="TableEntry"/>
            </w:pPr>
            <w:r w:rsidRPr="00812DBA">
              <w:t xml:space="preserve">CBCE14 </w:t>
            </w:r>
          </w:p>
          <w:p w14:paraId="676BC3F8" w14:textId="27DF4981" w:rsidR="00812DBA" w:rsidRPr="00812DBA" w:rsidRDefault="00812DBA" w:rsidP="00CC71CE">
            <w:pPr>
              <w:pStyle w:val="TableEntry"/>
            </w:pPr>
            <w:r w:rsidRPr="00812DBA">
              <w:t xml:space="preserve">CBCE16          </w:t>
            </w:r>
          </w:p>
        </w:tc>
      </w:tr>
      <w:tr w:rsidR="00812DBA" w:rsidRPr="00812DBA" w14:paraId="7B668F72" w14:textId="77777777" w:rsidTr="00CC71CE">
        <w:trPr>
          <w:trHeight w:val="360"/>
        </w:trPr>
        <w:tc>
          <w:tcPr>
            <w:tcW w:w="6804" w:type="dxa"/>
            <w:hideMark/>
          </w:tcPr>
          <w:p w14:paraId="2DFB33F7" w14:textId="77777777" w:rsidR="00812DBA" w:rsidRPr="00812DBA" w:rsidRDefault="00812DBA" w:rsidP="00CC71CE">
            <w:pPr>
              <w:pStyle w:val="TableEntry"/>
            </w:pPr>
            <w:r w:rsidRPr="00812DBA">
              <w:lastRenderedPageBreak/>
              <w:t xml:space="preserve">Private renting not suitable for DDP </w:t>
            </w:r>
          </w:p>
        </w:tc>
        <w:tc>
          <w:tcPr>
            <w:tcW w:w="2375" w:type="dxa"/>
            <w:hideMark/>
          </w:tcPr>
          <w:p w14:paraId="19054CF8" w14:textId="77777777" w:rsidR="00812DBA" w:rsidRPr="00812DBA" w:rsidRDefault="00812DBA" w:rsidP="00CC71CE">
            <w:pPr>
              <w:pStyle w:val="TableEntry"/>
            </w:pPr>
            <w:r w:rsidRPr="00812DBA">
              <w:t xml:space="preserve">CBCE21                    </w:t>
            </w:r>
          </w:p>
        </w:tc>
      </w:tr>
      <w:tr w:rsidR="00812DBA" w:rsidRPr="00812DBA" w14:paraId="1C8EE667" w14:textId="77777777" w:rsidTr="00CC71CE">
        <w:trPr>
          <w:trHeight w:val="360"/>
        </w:trPr>
        <w:tc>
          <w:tcPr>
            <w:tcW w:w="6804" w:type="dxa"/>
            <w:hideMark/>
          </w:tcPr>
          <w:p w14:paraId="289A01F3" w14:textId="77777777" w:rsidR="00812DBA" w:rsidRPr="00812DBA" w:rsidRDefault="00812DBA" w:rsidP="00CC71CE">
            <w:pPr>
              <w:pStyle w:val="TableEntry"/>
            </w:pPr>
            <w:r w:rsidRPr="00812DBA">
              <w:t xml:space="preserve">Difficulties getting adaptations </w:t>
            </w:r>
          </w:p>
        </w:tc>
        <w:tc>
          <w:tcPr>
            <w:tcW w:w="2375" w:type="dxa"/>
            <w:hideMark/>
          </w:tcPr>
          <w:p w14:paraId="374992BB" w14:textId="77777777" w:rsidR="00812DBA" w:rsidRPr="00812DBA" w:rsidRDefault="00812DBA" w:rsidP="00CC71CE">
            <w:pPr>
              <w:pStyle w:val="TableEntry"/>
            </w:pPr>
            <w:r w:rsidRPr="00812DBA">
              <w:t xml:space="preserve">CBCE14                    </w:t>
            </w:r>
          </w:p>
        </w:tc>
      </w:tr>
      <w:tr w:rsidR="00812DBA" w:rsidRPr="00812DBA" w14:paraId="6D626357" w14:textId="77777777" w:rsidTr="00CC71CE">
        <w:trPr>
          <w:trHeight w:val="700"/>
        </w:trPr>
        <w:tc>
          <w:tcPr>
            <w:tcW w:w="6804" w:type="dxa"/>
            <w:hideMark/>
          </w:tcPr>
          <w:p w14:paraId="3129C86C" w14:textId="77777777" w:rsidR="00812DBA" w:rsidRPr="00812DBA" w:rsidRDefault="00812DBA" w:rsidP="00CC71CE">
            <w:pPr>
              <w:pStyle w:val="TableEntry"/>
            </w:pPr>
            <w:r w:rsidRPr="00812DBA">
              <w:t xml:space="preserve">Poor housing conditions exacerbating existing conditions/causing new impairments </w:t>
            </w:r>
          </w:p>
        </w:tc>
        <w:tc>
          <w:tcPr>
            <w:tcW w:w="2375" w:type="dxa"/>
            <w:hideMark/>
          </w:tcPr>
          <w:p w14:paraId="22F936AD" w14:textId="77777777" w:rsidR="001F2257" w:rsidRDefault="00812DBA" w:rsidP="00CC71CE">
            <w:pPr>
              <w:pStyle w:val="TableEntry"/>
            </w:pPr>
            <w:r w:rsidRPr="00812DBA">
              <w:t xml:space="preserve">OI1 </w:t>
            </w:r>
          </w:p>
          <w:p w14:paraId="7167BC71" w14:textId="77777777" w:rsidR="001F2257" w:rsidRDefault="00812DBA" w:rsidP="00CC71CE">
            <w:pPr>
              <w:pStyle w:val="TableEntry"/>
            </w:pPr>
            <w:r w:rsidRPr="00812DBA">
              <w:t xml:space="preserve">CBCE8 </w:t>
            </w:r>
          </w:p>
          <w:p w14:paraId="2AFAAA42" w14:textId="4DB344EB" w:rsidR="00812DBA" w:rsidRPr="00812DBA" w:rsidRDefault="00812DBA" w:rsidP="00CC71CE">
            <w:pPr>
              <w:pStyle w:val="TableEntry"/>
            </w:pPr>
            <w:r w:rsidRPr="00812DBA">
              <w:t xml:space="preserve">D.DP22                  </w:t>
            </w:r>
          </w:p>
        </w:tc>
      </w:tr>
      <w:tr w:rsidR="00812DBA" w:rsidRPr="00812DBA" w14:paraId="2CF6B573" w14:textId="77777777" w:rsidTr="00CC71CE">
        <w:trPr>
          <w:trHeight w:val="700"/>
        </w:trPr>
        <w:tc>
          <w:tcPr>
            <w:tcW w:w="6804" w:type="dxa"/>
            <w:hideMark/>
          </w:tcPr>
          <w:p w14:paraId="7289F7BD" w14:textId="77777777" w:rsidR="00812DBA" w:rsidRPr="00812DBA" w:rsidRDefault="00812DBA" w:rsidP="00CC71CE">
            <w:pPr>
              <w:pStyle w:val="TableEntry"/>
            </w:pPr>
            <w:r w:rsidRPr="00812DBA">
              <w:t xml:space="preserve">Disabled people having to live in older people's homes </w:t>
            </w:r>
          </w:p>
        </w:tc>
        <w:tc>
          <w:tcPr>
            <w:tcW w:w="2375" w:type="dxa"/>
            <w:hideMark/>
          </w:tcPr>
          <w:p w14:paraId="4802DD24" w14:textId="77777777" w:rsidR="001F2257" w:rsidRDefault="00812DBA" w:rsidP="00CC71CE">
            <w:pPr>
              <w:pStyle w:val="TableEntry"/>
            </w:pPr>
            <w:r w:rsidRPr="00812DBA">
              <w:t xml:space="preserve">FG2 </w:t>
            </w:r>
          </w:p>
          <w:p w14:paraId="31F206AC" w14:textId="33B5296C" w:rsidR="00812DBA" w:rsidRPr="00812DBA" w:rsidRDefault="00812DBA" w:rsidP="00CC71CE">
            <w:pPr>
              <w:pStyle w:val="TableEntry"/>
            </w:pPr>
            <w:r w:rsidRPr="00812DBA">
              <w:t xml:space="preserve">FG1                   </w:t>
            </w:r>
          </w:p>
        </w:tc>
      </w:tr>
      <w:tr w:rsidR="00CC71CE" w:rsidRPr="00812DBA" w14:paraId="33A117E7" w14:textId="77777777" w:rsidTr="001F2257">
        <w:trPr>
          <w:trHeight w:val="24"/>
        </w:trPr>
        <w:tc>
          <w:tcPr>
            <w:tcW w:w="9179" w:type="dxa"/>
            <w:gridSpan w:val="2"/>
            <w:shd w:val="clear" w:color="auto" w:fill="003B3A"/>
            <w:hideMark/>
          </w:tcPr>
          <w:p w14:paraId="658B7F57" w14:textId="06D5C44F" w:rsidR="00CC71CE" w:rsidRPr="00CC71CE" w:rsidRDefault="00CC71CE" w:rsidP="00CC71CE">
            <w:pPr>
              <w:pStyle w:val="TableHeadingProxima"/>
            </w:pPr>
            <w:r w:rsidRPr="00CC71CE">
              <w:t xml:space="preserve">Homelessness </w:t>
            </w:r>
          </w:p>
        </w:tc>
      </w:tr>
      <w:tr w:rsidR="00812DBA" w:rsidRPr="00812DBA" w14:paraId="4DC66B12" w14:textId="77777777" w:rsidTr="00CC71CE">
        <w:trPr>
          <w:trHeight w:val="360"/>
        </w:trPr>
        <w:tc>
          <w:tcPr>
            <w:tcW w:w="6804" w:type="dxa"/>
            <w:hideMark/>
          </w:tcPr>
          <w:p w14:paraId="461ED6F4" w14:textId="77777777" w:rsidR="00812DBA" w:rsidRPr="00812DBA" w:rsidRDefault="00812DBA" w:rsidP="00CC71CE">
            <w:pPr>
              <w:pStyle w:val="TableEntry"/>
            </w:pPr>
            <w:r w:rsidRPr="00812DBA">
              <w:t xml:space="preserve">Rise in among DDP </w:t>
            </w:r>
          </w:p>
        </w:tc>
        <w:tc>
          <w:tcPr>
            <w:tcW w:w="2375" w:type="dxa"/>
            <w:hideMark/>
          </w:tcPr>
          <w:p w14:paraId="282926E8" w14:textId="77777777" w:rsidR="00812DBA" w:rsidRPr="00812DBA" w:rsidRDefault="00812DBA" w:rsidP="00CC71CE">
            <w:pPr>
              <w:pStyle w:val="TableEntry"/>
            </w:pPr>
            <w:r w:rsidRPr="00812DBA">
              <w:t xml:space="preserve">D.DP19 DDPO15                   </w:t>
            </w:r>
          </w:p>
        </w:tc>
      </w:tr>
      <w:tr w:rsidR="00CC71CE" w:rsidRPr="00812DBA" w14:paraId="42E62D5E" w14:textId="77777777" w:rsidTr="001F2257">
        <w:trPr>
          <w:trHeight w:val="24"/>
        </w:trPr>
        <w:tc>
          <w:tcPr>
            <w:tcW w:w="9179" w:type="dxa"/>
            <w:gridSpan w:val="2"/>
            <w:shd w:val="clear" w:color="auto" w:fill="003B3A"/>
            <w:hideMark/>
          </w:tcPr>
          <w:p w14:paraId="22B989BF" w14:textId="08262FD8" w:rsidR="00CC71CE" w:rsidRPr="00812DBA" w:rsidRDefault="00CC71CE" w:rsidP="00E179D3">
            <w:pPr>
              <w:pStyle w:val="TableHeadingProxima"/>
            </w:pPr>
            <w:r w:rsidRPr="00812DBA">
              <w:t xml:space="preserve">Building works (adaptations/repairs) </w:t>
            </w:r>
          </w:p>
        </w:tc>
      </w:tr>
      <w:tr w:rsidR="00812DBA" w:rsidRPr="00812DBA" w14:paraId="2105451D" w14:textId="77777777" w:rsidTr="00CC71CE">
        <w:trPr>
          <w:trHeight w:val="700"/>
        </w:trPr>
        <w:tc>
          <w:tcPr>
            <w:tcW w:w="6804" w:type="dxa"/>
            <w:hideMark/>
          </w:tcPr>
          <w:p w14:paraId="136745D8" w14:textId="77777777" w:rsidR="00812DBA" w:rsidRPr="00812DBA" w:rsidRDefault="00812DBA" w:rsidP="00CC71CE">
            <w:pPr>
              <w:pStyle w:val="TableEntry"/>
            </w:pPr>
            <w:r w:rsidRPr="00812DBA">
              <w:t xml:space="preserve">Problems caused by poor workmanship  </w:t>
            </w:r>
          </w:p>
        </w:tc>
        <w:tc>
          <w:tcPr>
            <w:tcW w:w="2375" w:type="dxa"/>
            <w:hideMark/>
          </w:tcPr>
          <w:p w14:paraId="7BEF2903" w14:textId="77777777" w:rsidR="00812DBA" w:rsidRPr="00812DBA" w:rsidRDefault="00812DBA" w:rsidP="00CC71CE">
            <w:pPr>
              <w:pStyle w:val="TableEntry"/>
            </w:pPr>
            <w:r w:rsidRPr="00812DBA">
              <w:t xml:space="preserve">D.DP22 OI1 CBCE16                  </w:t>
            </w:r>
          </w:p>
        </w:tc>
      </w:tr>
      <w:tr w:rsidR="00E179D3" w:rsidRPr="00812DBA" w14:paraId="1409C30D" w14:textId="77777777" w:rsidTr="00E179D3">
        <w:trPr>
          <w:trHeight w:val="360"/>
        </w:trPr>
        <w:tc>
          <w:tcPr>
            <w:tcW w:w="9179" w:type="dxa"/>
            <w:gridSpan w:val="2"/>
            <w:shd w:val="clear" w:color="auto" w:fill="003B3A"/>
            <w:hideMark/>
          </w:tcPr>
          <w:p w14:paraId="45C43A9F" w14:textId="71426C13" w:rsidR="00E179D3" w:rsidRPr="00812DBA" w:rsidRDefault="00E179D3" w:rsidP="00E179D3">
            <w:pPr>
              <w:pStyle w:val="TableHeadingProxima"/>
            </w:pPr>
            <w:r w:rsidRPr="00812DBA">
              <w:t xml:space="preserve">Supported living/care homes </w:t>
            </w:r>
          </w:p>
        </w:tc>
      </w:tr>
      <w:tr w:rsidR="00812DBA" w:rsidRPr="00812DBA" w14:paraId="13B2B2F0" w14:textId="77777777" w:rsidTr="00CC71CE">
        <w:trPr>
          <w:trHeight w:val="360"/>
        </w:trPr>
        <w:tc>
          <w:tcPr>
            <w:tcW w:w="6804" w:type="dxa"/>
            <w:hideMark/>
          </w:tcPr>
          <w:p w14:paraId="558C82AB" w14:textId="77777777" w:rsidR="00812DBA" w:rsidRPr="00812DBA" w:rsidRDefault="00812DBA" w:rsidP="00CC71CE">
            <w:pPr>
              <w:pStyle w:val="TableEntry"/>
            </w:pPr>
            <w:r w:rsidRPr="00812DBA">
              <w:t xml:space="preserve">Lack of support for real independent living </w:t>
            </w:r>
          </w:p>
        </w:tc>
        <w:tc>
          <w:tcPr>
            <w:tcW w:w="2375" w:type="dxa"/>
            <w:hideMark/>
          </w:tcPr>
          <w:p w14:paraId="0A7DB5C3" w14:textId="77777777" w:rsidR="00812DBA" w:rsidRPr="00812DBA" w:rsidRDefault="00812DBA" w:rsidP="00CC71CE">
            <w:pPr>
              <w:pStyle w:val="TableEntry"/>
            </w:pPr>
            <w:r w:rsidRPr="00812DBA">
              <w:t xml:space="preserve">CBCE10 CBCE27 CBCE28                  </w:t>
            </w:r>
          </w:p>
        </w:tc>
      </w:tr>
      <w:tr w:rsidR="00812DBA" w:rsidRPr="00812DBA" w14:paraId="6D306563" w14:textId="77777777" w:rsidTr="00CC71CE">
        <w:trPr>
          <w:trHeight w:val="360"/>
        </w:trPr>
        <w:tc>
          <w:tcPr>
            <w:tcW w:w="6804" w:type="dxa"/>
            <w:hideMark/>
          </w:tcPr>
          <w:p w14:paraId="49876466" w14:textId="77777777" w:rsidR="00812DBA" w:rsidRPr="00812DBA" w:rsidRDefault="00812DBA" w:rsidP="00CC71CE">
            <w:pPr>
              <w:pStyle w:val="TableEntry"/>
            </w:pPr>
            <w:r w:rsidRPr="00812DBA">
              <w:t xml:space="preserve">Lack of choice </w:t>
            </w:r>
          </w:p>
        </w:tc>
        <w:tc>
          <w:tcPr>
            <w:tcW w:w="2375" w:type="dxa"/>
            <w:hideMark/>
          </w:tcPr>
          <w:p w14:paraId="08B8ED2F" w14:textId="77777777" w:rsidR="001F2257" w:rsidRDefault="00812DBA" w:rsidP="00CC71CE">
            <w:pPr>
              <w:pStyle w:val="TableEntry"/>
            </w:pPr>
            <w:r w:rsidRPr="00812DBA">
              <w:t xml:space="preserve">CBCE9 </w:t>
            </w:r>
          </w:p>
          <w:p w14:paraId="10BEA424" w14:textId="77777777" w:rsidR="001F2257" w:rsidRDefault="00812DBA" w:rsidP="00CC71CE">
            <w:pPr>
              <w:pStyle w:val="TableEntry"/>
            </w:pPr>
            <w:r w:rsidRPr="00812DBA">
              <w:t xml:space="preserve">CBCE27 </w:t>
            </w:r>
          </w:p>
          <w:p w14:paraId="6A237445" w14:textId="396FCAAA" w:rsidR="00812DBA" w:rsidRPr="00812DBA" w:rsidRDefault="00812DBA" w:rsidP="00CC71CE">
            <w:pPr>
              <w:pStyle w:val="TableEntry"/>
            </w:pPr>
            <w:r w:rsidRPr="00812DBA">
              <w:lastRenderedPageBreak/>
              <w:t xml:space="preserve">CBCE28                  </w:t>
            </w:r>
          </w:p>
        </w:tc>
      </w:tr>
      <w:tr w:rsidR="00812DBA" w:rsidRPr="00812DBA" w14:paraId="6B46D08E" w14:textId="77777777" w:rsidTr="00CC71CE">
        <w:trPr>
          <w:trHeight w:val="700"/>
        </w:trPr>
        <w:tc>
          <w:tcPr>
            <w:tcW w:w="6804" w:type="dxa"/>
            <w:hideMark/>
          </w:tcPr>
          <w:p w14:paraId="74AE7D80" w14:textId="77777777" w:rsidR="00812DBA" w:rsidRPr="00812DBA" w:rsidRDefault="00812DBA" w:rsidP="00CC71CE">
            <w:pPr>
              <w:pStyle w:val="TableEntry"/>
            </w:pPr>
            <w:r w:rsidRPr="00812DBA">
              <w:lastRenderedPageBreak/>
              <w:t xml:space="preserve">LAs building new supported living to increase income through housing benefits </w:t>
            </w:r>
          </w:p>
        </w:tc>
        <w:tc>
          <w:tcPr>
            <w:tcW w:w="2375" w:type="dxa"/>
            <w:hideMark/>
          </w:tcPr>
          <w:p w14:paraId="65117F20" w14:textId="77777777" w:rsidR="00812DBA" w:rsidRPr="00812DBA" w:rsidRDefault="00812DBA" w:rsidP="00CC71CE">
            <w:pPr>
              <w:pStyle w:val="TableEntry"/>
            </w:pPr>
            <w:r w:rsidRPr="00812DBA">
              <w:t xml:space="preserve">DDPO6                    </w:t>
            </w:r>
          </w:p>
        </w:tc>
      </w:tr>
      <w:tr w:rsidR="00812DBA" w:rsidRPr="00812DBA" w14:paraId="6D78B390" w14:textId="77777777" w:rsidTr="00CC71CE">
        <w:trPr>
          <w:trHeight w:val="700"/>
        </w:trPr>
        <w:tc>
          <w:tcPr>
            <w:tcW w:w="6804" w:type="dxa"/>
            <w:hideMark/>
          </w:tcPr>
          <w:p w14:paraId="16BBC0F0" w14:textId="77777777" w:rsidR="00812DBA" w:rsidRPr="00812DBA" w:rsidRDefault="00812DBA" w:rsidP="00CC71CE">
            <w:pPr>
              <w:pStyle w:val="TableEntry"/>
            </w:pPr>
            <w:r w:rsidRPr="00812DBA">
              <w:t xml:space="preserve">Providers building bigger and bigger "carehomes" </w:t>
            </w:r>
          </w:p>
        </w:tc>
        <w:tc>
          <w:tcPr>
            <w:tcW w:w="2375" w:type="dxa"/>
            <w:hideMark/>
          </w:tcPr>
          <w:p w14:paraId="3BE579A6" w14:textId="77777777" w:rsidR="00812DBA" w:rsidRPr="00812DBA" w:rsidRDefault="00812DBA" w:rsidP="00CC71CE">
            <w:pPr>
              <w:pStyle w:val="TableEntry"/>
            </w:pPr>
            <w:r w:rsidRPr="00812DBA">
              <w:t xml:space="preserve">D.DP44                    </w:t>
            </w:r>
          </w:p>
        </w:tc>
      </w:tr>
      <w:tr w:rsidR="00E179D3" w:rsidRPr="00812DBA" w14:paraId="1C75EB29" w14:textId="77777777" w:rsidTr="00E179D3">
        <w:trPr>
          <w:trHeight w:val="360"/>
        </w:trPr>
        <w:tc>
          <w:tcPr>
            <w:tcW w:w="9179" w:type="dxa"/>
            <w:gridSpan w:val="2"/>
            <w:shd w:val="clear" w:color="auto" w:fill="003B3A"/>
            <w:hideMark/>
          </w:tcPr>
          <w:p w14:paraId="32B9C98D" w14:textId="649C703B" w:rsidR="00E179D3" w:rsidRPr="00812DBA" w:rsidRDefault="00E179D3" w:rsidP="00E179D3">
            <w:pPr>
              <w:pStyle w:val="TableHeadingProxima"/>
            </w:pPr>
            <w:r w:rsidRPr="00812DBA">
              <w:t xml:space="preserve">Difficulties with housing workers </w:t>
            </w:r>
          </w:p>
        </w:tc>
      </w:tr>
      <w:tr w:rsidR="00812DBA" w:rsidRPr="00812DBA" w14:paraId="498C537E" w14:textId="77777777" w:rsidTr="00CC71CE">
        <w:trPr>
          <w:trHeight w:val="360"/>
        </w:trPr>
        <w:tc>
          <w:tcPr>
            <w:tcW w:w="6804" w:type="dxa"/>
            <w:hideMark/>
          </w:tcPr>
          <w:p w14:paraId="72CB3B90" w14:textId="77777777" w:rsidR="00812DBA" w:rsidRPr="00812DBA" w:rsidRDefault="00812DBA" w:rsidP="00CC71CE">
            <w:pPr>
              <w:pStyle w:val="TableEntry"/>
            </w:pPr>
            <w:r w:rsidRPr="00812DBA">
              <w:t xml:space="preserve">Stress has exacerbated existing condition </w:t>
            </w:r>
          </w:p>
        </w:tc>
        <w:tc>
          <w:tcPr>
            <w:tcW w:w="2375" w:type="dxa"/>
            <w:hideMark/>
          </w:tcPr>
          <w:p w14:paraId="79B901F0" w14:textId="77777777" w:rsidR="00812DBA" w:rsidRPr="00812DBA" w:rsidRDefault="00812DBA" w:rsidP="00CC71CE">
            <w:pPr>
              <w:pStyle w:val="TableEntry"/>
            </w:pPr>
            <w:r w:rsidRPr="00812DBA">
              <w:t xml:space="preserve">CBCE8                    </w:t>
            </w:r>
          </w:p>
        </w:tc>
      </w:tr>
      <w:tr w:rsidR="00812DBA" w:rsidRPr="00812DBA" w14:paraId="6CF7A902" w14:textId="77777777" w:rsidTr="00CC71CE">
        <w:trPr>
          <w:trHeight w:val="700"/>
        </w:trPr>
        <w:tc>
          <w:tcPr>
            <w:tcW w:w="6804" w:type="dxa"/>
            <w:hideMark/>
          </w:tcPr>
          <w:p w14:paraId="276BD3A1" w14:textId="77777777" w:rsidR="00812DBA" w:rsidRPr="00812DBA" w:rsidRDefault="00812DBA" w:rsidP="00CC71CE">
            <w:pPr>
              <w:pStyle w:val="TableEntry"/>
            </w:pPr>
            <w:r w:rsidRPr="00812DBA">
              <w:t xml:space="preserve">Not trusting DDP's own account of their impairment/support needs </w:t>
            </w:r>
          </w:p>
        </w:tc>
        <w:tc>
          <w:tcPr>
            <w:tcW w:w="2375" w:type="dxa"/>
            <w:hideMark/>
          </w:tcPr>
          <w:p w14:paraId="6EA28C92" w14:textId="77777777" w:rsidR="00812DBA" w:rsidRPr="00812DBA" w:rsidRDefault="00812DBA" w:rsidP="00CC71CE">
            <w:pPr>
              <w:pStyle w:val="TableEntry"/>
            </w:pPr>
            <w:r w:rsidRPr="00812DBA">
              <w:t xml:space="preserve">D.DP28                    </w:t>
            </w:r>
          </w:p>
        </w:tc>
      </w:tr>
      <w:tr w:rsidR="00812DBA" w:rsidRPr="00812DBA" w14:paraId="58C310E6" w14:textId="77777777" w:rsidTr="00CC71CE">
        <w:trPr>
          <w:trHeight w:val="700"/>
        </w:trPr>
        <w:tc>
          <w:tcPr>
            <w:tcW w:w="6804" w:type="dxa"/>
            <w:hideMark/>
          </w:tcPr>
          <w:p w14:paraId="741BA82F" w14:textId="77777777" w:rsidR="00812DBA" w:rsidRPr="00812DBA" w:rsidRDefault="00812DBA" w:rsidP="00CC71CE">
            <w:pPr>
              <w:pStyle w:val="TableEntry"/>
            </w:pPr>
            <w:r w:rsidRPr="00812DBA">
              <w:t xml:space="preserve">Lack of disability awareness </w:t>
            </w:r>
          </w:p>
        </w:tc>
        <w:tc>
          <w:tcPr>
            <w:tcW w:w="2375" w:type="dxa"/>
            <w:hideMark/>
          </w:tcPr>
          <w:p w14:paraId="64101A05" w14:textId="77777777" w:rsidR="00812DBA" w:rsidRPr="00812DBA" w:rsidRDefault="00812DBA" w:rsidP="00CC71CE">
            <w:pPr>
              <w:pStyle w:val="TableEntry"/>
            </w:pPr>
            <w:r w:rsidRPr="00812DBA">
              <w:t xml:space="preserve">D.DP28                    </w:t>
            </w:r>
          </w:p>
        </w:tc>
      </w:tr>
    </w:tbl>
    <w:p w14:paraId="608A6697" w14:textId="388EA2EC" w:rsidR="00E179D3" w:rsidRDefault="00E179D3"/>
    <w:p w14:paraId="530CF912" w14:textId="5E8D1FB7" w:rsidR="00E179D3" w:rsidRDefault="00E179D3" w:rsidP="00E179D3">
      <w:pPr>
        <w:pStyle w:val="Heading3"/>
      </w:pPr>
      <w:r>
        <w:t>Human Rights</w:t>
      </w: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6804"/>
        <w:gridCol w:w="2375"/>
      </w:tblGrid>
      <w:tr w:rsidR="00E179D3" w:rsidRPr="00812DBA" w14:paraId="556DA413" w14:textId="77777777" w:rsidTr="00E179D3">
        <w:trPr>
          <w:trHeight w:val="24"/>
        </w:trPr>
        <w:tc>
          <w:tcPr>
            <w:tcW w:w="9179" w:type="dxa"/>
            <w:gridSpan w:val="2"/>
            <w:shd w:val="clear" w:color="auto" w:fill="003B3A"/>
            <w:hideMark/>
          </w:tcPr>
          <w:p w14:paraId="282CB021" w14:textId="1B29717B" w:rsidR="00E179D3" w:rsidRPr="00812DBA" w:rsidRDefault="00E179D3" w:rsidP="00E179D3">
            <w:pPr>
              <w:pStyle w:val="TableHeadingProxima"/>
            </w:pPr>
            <w:r w:rsidRPr="00812DBA">
              <w:t>Bill of Rights</w:t>
            </w:r>
          </w:p>
        </w:tc>
      </w:tr>
      <w:tr w:rsidR="00812DBA" w:rsidRPr="00812DBA" w14:paraId="4898AEFC" w14:textId="77777777" w:rsidTr="00CC71CE">
        <w:trPr>
          <w:trHeight w:val="360"/>
        </w:trPr>
        <w:tc>
          <w:tcPr>
            <w:tcW w:w="6804" w:type="dxa"/>
            <w:hideMark/>
          </w:tcPr>
          <w:p w14:paraId="14D242CF" w14:textId="77777777" w:rsidR="00812DBA" w:rsidRPr="00812DBA" w:rsidRDefault="00812DBA" w:rsidP="00CC71CE">
            <w:pPr>
              <w:pStyle w:val="TableEntry"/>
            </w:pPr>
            <w:r w:rsidRPr="00812DBA">
              <w:t xml:space="preserve">Concern human rights will be watered down </w:t>
            </w:r>
          </w:p>
        </w:tc>
        <w:tc>
          <w:tcPr>
            <w:tcW w:w="2375" w:type="dxa"/>
            <w:hideMark/>
          </w:tcPr>
          <w:p w14:paraId="6EC94EAD" w14:textId="77777777" w:rsidR="00E179D3" w:rsidRDefault="00812DBA" w:rsidP="00CC71CE">
            <w:pPr>
              <w:pStyle w:val="TableEntry"/>
            </w:pPr>
            <w:r w:rsidRPr="00812DBA">
              <w:t xml:space="preserve">OO6 </w:t>
            </w:r>
          </w:p>
          <w:p w14:paraId="6159AEED" w14:textId="7CABBE62" w:rsidR="00812DBA" w:rsidRPr="00812DBA" w:rsidRDefault="00812DBA" w:rsidP="00CC71CE">
            <w:pPr>
              <w:pStyle w:val="TableEntry"/>
            </w:pPr>
            <w:r w:rsidRPr="00812DBA">
              <w:t xml:space="preserve">CBCE27                   </w:t>
            </w:r>
          </w:p>
        </w:tc>
      </w:tr>
      <w:tr w:rsidR="00E179D3" w:rsidRPr="00812DBA" w14:paraId="66DF7271" w14:textId="77777777" w:rsidTr="00E179D3">
        <w:trPr>
          <w:trHeight w:val="360"/>
        </w:trPr>
        <w:tc>
          <w:tcPr>
            <w:tcW w:w="9179" w:type="dxa"/>
            <w:gridSpan w:val="2"/>
            <w:shd w:val="clear" w:color="auto" w:fill="003B3A"/>
            <w:hideMark/>
          </w:tcPr>
          <w:p w14:paraId="3495836B" w14:textId="02D370BF" w:rsidR="00E179D3" w:rsidRPr="00812DBA" w:rsidRDefault="00E179D3" w:rsidP="00E179D3">
            <w:pPr>
              <w:pStyle w:val="TableHeadingProxima"/>
            </w:pPr>
            <w:r w:rsidRPr="00812DBA">
              <w:t xml:space="preserve">EU withdrawal </w:t>
            </w:r>
          </w:p>
        </w:tc>
      </w:tr>
      <w:tr w:rsidR="00812DBA" w:rsidRPr="00812DBA" w14:paraId="08B8687D" w14:textId="77777777" w:rsidTr="00CC71CE">
        <w:trPr>
          <w:trHeight w:val="700"/>
        </w:trPr>
        <w:tc>
          <w:tcPr>
            <w:tcW w:w="6804" w:type="dxa"/>
            <w:hideMark/>
          </w:tcPr>
          <w:p w14:paraId="25363956" w14:textId="7D3AC804" w:rsidR="00812DBA" w:rsidRPr="00812DBA" w:rsidRDefault="00E179D3" w:rsidP="00CC71CE">
            <w:pPr>
              <w:pStyle w:val="TableEntry"/>
            </w:pPr>
            <w:r>
              <w:t>L</w:t>
            </w:r>
            <w:r w:rsidR="00812DBA" w:rsidRPr="00812DBA">
              <w:t xml:space="preserve">oss of statutory footing of caselaw from the CJEU </w:t>
            </w:r>
          </w:p>
        </w:tc>
        <w:tc>
          <w:tcPr>
            <w:tcW w:w="2375" w:type="dxa"/>
            <w:hideMark/>
          </w:tcPr>
          <w:p w14:paraId="2C425B61" w14:textId="77777777" w:rsidR="00812DBA" w:rsidRPr="00812DBA" w:rsidRDefault="00812DBA" w:rsidP="00CC71CE">
            <w:pPr>
              <w:pStyle w:val="TableEntry"/>
            </w:pPr>
            <w:r w:rsidRPr="00812DBA">
              <w:t xml:space="preserve">OO6                    </w:t>
            </w:r>
          </w:p>
        </w:tc>
      </w:tr>
      <w:tr w:rsidR="00812DBA" w:rsidRPr="00812DBA" w14:paraId="6B3AFC09" w14:textId="77777777" w:rsidTr="00CC71CE">
        <w:trPr>
          <w:trHeight w:val="700"/>
        </w:trPr>
        <w:tc>
          <w:tcPr>
            <w:tcW w:w="6804" w:type="dxa"/>
            <w:hideMark/>
          </w:tcPr>
          <w:p w14:paraId="258D4B7E" w14:textId="77777777" w:rsidR="00812DBA" w:rsidRPr="00812DBA" w:rsidRDefault="00812DBA" w:rsidP="00CC71CE">
            <w:pPr>
              <w:pStyle w:val="TableEntry"/>
            </w:pPr>
            <w:r w:rsidRPr="00812DBA">
              <w:t xml:space="preserve">Concerns about no longer being under EU Charter of Fundamental Rights </w:t>
            </w:r>
          </w:p>
        </w:tc>
        <w:tc>
          <w:tcPr>
            <w:tcW w:w="2375" w:type="dxa"/>
            <w:hideMark/>
          </w:tcPr>
          <w:p w14:paraId="3895F093" w14:textId="77777777" w:rsidR="00812DBA" w:rsidRPr="00812DBA" w:rsidRDefault="00812DBA" w:rsidP="00CC71CE">
            <w:pPr>
              <w:pStyle w:val="TableEntry"/>
            </w:pPr>
            <w:r w:rsidRPr="00812DBA">
              <w:t xml:space="preserve">CBCE27                    </w:t>
            </w:r>
          </w:p>
        </w:tc>
      </w:tr>
    </w:tbl>
    <w:p w14:paraId="1E7BD77E" w14:textId="1006C5C2" w:rsidR="00E179D3" w:rsidRDefault="00E179D3"/>
    <w:p w14:paraId="6EDD53CE" w14:textId="7BE0E7EB" w:rsidR="00E179D3" w:rsidRDefault="00E179D3" w:rsidP="00E179D3">
      <w:pPr>
        <w:pStyle w:val="Heading3"/>
      </w:pPr>
      <w:r w:rsidRPr="00E179D3">
        <w:lastRenderedPageBreak/>
        <w:t>International Treaties</w:t>
      </w: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6804"/>
        <w:gridCol w:w="2375"/>
      </w:tblGrid>
      <w:tr w:rsidR="00E179D3" w:rsidRPr="00812DBA" w14:paraId="74F87BDC" w14:textId="77777777" w:rsidTr="00E179D3">
        <w:trPr>
          <w:trHeight w:val="360"/>
        </w:trPr>
        <w:tc>
          <w:tcPr>
            <w:tcW w:w="9179" w:type="dxa"/>
            <w:gridSpan w:val="2"/>
            <w:shd w:val="clear" w:color="auto" w:fill="003B3A"/>
            <w:hideMark/>
          </w:tcPr>
          <w:p w14:paraId="662D5A92" w14:textId="3456A684" w:rsidR="00E179D3" w:rsidRPr="00812DBA" w:rsidRDefault="00E179D3" w:rsidP="00E179D3">
            <w:pPr>
              <w:pStyle w:val="TableHeadingProxima"/>
            </w:pPr>
            <w:r w:rsidRPr="00812DBA">
              <w:t xml:space="preserve">CEDAW </w:t>
            </w:r>
          </w:p>
        </w:tc>
      </w:tr>
      <w:tr w:rsidR="00812DBA" w:rsidRPr="00812DBA" w14:paraId="112E8C5E" w14:textId="77777777" w:rsidTr="00CC71CE">
        <w:trPr>
          <w:trHeight w:val="700"/>
        </w:trPr>
        <w:tc>
          <w:tcPr>
            <w:tcW w:w="6804" w:type="dxa"/>
            <w:hideMark/>
          </w:tcPr>
          <w:p w14:paraId="7BB4AB8B" w14:textId="77777777" w:rsidR="00812DBA" w:rsidRPr="00812DBA" w:rsidRDefault="00812DBA" w:rsidP="00CC71CE">
            <w:pPr>
              <w:pStyle w:val="TableEntry"/>
            </w:pPr>
            <w:r w:rsidRPr="00812DBA">
              <w:t xml:space="preserve">Recommendation to introduce socio-economic duty not brought into force </w:t>
            </w:r>
          </w:p>
        </w:tc>
        <w:tc>
          <w:tcPr>
            <w:tcW w:w="2375" w:type="dxa"/>
            <w:hideMark/>
          </w:tcPr>
          <w:p w14:paraId="5D25E0D1" w14:textId="77777777" w:rsidR="00812DBA" w:rsidRPr="00812DBA" w:rsidRDefault="00812DBA" w:rsidP="00CC71CE">
            <w:pPr>
              <w:pStyle w:val="TableEntry"/>
            </w:pPr>
            <w:r w:rsidRPr="00812DBA">
              <w:t xml:space="preserve">OO6                    </w:t>
            </w:r>
          </w:p>
        </w:tc>
      </w:tr>
      <w:tr w:rsidR="00E179D3" w:rsidRPr="00812DBA" w14:paraId="0635980E" w14:textId="77777777" w:rsidTr="00E179D3">
        <w:trPr>
          <w:trHeight w:val="360"/>
        </w:trPr>
        <w:tc>
          <w:tcPr>
            <w:tcW w:w="9179" w:type="dxa"/>
            <w:gridSpan w:val="2"/>
            <w:shd w:val="clear" w:color="auto" w:fill="003B3A"/>
            <w:hideMark/>
          </w:tcPr>
          <w:p w14:paraId="3DFF4CE4" w14:textId="2BF6C0FE" w:rsidR="00E179D3" w:rsidRPr="00812DBA" w:rsidRDefault="00E179D3" w:rsidP="00E179D3">
            <w:pPr>
              <w:pStyle w:val="TableHeadingProxima"/>
            </w:pPr>
            <w:r w:rsidRPr="00812DBA">
              <w:t xml:space="preserve">CESCR </w:t>
            </w:r>
          </w:p>
        </w:tc>
      </w:tr>
      <w:tr w:rsidR="00812DBA" w:rsidRPr="00812DBA" w14:paraId="5067EF9F" w14:textId="77777777" w:rsidTr="00CC71CE">
        <w:trPr>
          <w:trHeight w:val="700"/>
        </w:trPr>
        <w:tc>
          <w:tcPr>
            <w:tcW w:w="6804" w:type="dxa"/>
            <w:hideMark/>
          </w:tcPr>
          <w:p w14:paraId="511700AA" w14:textId="77777777" w:rsidR="00812DBA" w:rsidRPr="00812DBA" w:rsidRDefault="00812DBA" w:rsidP="00CC71CE">
            <w:pPr>
              <w:pStyle w:val="TableEntry"/>
            </w:pPr>
            <w:r w:rsidRPr="00812DBA">
              <w:t xml:space="preserve">Recommendation to introduce socio-economic duty not brought into force </w:t>
            </w:r>
          </w:p>
        </w:tc>
        <w:tc>
          <w:tcPr>
            <w:tcW w:w="2375" w:type="dxa"/>
            <w:hideMark/>
          </w:tcPr>
          <w:p w14:paraId="7A8160B5" w14:textId="77777777" w:rsidR="00812DBA" w:rsidRPr="00812DBA" w:rsidRDefault="00812DBA" w:rsidP="00CC71CE">
            <w:pPr>
              <w:pStyle w:val="TableEntry"/>
            </w:pPr>
            <w:r w:rsidRPr="00812DBA">
              <w:t xml:space="preserve">OO6                    </w:t>
            </w:r>
          </w:p>
        </w:tc>
      </w:tr>
      <w:tr w:rsidR="00E179D3" w:rsidRPr="00812DBA" w14:paraId="3A65C113" w14:textId="77777777" w:rsidTr="00E179D3">
        <w:trPr>
          <w:trHeight w:val="360"/>
        </w:trPr>
        <w:tc>
          <w:tcPr>
            <w:tcW w:w="9179" w:type="dxa"/>
            <w:gridSpan w:val="2"/>
            <w:shd w:val="clear" w:color="auto" w:fill="003B3A"/>
            <w:hideMark/>
          </w:tcPr>
          <w:p w14:paraId="184C18F2" w14:textId="4BAC4C45" w:rsidR="00E179D3" w:rsidRPr="00812DBA" w:rsidRDefault="00E179D3" w:rsidP="00E179D3">
            <w:pPr>
              <w:pStyle w:val="TableHeadingProxima"/>
            </w:pPr>
            <w:r w:rsidRPr="00812DBA">
              <w:t xml:space="preserve">Istanbul Convention </w:t>
            </w:r>
          </w:p>
        </w:tc>
      </w:tr>
      <w:tr w:rsidR="00812DBA" w:rsidRPr="00812DBA" w14:paraId="34F5B87B" w14:textId="77777777" w:rsidTr="00CC71CE">
        <w:trPr>
          <w:trHeight w:val="360"/>
        </w:trPr>
        <w:tc>
          <w:tcPr>
            <w:tcW w:w="6804" w:type="dxa"/>
            <w:hideMark/>
          </w:tcPr>
          <w:p w14:paraId="6CACC27A" w14:textId="77777777" w:rsidR="00812DBA" w:rsidRPr="00812DBA" w:rsidRDefault="00812DBA" w:rsidP="00CC71CE">
            <w:pPr>
              <w:pStyle w:val="TableEntry"/>
            </w:pPr>
            <w:r w:rsidRPr="00812DBA">
              <w:t xml:space="preserve">WeG not ratified </w:t>
            </w:r>
          </w:p>
        </w:tc>
        <w:tc>
          <w:tcPr>
            <w:tcW w:w="2375" w:type="dxa"/>
            <w:hideMark/>
          </w:tcPr>
          <w:p w14:paraId="3AADB496" w14:textId="77777777" w:rsidR="00812DBA" w:rsidRPr="00812DBA" w:rsidRDefault="00812DBA" w:rsidP="00CC71CE">
            <w:pPr>
              <w:pStyle w:val="TableEntry"/>
            </w:pPr>
            <w:r w:rsidRPr="00812DBA">
              <w:t xml:space="preserve">DDPO33                    </w:t>
            </w:r>
          </w:p>
        </w:tc>
      </w:tr>
      <w:tr w:rsidR="00E179D3" w:rsidRPr="00812DBA" w14:paraId="47A3DDAA" w14:textId="77777777" w:rsidTr="001F2257">
        <w:trPr>
          <w:trHeight w:val="24"/>
        </w:trPr>
        <w:tc>
          <w:tcPr>
            <w:tcW w:w="9179" w:type="dxa"/>
            <w:gridSpan w:val="2"/>
            <w:shd w:val="clear" w:color="auto" w:fill="003B3A"/>
            <w:hideMark/>
          </w:tcPr>
          <w:p w14:paraId="60D0DC64" w14:textId="0CDE6A9A" w:rsidR="00E179D3" w:rsidRPr="00812DBA" w:rsidRDefault="00E179D3" w:rsidP="00E179D3">
            <w:pPr>
              <w:pStyle w:val="TableHeadingProxima"/>
            </w:pPr>
            <w:r w:rsidRPr="00812DBA">
              <w:t xml:space="preserve">Oviedo Convention </w:t>
            </w:r>
          </w:p>
        </w:tc>
      </w:tr>
      <w:tr w:rsidR="00812DBA" w:rsidRPr="00812DBA" w14:paraId="73E998DA" w14:textId="77777777" w:rsidTr="00E179D3">
        <w:trPr>
          <w:trHeight w:val="153"/>
        </w:trPr>
        <w:tc>
          <w:tcPr>
            <w:tcW w:w="6804" w:type="dxa"/>
            <w:hideMark/>
          </w:tcPr>
          <w:p w14:paraId="747BADD4" w14:textId="1323B410" w:rsidR="00812DBA" w:rsidRPr="00812DBA" w:rsidRDefault="00812DBA" w:rsidP="00CC71CE">
            <w:pPr>
              <w:pStyle w:val="TableEntry"/>
            </w:pPr>
            <w:r w:rsidRPr="00812DBA">
              <w:t>Gov will not oppose</w:t>
            </w:r>
          </w:p>
        </w:tc>
        <w:tc>
          <w:tcPr>
            <w:tcW w:w="2375" w:type="dxa"/>
            <w:hideMark/>
          </w:tcPr>
          <w:p w14:paraId="47C88D82" w14:textId="77777777" w:rsidR="00812DBA" w:rsidRPr="00812DBA" w:rsidRDefault="00812DBA" w:rsidP="00CC71CE">
            <w:pPr>
              <w:pStyle w:val="TableEntry"/>
            </w:pPr>
            <w:r w:rsidRPr="00812DBA">
              <w:t xml:space="preserve">DDPO28                    </w:t>
            </w:r>
          </w:p>
        </w:tc>
      </w:tr>
    </w:tbl>
    <w:p w14:paraId="1EFA7DDE" w14:textId="0ABB7FD9" w:rsidR="00E179D3" w:rsidRDefault="00E179D3"/>
    <w:p w14:paraId="56246546" w14:textId="363B11B9" w:rsidR="00E179D3" w:rsidRDefault="00E179D3" w:rsidP="00E179D3">
      <w:pPr>
        <w:pStyle w:val="Heading3"/>
      </w:pPr>
      <w:r>
        <w:t>Intersectionality</w:t>
      </w: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6804"/>
        <w:gridCol w:w="2375"/>
      </w:tblGrid>
      <w:tr w:rsidR="00E179D3" w:rsidRPr="00812DBA" w14:paraId="64D27CE2" w14:textId="77777777" w:rsidTr="00E179D3">
        <w:trPr>
          <w:trHeight w:val="360"/>
        </w:trPr>
        <w:tc>
          <w:tcPr>
            <w:tcW w:w="9179" w:type="dxa"/>
            <w:gridSpan w:val="2"/>
            <w:shd w:val="clear" w:color="auto" w:fill="003B3A"/>
            <w:hideMark/>
          </w:tcPr>
          <w:p w14:paraId="519539AD" w14:textId="4E549C3C" w:rsidR="00E179D3" w:rsidRPr="00812DBA" w:rsidRDefault="00E179D3" w:rsidP="00E179D3">
            <w:pPr>
              <w:pStyle w:val="TableHeadingProxima"/>
            </w:pPr>
            <w:r w:rsidRPr="00812DBA">
              <w:t>Overlooked</w:t>
            </w:r>
          </w:p>
        </w:tc>
      </w:tr>
      <w:tr w:rsidR="00812DBA" w:rsidRPr="00812DBA" w14:paraId="25C0295C" w14:textId="77777777" w:rsidTr="00CC71CE">
        <w:trPr>
          <w:trHeight w:val="360"/>
        </w:trPr>
        <w:tc>
          <w:tcPr>
            <w:tcW w:w="6804" w:type="dxa"/>
            <w:hideMark/>
          </w:tcPr>
          <w:p w14:paraId="7A0DDE89" w14:textId="77777777" w:rsidR="00812DBA" w:rsidRPr="00812DBA" w:rsidRDefault="00812DBA" w:rsidP="00CC71CE">
            <w:pPr>
              <w:pStyle w:val="TableEntry"/>
            </w:pPr>
            <w:r w:rsidRPr="00812DBA">
              <w:t xml:space="preserve">National Disability Strategy </w:t>
            </w:r>
          </w:p>
        </w:tc>
        <w:tc>
          <w:tcPr>
            <w:tcW w:w="2375" w:type="dxa"/>
            <w:hideMark/>
          </w:tcPr>
          <w:p w14:paraId="011F3851" w14:textId="77777777" w:rsidR="00812DBA" w:rsidRPr="00812DBA" w:rsidRDefault="00812DBA" w:rsidP="00CC71CE">
            <w:pPr>
              <w:pStyle w:val="TableEntry"/>
            </w:pPr>
            <w:r w:rsidRPr="00812DBA">
              <w:t xml:space="preserve">DDPO30                    </w:t>
            </w:r>
          </w:p>
        </w:tc>
      </w:tr>
      <w:tr w:rsidR="00812DBA" w:rsidRPr="00812DBA" w14:paraId="41A1AB4B" w14:textId="77777777" w:rsidTr="00CC71CE">
        <w:trPr>
          <w:trHeight w:val="360"/>
        </w:trPr>
        <w:tc>
          <w:tcPr>
            <w:tcW w:w="6804" w:type="dxa"/>
            <w:hideMark/>
          </w:tcPr>
          <w:p w14:paraId="57FF6F29" w14:textId="77777777" w:rsidR="00812DBA" w:rsidRPr="00812DBA" w:rsidRDefault="00812DBA" w:rsidP="00CC71CE">
            <w:pPr>
              <w:pStyle w:val="TableEntry"/>
            </w:pPr>
            <w:r w:rsidRPr="00812DBA">
              <w:t xml:space="preserve">Mental Health Act Reform white paper </w:t>
            </w:r>
          </w:p>
        </w:tc>
        <w:tc>
          <w:tcPr>
            <w:tcW w:w="2375" w:type="dxa"/>
            <w:hideMark/>
          </w:tcPr>
          <w:p w14:paraId="7D585AD5" w14:textId="77777777" w:rsidR="00812DBA" w:rsidRPr="00812DBA" w:rsidRDefault="00812DBA" w:rsidP="00CC71CE">
            <w:pPr>
              <w:pStyle w:val="TableEntry"/>
            </w:pPr>
            <w:r w:rsidRPr="00812DBA">
              <w:t xml:space="preserve">DDPO28                    </w:t>
            </w:r>
          </w:p>
        </w:tc>
      </w:tr>
      <w:tr w:rsidR="00812DBA" w:rsidRPr="00812DBA" w14:paraId="775AE08B" w14:textId="77777777" w:rsidTr="00CC71CE">
        <w:trPr>
          <w:trHeight w:val="1720"/>
        </w:trPr>
        <w:tc>
          <w:tcPr>
            <w:tcW w:w="6804" w:type="dxa"/>
            <w:hideMark/>
          </w:tcPr>
          <w:p w14:paraId="72353748" w14:textId="77777777" w:rsidR="00812DBA" w:rsidRPr="00812DBA" w:rsidRDefault="00812DBA" w:rsidP="00CC71CE">
            <w:pPr>
              <w:pStyle w:val="TableEntry"/>
            </w:pPr>
            <w:r w:rsidRPr="00812DBA">
              <w:t xml:space="preserve">Violence Against Women and Girls Strategy (VAWG) - VAWG points to National Disability Strategy which points to VAWG - neither addressed violence against Disabled women and girls </w:t>
            </w:r>
          </w:p>
        </w:tc>
        <w:tc>
          <w:tcPr>
            <w:tcW w:w="2375" w:type="dxa"/>
            <w:hideMark/>
          </w:tcPr>
          <w:p w14:paraId="7E96B997" w14:textId="77777777" w:rsidR="00812DBA" w:rsidRPr="00812DBA" w:rsidRDefault="00812DBA" w:rsidP="00CC71CE">
            <w:pPr>
              <w:pStyle w:val="TableEntry"/>
            </w:pPr>
            <w:r w:rsidRPr="00812DBA">
              <w:t xml:space="preserve">CBCE16                    </w:t>
            </w:r>
          </w:p>
        </w:tc>
      </w:tr>
      <w:tr w:rsidR="00E179D3" w:rsidRPr="00812DBA" w14:paraId="0091481F" w14:textId="77777777" w:rsidTr="00E179D3">
        <w:trPr>
          <w:trHeight w:val="360"/>
        </w:trPr>
        <w:tc>
          <w:tcPr>
            <w:tcW w:w="9179" w:type="dxa"/>
            <w:gridSpan w:val="2"/>
            <w:shd w:val="clear" w:color="auto" w:fill="003B3A"/>
            <w:hideMark/>
          </w:tcPr>
          <w:p w14:paraId="6AE57A4A" w14:textId="4762C51E" w:rsidR="00E179D3" w:rsidRPr="00812DBA" w:rsidRDefault="00E179D3" w:rsidP="00E179D3">
            <w:pPr>
              <w:pStyle w:val="TableHeadingProxima"/>
            </w:pPr>
            <w:r w:rsidRPr="00812DBA">
              <w:lastRenderedPageBreak/>
              <w:t xml:space="preserve">Lack of awareness </w:t>
            </w:r>
          </w:p>
        </w:tc>
      </w:tr>
      <w:tr w:rsidR="00812DBA" w:rsidRPr="00812DBA" w14:paraId="5B5C152A" w14:textId="77777777" w:rsidTr="00CC71CE">
        <w:trPr>
          <w:trHeight w:val="700"/>
        </w:trPr>
        <w:tc>
          <w:tcPr>
            <w:tcW w:w="6804" w:type="dxa"/>
            <w:hideMark/>
          </w:tcPr>
          <w:p w14:paraId="60887BA4" w14:textId="77777777" w:rsidR="00812DBA" w:rsidRPr="00812DBA" w:rsidRDefault="00812DBA" w:rsidP="00CC71CE">
            <w:pPr>
              <w:pStyle w:val="TableEntry"/>
            </w:pPr>
            <w:r w:rsidRPr="00812DBA">
              <w:t xml:space="preserve">Need for training for services in trans awareness </w:t>
            </w:r>
          </w:p>
        </w:tc>
        <w:tc>
          <w:tcPr>
            <w:tcW w:w="2375" w:type="dxa"/>
            <w:hideMark/>
          </w:tcPr>
          <w:p w14:paraId="3EF3DF9D" w14:textId="77777777" w:rsidR="00E179D3" w:rsidRDefault="00812DBA" w:rsidP="00CC71CE">
            <w:pPr>
              <w:pStyle w:val="TableEntry"/>
            </w:pPr>
            <w:r w:rsidRPr="00812DBA">
              <w:t xml:space="preserve">D.DP31 </w:t>
            </w:r>
          </w:p>
          <w:p w14:paraId="6EFC2D20" w14:textId="6F4B832A" w:rsidR="00812DBA" w:rsidRPr="00812DBA" w:rsidRDefault="00812DBA" w:rsidP="00CC71CE">
            <w:pPr>
              <w:pStyle w:val="TableEntry"/>
            </w:pPr>
            <w:r w:rsidRPr="00812DBA">
              <w:t xml:space="preserve">CBCE23                   </w:t>
            </w:r>
          </w:p>
        </w:tc>
      </w:tr>
      <w:tr w:rsidR="00E179D3" w:rsidRPr="00812DBA" w14:paraId="11BAED4C" w14:textId="77777777" w:rsidTr="00E179D3">
        <w:trPr>
          <w:trHeight w:val="63"/>
        </w:trPr>
        <w:tc>
          <w:tcPr>
            <w:tcW w:w="9179" w:type="dxa"/>
            <w:gridSpan w:val="2"/>
            <w:shd w:val="clear" w:color="auto" w:fill="003B3A"/>
            <w:hideMark/>
          </w:tcPr>
          <w:p w14:paraId="2F1347EC" w14:textId="19AE8F86" w:rsidR="00E179D3" w:rsidRPr="00812DBA" w:rsidRDefault="00E179D3" w:rsidP="00E179D3">
            <w:pPr>
              <w:pStyle w:val="TableHeadingProxima"/>
            </w:pPr>
            <w:r w:rsidRPr="00812DBA">
              <w:t>Stigma and lack of disability awareness</w:t>
            </w:r>
          </w:p>
        </w:tc>
      </w:tr>
      <w:tr w:rsidR="00812DBA" w:rsidRPr="00812DBA" w14:paraId="235726E3" w14:textId="77777777" w:rsidTr="00CC71CE">
        <w:trPr>
          <w:trHeight w:val="700"/>
        </w:trPr>
        <w:tc>
          <w:tcPr>
            <w:tcW w:w="6804" w:type="dxa"/>
            <w:hideMark/>
          </w:tcPr>
          <w:p w14:paraId="4B2E37CD" w14:textId="0F465E42" w:rsidR="00812DBA" w:rsidRPr="00812DBA" w:rsidRDefault="00E179D3" w:rsidP="00CC71CE">
            <w:pPr>
              <w:pStyle w:val="TableEntry"/>
            </w:pPr>
            <w:r>
              <w:t>W</w:t>
            </w:r>
            <w:r w:rsidR="00812DBA" w:rsidRPr="00812DBA">
              <w:t xml:space="preserve">ithin intersex community </w:t>
            </w:r>
          </w:p>
        </w:tc>
        <w:tc>
          <w:tcPr>
            <w:tcW w:w="2375" w:type="dxa"/>
            <w:hideMark/>
          </w:tcPr>
          <w:p w14:paraId="471FA058" w14:textId="77777777" w:rsidR="00812DBA" w:rsidRPr="00812DBA" w:rsidRDefault="00812DBA" w:rsidP="00CC71CE">
            <w:pPr>
              <w:pStyle w:val="TableEntry"/>
            </w:pPr>
            <w:r w:rsidRPr="00812DBA">
              <w:t xml:space="preserve">CBCE16                    </w:t>
            </w:r>
          </w:p>
        </w:tc>
      </w:tr>
      <w:tr w:rsidR="00E179D3" w:rsidRPr="00812DBA" w14:paraId="48878CBC" w14:textId="77777777" w:rsidTr="00E179D3">
        <w:trPr>
          <w:trHeight w:val="360"/>
        </w:trPr>
        <w:tc>
          <w:tcPr>
            <w:tcW w:w="9179" w:type="dxa"/>
            <w:gridSpan w:val="2"/>
            <w:shd w:val="clear" w:color="auto" w:fill="003B3A"/>
            <w:hideMark/>
          </w:tcPr>
          <w:p w14:paraId="5ED911AA" w14:textId="0C52D363" w:rsidR="00E179D3" w:rsidRPr="00812DBA" w:rsidRDefault="00E179D3" w:rsidP="00E179D3">
            <w:pPr>
              <w:pStyle w:val="TableHeadingProxima"/>
            </w:pPr>
            <w:r w:rsidRPr="00812DBA">
              <w:t xml:space="preserve">Data </w:t>
            </w:r>
          </w:p>
        </w:tc>
      </w:tr>
      <w:tr w:rsidR="00812DBA" w:rsidRPr="00812DBA" w14:paraId="5DB0076F" w14:textId="77777777" w:rsidTr="00CC71CE">
        <w:trPr>
          <w:trHeight w:val="360"/>
        </w:trPr>
        <w:tc>
          <w:tcPr>
            <w:tcW w:w="6804" w:type="dxa"/>
            <w:hideMark/>
          </w:tcPr>
          <w:p w14:paraId="132EEA4E" w14:textId="77777777" w:rsidR="00812DBA" w:rsidRPr="00812DBA" w:rsidRDefault="00812DBA" w:rsidP="00CC71CE">
            <w:pPr>
              <w:pStyle w:val="TableEntry"/>
            </w:pPr>
            <w:r w:rsidRPr="00812DBA">
              <w:t xml:space="preserve">Lack of disability disaggregated data </w:t>
            </w:r>
          </w:p>
        </w:tc>
        <w:tc>
          <w:tcPr>
            <w:tcW w:w="2375" w:type="dxa"/>
            <w:hideMark/>
          </w:tcPr>
          <w:p w14:paraId="09DF7C4B" w14:textId="77777777" w:rsidR="00812DBA" w:rsidRPr="00812DBA" w:rsidRDefault="00812DBA" w:rsidP="00CC71CE">
            <w:pPr>
              <w:pStyle w:val="TableEntry"/>
            </w:pPr>
            <w:r w:rsidRPr="00812DBA">
              <w:t xml:space="preserve">                    </w:t>
            </w:r>
          </w:p>
        </w:tc>
      </w:tr>
    </w:tbl>
    <w:p w14:paraId="61501C29" w14:textId="59554602" w:rsidR="00E179D3" w:rsidRDefault="00E179D3"/>
    <w:p w14:paraId="376B90E5" w14:textId="468590A0" w:rsidR="00E179D3" w:rsidRDefault="004C529B" w:rsidP="004C529B">
      <w:pPr>
        <w:pStyle w:val="Heading3"/>
      </w:pPr>
      <w:r>
        <w:t>Institutionalisation</w:t>
      </w: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6804"/>
        <w:gridCol w:w="2375"/>
      </w:tblGrid>
      <w:tr w:rsidR="00E179D3" w:rsidRPr="00812DBA" w14:paraId="48131C37" w14:textId="77777777" w:rsidTr="004C529B">
        <w:trPr>
          <w:trHeight w:val="127"/>
        </w:trPr>
        <w:tc>
          <w:tcPr>
            <w:tcW w:w="9179" w:type="dxa"/>
            <w:gridSpan w:val="2"/>
            <w:shd w:val="clear" w:color="auto" w:fill="003B3A"/>
            <w:hideMark/>
          </w:tcPr>
          <w:p w14:paraId="06BE280D" w14:textId="58BF3027" w:rsidR="00E179D3" w:rsidRPr="00812DBA" w:rsidRDefault="00E179D3" w:rsidP="004C529B">
            <w:pPr>
              <w:pStyle w:val="TableHeadingProxima"/>
            </w:pPr>
            <w:r w:rsidRPr="00812DBA">
              <w:t>Human rights violations {psychiatric and ATUs]</w:t>
            </w:r>
          </w:p>
        </w:tc>
      </w:tr>
      <w:tr w:rsidR="00812DBA" w:rsidRPr="00812DBA" w14:paraId="1B22C9EF" w14:textId="77777777" w:rsidTr="00CC71CE">
        <w:trPr>
          <w:trHeight w:val="340"/>
        </w:trPr>
        <w:tc>
          <w:tcPr>
            <w:tcW w:w="6804" w:type="dxa"/>
            <w:hideMark/>
          </w:tcPr>
          <w:p w14:paraId="202E4B3D" w14:textId="77777777" w:rsidR="00812DBA" w:rsidRPr="00812DBA" w:rsidRDefault="00812DBA" w:rsidP="00CC71CE">
            <w:pPr>
              <w:pStyle w:val="TableEntry"/>
            </w:pPr>
            <w:r w:rsidRPr="00812DBA">
              <w:t xml:space="preserve">Substitute decision-making still legal </w:t>
            </w:r>
          </w:p>
        </w:tc>
        <w:tc>
          <w:tcPr>
            <w:tcW w:w="2375" w:type="dxa"/>
            <w:hideMark/>
          </w:tcPr>
          <w:p w14:paraId="3A8D147C" w14:textId="77777777" w:rsidR="001F2257" w:rsidRDefault="00812DBA" w:rsidP="00CC71CE">
            <w:pPr>
              <w:pStyle w:val="TableEntry"/>
            </w:pPr>
            <w:r w:rsidRPr="00812DBA">
              <w:t xml:space="preserve">DDPO28 </w:t>
            </w:r>
          </w:p>
          <w:p w14:paraId="29F29D1B" w14:textId="77777777" w:rsidR="001F2257" w:rsidRDefault="00812DBA" w:rsidP="00CC71CE">
            <w:pPr>
              <w:pStyle w:val="TableEntry"/>
            </w:pPr>
            <w:r w:rsidRPr="00812DBA">
              <w:t xml:space="preserve">DDPO29 </w:t>
            </w:r>
          </w:p>
          <w:p w14:paraId="2B093429" w14:textId="5157A21A" w:rsidR="00812DBA" w:rsidRPr="00812DBA" w:rsidRDefault="00812DBA" w:rsidP="00CC71CE">
            <w:pPr>
              <w:pStyle w:val="TableEntry"/>
            </w:pPr>
            <w:r w:rsidRPr="00812DBA">
              <w:t xml:space="preserve">CBCE27                  </w:t>
            </w:r>
          </w:p>
        </w:tc>
      </w:tr>
      <w:tr w:rsidR="00812DBA" w:rsidRPr="00812DBA" w14:paraId="0C46D629" w14:textId="77777777" w:rsidTr="00CC71CE">
        <w:trPr>
          <w:trHeight w:val="340"/>
        </w:trPr>
        <w:tc>
          <w:tcPr>
            <w:tcW w:w="6804" w:type="dxa"/>
            <w:hideMark/>
          </w:tcPr>
          <w:p w14:paraId="20A9A2C7" w14:textId="77777777" w:rsidR="00812DBA" w:rsidRPr="00812DBA" w:rsidRDefault="00812DBA" w:rsidP="00CC71CE">
            <w:pPr>
              <w:pStyle w:val="TableEntry"/>
            </w:pPr>
            <w:r w:rsidRPr="00812DBA">
              <w:t xml:space="preserve">Ppl moved many miles from their families </w:t>
            </w:r>
          </w:p>
        </w:tc>
        <w:tc>
          <w:tcPr>
            <w:tcW w:w="2375" w:type="dxa"/>
            <w:hideMark/>
          </w:tcPr>
          <w:p w14:paraId="26D674AD" w14:textId="77777777" w:rsidR="00812DBA" w:rsidRPr="00812DBA" w:rsidRDefault="00812DBA" w:rsidP="00CC71CE">
            <w:pPr>
              <w:pStyle w:val="TableEntry"/>
            </w:pPr>
            <w:r w:rsidRPr="00812DBA">
              <w:t xml:space="preserve">DDPO27                    </w:t>
            </w:r>
          </w:p>
        </w:tc>
      </w:tr>
      <w:tr w:rsidR="00812DBA" w:rsidRPr="00812DBA" w14:paraId="224B797B" w14:textId="77777777" w:rsidTr="00CC71CE">
        <w:trPr>
          <w:trHeight w:val="340"/>
        </w:trPr>
        <w:tc>
          <w:tcPr>
            <w:tcW w:w="6804" w:type="dxa"/>
            <w:hideMark/>
          </w:tcPr>
          <w:p w14:paraId="1492970C" w14:textId="77777777" w:rsidR="00812DBA" w:rsidRPr="00812DBA" w:rsidRDefault="00812DBA" w:rsidP="00CC71CE">
            <w:pPr>
              <w:pStyle w:val="TableEntry"/>
            </w:pPr>
            <w:r w:rsidRPr="00812DBA">
              <w:t xml:space="preserve">Forced detentions still legal </w:t>
            </w:r>
          </w:p>
        </w:tc>
        <w:tc>
          <w:tcPr>
            <w:tcW w:w="2375" w:type="dxa"/>
            <w:hideMark/>
          </w:tcPr>
          <w:p w14:paraId="22F7E49E" w14:textId="77777777" w:rsidR="001F2257" w:rsidRDefault="00812DBA" w:rsidP="00CC71CE">
            <w:pPr>
              <w:pStyle w:val="TableEntry"/>
            </w:pPr>
            <w:r w:rsidRPr="00812DBA">
              <w:t xml:space="preserve">DDPO28 </w:t>
            </w:r>
          </w:p>
          <w:p w14:paraId="56B96B05" w14:textId="5B81F098" w:rsidR="00812DBA" w:rsidRPr="00812DBA" w:rsidRDefault="00812DBA" w:rsidP="00CC71CE">
            <w:pPr>
              <w:pStyle w:val="TableEntry"/>
            </w:pPr>
            <w:r w:rsidRPr="00812DBA">
              <w:t xml:space="preserve">DDPO29                   </w:t>
            </w:r>
          </w:p>
        </w:tc>
      </w:tr>
      <w:tr w:rsidR="00812DBA" w:rsidRPr="00812DBA" w14:paraId="6EA9491C" w14:textId="77777777" w:rsidTr="00CC71CE">
        <w:trPr>
          <w:trHeight w:val="340"/>
        </w:trPr>
        <w:tc>
          <w:tcPr>
            <w:tcW w:w="6804" w:type="dxa"/>
            <w:hideMark/>
          </w:tcPr>
          <w:p w14:paraId="44803548" w14:textId="77777777" w:rsidR="00812DBA" w:rsidRPr="00812DBA" w:rsidRDefault="00812DBA" w:rsidP="00CC71CE">
            <w:pPr>
              <w:pStyle w:val="TableEntry"/>
            </w:pPr>
            <w:r w:rsidRPr="00812DBA">
              <w:t xml:space="preserve">Use of restraint </w:t>
            </w:r>
          </w:p>
        </w:tc>
        <w:tc>
          <w:tcPr>
            <w:tcW w:w="2375" w:type="dxa"/>
            <w:hideMark/>
          </w:tcPr>
          <w:p w14:paraId="3FFB0891" w14:textId="77777777" w:rsidR="004C529B" w:rsidRDefault="00812DBA" w:rsidP="00CC71CE">
            <w:pPr>
              <w:pStyle w:val="TableEntry"/>
            </w:pPr>
            <w:r w:rsidRPr="00812DBA">
              <w:t xml:space="preserve">CBCE10 </w:t>
            </w:r>
          </w:p>
          <w:p w14:paraId="0588DD95" w14:textId="1B0A3C5F" w:rsidR="00812DBA" w:rsidRPr="00812DBA" w:rsidRDefault="00812DBA" w:rsidP="00CC71CE">
            <w:pPr>
              <w:pStyle w:val="TableEntry"/>
            </w:pPr>
            <w:r w:rsidRPr="00812DBA">
              <w:t xml:space="preserve">DDPO5                   </w:t>
            </w:r>
          </w:p>
        </w:tc>
      </w:tr>
      <w:tr w:rsidR="00812DBA" w:rsidRPr="00812DBA" w14:paraId="306C522B" w14:textId="77777777" w:rsidTr="00CC71CE">
        <w:trPr>
          <w:trHeight w:val="680"/>
        </w:trPr>
        <w:tc>
          <w:tcPr>
            <w:tcW w:w="6804" w:type="dxa"/>
            <w:hideMark/>
          </w:tcPr>
          <w:p w14:paraId="6F66A8E9" w14:textId="77777777" w:rsidR="00812DBA" w:rsidRPr="00812DBA" w:rsidRDefault="00812DBA" w:rsidP="00CC71CE">
            <w:pPr>
              <w:pStyle w:val="TableEntry"/>
            </w:pPr>
            <w:r w:rsidRPr="00812DBA">
              <w:t xml:space="preserve">Deaths by neglect </w:t>
            </w:r>
          </w:p>
        </w:tc>
        <w:tc>
          <w:tcPr>
            <w:tcW w:w="2375" w:type="dxa"/>
            <w:hideMark/>
          </w:tcPr>
          <w:p w14:paraId="506AE8A8" w14:textId="77777777" w:rsidR="00812DBA" w:rsidRPr="00812DBA" w:rsidRDefault="00812DBA" w:rsidP="00CC71CE">
            <w:pPr>
              <w:pStyle w:val="TableEntry"/>
            </w:pPr>
            <w:r w:rsidRPr="00812DBA">
              <w:t xml:space="preserve">CBCE10                    </w:t>
            </w:r>
          </w:p>
        </w:tc>
      </w:tr>
      <w:tr w:rsidR="00812DBA" w:rsidRPr="00812DBA" w14:paraId="6CD3C6E0" w14:textId="77777777" w:rsidTr="00CC71CE">
        <w:trPr>
          <w:trHeight w:val="360"/>
        </w:trPr>
        <w:tc>
          <w:tcPr>
            <w:tcW w:w="6804" w:type="dxa"/>
            <w:hideMark/>
          </w:tcPr>
          <w:p w14:paraId="46990CFE" w14:textId="77777777" w:rsidR="00812DBA" w:rsidRPr="00812DBA" w:rsidRDefault="00812DBA" w:rsidP="00CC71CE">
            <w:pPr>
              <w:pStyle w:val="TableEntry"/>
            </w:pPr>
            <w:r w:rsidRPr="00812DBA">
              <w:t xml:space="preserve">Forced treatment </w:t>
            </w:r>
          </w:p>
        </w:tc>
        <w:tc>
          <w:tcPr>
            <w:tcW w:w="2375" w:type="dxa"/>
            <w:hideMark/>
          </w:tcPr>
          <w:p w14:paraId="0769F787" w14:textId="77777777" w:rsidR="004C529B" w:rsidRDefault="00812DBA" w:rsidP="00CC71CE">
            <w:pPr>
              <w:pStyle w:val="TableEntry"/>
            </w:pPr>
            <w:r w:rsidRPr="00812DBA">
              <w:t xml:space="preserve">CBCE24 </w:t>
            </w:r>
          </w:p>
          <w:p w14:paraId="306C1FD1" w14:textId="77777777" w:rsidR="004C529B" w:rsidRDefault="00812DBA" w:rsidP="00CC71CE">
            <w:pPr>
              <w:pStyle w:val="TableEntry"/>
            </w:pPr>
            <w:r w:rsidRPr="00812DBA">
              <w:t xml:space="preserve">DDPO29 </w:t>
            </w:r>
          </w:p>
          <w:p w14:paraId="7F98FB4E" w14:textId="77777777" w:rsidR="004C529B" w:rsidRDefault="00812DBA" w:rsidP="00CC71CE">
            <w:pPr>
              <w:pStyle w:val="TableEntry"/>
            </w:pPr>
            <w:r w:rsidRPr="00812DBA">
              <w:t xml:space="preserve">DDPO28 </w:t>
            </w:r>
          </w:p>
          <w:p w14:paraId="20A13186" w14:textId="3F0D62ED" w:rsidR="004C529B" w:rsidRDefault="00812DBA" w:rsidP="00CC71CE">
            <w:pPr>
              <w:pStyle w:val="TableEntry"/>
            </w:pPr>
            <w:r w:rsidRPr="00812DBA">
              <w:lastRenderedPageBreak/>
              <w:t xml:space="preserve">D.DP27 </w:t>
            </w:r>
          </w:p>
          <w:p w14:paraId="78945026" w14:textId="1C8475A0" w:rsidR="00812DBA" w:rsidRPr="00812DBA" w:rsidRDefault="00812DBA" w:rsidP="00CC71CE">
            <w:pPr>
              <w:pStyle w:val="TableEntry"/>
            </w:pPr>
            <w:r w:rsidRPr="00812DBA">
              <w:t xml:space="preserve">CBCE16                </w:t>
            </w:r>
          </w:p>
        </w:tc>
      </w:tr>
      <w:tr w:rsidR="00812DBA" w:rsidRPr="00812DBA" w14:paraId="3BEAD2B1" w14:textId="77777777" w:rsidTr="00CC71CE">
        <w:trPr>
          <w:trHeight w:val="340"/>
        </w:trPr>
        <w:tc>
          <w:tcPr>
            <w:tcW w:w="6804" w:type="dxa"/>
            <w:hideMark/>
          </w:tcPr>
          <w:p w14:paraId="13816FFF" w14:textId="77777777" w:rsidR="00812DBA" w:rsidRPr="00812DBA" w:rsidRDefault="00812DBA" w:rsidP="00CC71CE">
            <w:pPr>
              <w:pStyle w:val="TableEntry"/>
            </w:pPr>
            <w:r w:rsidRPr="00812DBA">
              <w:lastRenderedPageBreak/>
              <w:t xml:space="preserve">Subject to abuse </w:t>
            </w:r>
          </w:p>
        </w:tc>
        <w:tc>
          <w:tcPr>
            <w:tcW w:w="2375" w:type="dxa"/>
            <w:hideMark/>
          </w:tcPr>
          <w:p w14:paraId="026C0578" w14:textId="77777777" w:rsidR="004C529B" w:rsidRDefault="00812DBA" w:rsidP="00CC71CE">
            <w:pPr>
              <w:pStyle w:val="TableEntry"/>
            </w:pPr>
            <w:r w:rsidRPr="00812DBA">
              <w:t xml:space="preserve">CBCE28 </w:t>
            </w:r>
          </w:p>
          <w:p w14:paraId="66848F22" w14:textId="77777777" w:rsidR="004C529B" w:rsidRDefault="00812DBA" w:rsidP="00CC71CE">
            <w:pPr>
              <w:pStyle w:val="TableEntry"/>
            </w:pPr>
            <w:r w:rsidRPr="00812DBA">
              <w:t xml:space="preserve">CBCE8 </w:t>
            </w:r>
          </w:p>
          <w:p w14:paraId="67B23D69" w14:textId="051A8C49" w:rsidR="00812DBA" w:rsidRPr="00812DBA" w:rsidRDefault="00812DBA" w:rsidP="00CC71CE">
            <w:pPr>
              <w:pStyle w:val="TableEntry"/>
            </w:pPr>
            <w:r w:rsidRPr="00812DBA">
              <w:t xml:space="preserve">CBCE16                  </w:t>
            </w:r>
          </w:p>
        </w:tc>
      </w:tr>
      <w:tr w:rsidR="00812DBA" w:rsidRPr="00812DBA" w14:paraId="04123BDB" w14:textId="77777777" w:rsidTr="00CC71CE">
        <w:trPr>
          <w:trHeight w:val="340"/>
        </w:trPr>
        <w:tc>
          <w:tcPr>
            <w:tcW w:w="6804" w:type="dxa"/>
            <w:hideMark/>
          </w:tcPr>
          <w:p w14:paraId="3AA19935" w14:textId="77777777" w:rsidR="00812DBA" w:rsidRPr="00812DBA" w:rsidRDefault="00812DBA" w:rsidP="00CC71CE">
            <w:pPr>
              <w:pStyle w:val="TableEntry"/>
            </w:pPr>
            <w:r w:rsidRPr="00812DBA">
              <w:t xml:space="preserve">Women subject to sexual violence </w:t>
            </w:r>
          </w:p>
        </w:tc>
        <w:tc>
          <w:tcPr>
            <w:tcW w:w="2375" w:type="dxa"/>
            <w:hideMark/>
          </w:tcPr>
          <w:p w14:paraId="279EF94A" w14:textId="77777777" w:rsidR="004C529B" w:rsidRDefault="00812DBA" w:rsidP="00CC71CE">
            <w:pPr>
              <w:pStyle w:val="TableEntry"/>
            </w:pPr>
            <w:r w:rsidRPr="00812DBA">
              <w:t xml:space="preserve">DDPO29 </w:t>
            </w:r>
          </w:p>
          <w:p w14:paraId="647F55FA" w14:textId="0673E82F" w:rsidR="00812DBA" w:rsidRPr="00812DBA" w:rsidRDefault="00812DBA" w:rsidP="00CC71CE">
            <w:pPr>
              <w:pStyle w:val="TableEntry"/>
            </w:pPr>
            <w:r w:rsidRPr="00812DBA">
              <w:t xml:space="preserve">CBCE16                   </w:t>
            </w:r>
          </w:p>
        </w:tc>
      </w:tr>
      <w:tr w:rsidR="0093228F" w:rsidRPr="00812DBA" w14:paraId="3C29D77A" w14:textId="77777777" w:rsidTr="0093228F">
        <w:trPr>
          <w:trHeight w:val="59"/>
        </w:trPr>
        <w:tc>
          <w:tcPr>
            <w:tcW w:w="9179" w:type="dxa"/>
            <w:gridSpan w:val="2"/>
            <w:shd w:val="clear" w:color="auto" w:fill="003B3A"/>
            <w:hideMark/>
          </w:tcPr>
          <w:p w14:paraId="664690B2" w14:textId="69249BF3" w:rsidR="0093228F" w:rsidRPr="00812DBA" w:rsidRDefault="0093228F" w:rsidP="0093228F">
            <w:pPr>
              <w:pStyle w:val="TableHeadingProxima"/>
            </w:pPr>
            <w:r w:rsidRPr="00812DBA">
              <w:t>Incarceration of autistic people/people with learning difficulties</w:t>
            </w:r>
          </w:p>
        </w:tc>
      </w:tr>
      <w:tr w:rsidR="00812DBA" w:rsidRPr="00812DBA" w14:paraId="35C646C2" w14:textId="77777777" w:rsidTr="00CC71CE">
        <w:trPr>
          <w:trHeight w:val="340"/>
        </w:trPr>
        <w:tc>
          <w:tcPr>
            <w:tcW w:w="6804" w:type="dxa"/>
            <w:hideMark/>
          </w:tcPr>
          <w:p w14:paraId="2C3C42DB" w14:textId="77777777" w:rsidR="00812DBA" w:rsidRPr="00812DBA" w:rsidRDefault="00812DBA" w:rsidP="00CC71CE">
            <w:pPr>
              <w:pStyle w:val="TableEntry"/>
            </w:pPr>
            <w:r w:rsidRPr="00812DBA">
              <w:t xml:space="preserve">Gov missed successive targets for closure </w:t>
            </w:r>
          </w:p>
        </w:tc>
        <w:tc>
          <w:tcPr>
            <w:tcW w:w="2375" w:type="dxa"/>
            <w:hideMark/>
          </w:tcPr>
          <w:p w14:paraId="351E9854" w14:textId="77777777" w:rsidR="001F2257" w:rsidRDefault="00812DBA" w:rsidP="00CC71CE">
            <w:pPr>
              <w:pStyle w:val="TableEntry"/>
            </w:pPr>
            <w:r w:rsidRPr="00812DBA">
              <w:t xml:space="preserve">OO1 </w:t>
            </w:r>
          </w:p>
          <w:p w14:paraId="6B1C006A" w14:textId="77777777" w:rsidR="001F2257" w:rsidRDefault="00812DBA" w:rsidP="00CC71CE">
            <w:pPr>
              <w:pStyle w:val="TableEntry"/>
            </w:pPr>
            <w:r w:rsidRPr="00812DBA">
              <w:t xml:space="preserve">CBCE9 </w:t>
            </w:r>
          </w:p>
          <w:p w14:paraId="0014D590" w14:textId="77777777" w:rsidR="001F2257" w:rsidRDefault="00812DBA" w:rsidP="00CC71CE">
            <w:pPr>
              <w:pStyle w:val="TableEntry"/>
            </w:pPr>
            <w:r w:rsidRPr="00812DBA">
              <w:t xml:space="preserve">CBCE27 </w:t>
            </w:r>
          </w:p>
          <w:p w14:paraId="68B9CB15" w14:textId="77777777" w:rsidR="001F2257" w:rsidRDefault="00812DBA" w:rsidP="00CC71CE">
            <w:pPr>
              <w:pStyle w:val="TableEntry"/>
            </w:pPr>
            <w:r w:rsidRPr="00812DBA">
              <w:t xml:space="preserve">CBCE8 </w:t>
            </w:r>
          </w:p>
          <w:p w14:paraId="1EDD95BD" w14:textId="3A51A1D2" w:rsidR="00812DBA" w:rsidRPr="00812DBA" w:rsidRDefault="00812DBA" w:rsidP="00CC71CE">
            <w:pPr>
              <w:pStyle w:val="TableEntry"/>
            </w:pPr>
            <w:r w:rsidRPr="00812DBA">
              <w:t xml:space="preserve">CBCE7                </w:t>
            </w:r>
          </w:p>
        </w:tc>
      </w:tr>
      <w:tr w:rsidR="00812DBA" w:rsidRPr="00812DBA" w14:paraId="07448CDB" w14:textId="77777777" w:rsidTr="00CC71CE">
        <w:trPr>
          <w:trHeight w:val="680"/>
        </w:trPr>
        <w:tc>
          <w:tcPr>
            <w:tcW w:w="6804" w:type="dxa"/>
            <w:hideMark/>
          </w:tcPr>
          <w:p w14:paraId="129544D0" w14:textId="77777777" w:rsidR="00812DBA" w:rsidRPr="00812DBA" w:rsidRDefault="00812DBA" w:rsidP="00CC71CE">
            <w:pPr>
              <w:pStyle w:val="TableEntry"/>
            </w:pPr>
            <w:r w:rsidRPr="00812DBA">
              <w:t xml:space="preserve">Rise in numbers detained in psychiatric hospitals </w:t>
            </w:r>
          </w:p>
        </w:tc>
        <w:tc>
          <w:tcPr>
            <w:tcW w:w="2375" w:type="dxa"/>
            <w:hideMark/>
          </w:tcPr>
          <w:p w14:paraId="2B735D27" w14:textId="77777777" w:rsidR="001F2257" w:rsidRDefault="00812DBA" w:rsidP="00CC71CE">
            <w:pPr>
              <w:pStyle w:val="TableEntry"/>
            </w:pPr>
            <w:r w:rsidRPr="00812DBA">
              <w:t xml:space="preserve">DDPO5 </w:t>
            </w:r>
          </w:p>
          <w:p w14:paraId="037DAC38" w14:textId="3AB0CB48" w:rsidR="00812DBA" w:rsidRPr="00812DBA" w:rsidRDefault="00812DBA" w:rsidP="00CC71CE">
            <w:pPr>
              <w:pStyle w:val="TableEntry"/>
            </w:pPr>
            <w:r w:rsidRPr="00812DBA">
              <w:t xml:space="preserve">CBCE27                   </w:t>
            </w:r>
          </w:p>
        </w:tc>
      </w:tr>
      <w:tr w:rsidR="00812DBA" w:rsidRPr="00812DBA" w14:paraId="095D0BD9" w14:textId="77777777" w:rsidTr="00CC71CE">
        <w:trPr>
          <w:trHeight w:val="680"/>
        </w:trPr>
        <w:tc>
          <w:tcPr>
            <w:tcW w:w="6804" w:type="dxa"/>
            <w:hideMark/>
          </w:tcPr>
          <w:p w14:paraId="6BDC5CFC" w14:textId="77777777" w:rsidR="00812DBA" w:rsidRPr="00812DBA" w:rsidRDefault="00812DBA" w:rsidP="00CC71CE">
            <w:pPr>
              <w:pStyle w:val="TableEntry"/>
            </w:pPr>
            <w:r w:rsidRPr="00812DBA">
              <w:t xml:space="preserve">Rise in numbers of children identified in mental health hospitals </w:t>
            </w:r>
          </w:p>
        </w:tc>
        <w:tc>
          <w:tcPr>
            <w:tcW w:w="2375" w:type="dxa"/>
            <w:hideMark/>
          </w:tcPr>
          <w:p w14:paraId="7FE82EEC" w14:textId="77777777" w:rsidR="00812DBA" w:rsidRPr="00812DBA" w:rsidRDefault="00812DBA" w:rsidP="00CC71CE">
            <w:pPr>
              <w:pStyle w:val="TableEntry"/>
            </w:pPr>
            <w:r w:rsidRPr="00812DBA">
              <w:t xml:space="preserve">DDPO5                    </w:t>
            </w:r>
          </w:p>
        </w:tc>
      </w:tr>
      <w:tr w:rsidR="00812DBA" w:rsidRPr="00812DBA" w14:paraId="7576B347" w14:textId="77777777" w:rsidTr="00CC71CE">
        <w:trPr>
          <w:trHeight w:val="340"/>
        </w:trPr>
        <w:tc>
          <w:tcPr>
            <w:tcW w:w="6804" w:type="dxa"/>
            <w:hideMark/>
          </w:tcPr>
          <w:p w14:paraId="519C3DE7" w14:textId="77777777" w:rsidR="00812DBA" w:rsidRPr="00812DBA" w:rsidRDefault="00812DBA" w:rsidP="00CC71CE">
            <w:pPr>
              <w:pStyle w:val="TableEntry"/>
            </w:pPr>
            <w:r w:rsidRPr="00812DBA">
              <w:t xml:space="preserve">Rise in private hospitals </w:t>
            </w:r>
          </w:p>
        </w:tc>
        <w:tc>
          <w:tcPr>
            <w:tcW w:w="2375" w:type="dxa"/>
            <w:hideMark/>
          </w:tcPr>
          <w:p w14:paraId="71FF97FD" w14:textId="77777777" w:rsidR="00812DBA" w:rsidRPr="00812DBA" w:rsidRDefault="00812DBA" w:rsidP="00CC71CE">
            <w:pPr>
              <w:pStyle w:val="TableEntry"/>
            </w:pPr>
            <w:r w:rsidRPr="00812DBA">
              <w:t xml:space="preserve">DDPO29                    </w:t>
            </w:r>
          </w:p>
        </w:tc>
      </w:tr>
      <w:tr w:rsidR="00812DBA" w:rsidRPr="00812DBA" w14:paraId="1BBB76AC" w14:textId="77777777" w:rsidTr="00CC71CE">
        <w:trPr>
          <w:trHeight w:val="680"/>
        </w:trPr>
        <w:tc>
          <w:tcPr>
            <w:tcW w:w="6804" w:type="dxa"/>
            <w:hideMark/>
          </w:tcPr>
          <w:p w14:paraId="65C89A0F" w14:textId="77777777" w:rsidR="00812DBA" w:rsidRPr="00812DBA" w:rsidRDefault="00812DBA" w:rsidP="00CC71CE">
            <w:pPr>
              <w:pStyle w:val="TableEntry"/>
            </w:pPr>
            <w:r w:rsidRPr="00812DBA">
              <w:t xml:space="preserve">Lack of community support delays discharge </w:t>
            </w:r>
          </w:p>
        </w:tc>
        <w:tc>
          <w:tcPr>
            <w:tcW w:w="2375" w:type="dxa"/>
            <w:hideMark/>
          </w:tcPr>
          <w:p w14:paraId="5BCB279C" w14:textId="77777777" w:rsidR="00812DBA" w:rsidRPr="00812DBA" w:rsidRDefault="00812DBA" w:rsidP="00CC71CE">
            <w:pPr>
              <w:pStyle w:val="TableEntry"/>
            </w:pPr>
            <w:r w:rsidRPr="00812DBA">
              <w:t xml:space="preserve">CBCE27 CBCE28                   </w:t>
            </w:r>
          </w:p>
        </w:tc>
      </w:tr>
      <w:tr w:rsidR="00812DBA" w:rsidRPr="00812DBA" w14:paraId="0A614D99" w14:textId="77777777" w:rsidTr="00CC71CE">
        <w:trPr>
          <w:trHeight w:val="340"/>
        </w:trPr>
        <w:tc>
          <w:tcPr>
            <w:tcW w:w="6804" w:type="dxa"/>
            <w:hideMark/>
          </w:tcPr>
          <w:p w14:paraId="01C466A6" w14:textId="77777777" w:rsidR="00812DBA" w:rsidRPr="00812DBA" w:rsidRDefault="00812DBA" w:rsidP="00CC71CE">
            <w:pPr>
              <w:pStyle w:val="TableEntry"/>
            </w:pPr>
            <w:r w:rsidRPr="00812DBA">
              <w:t xml:space="preserve">Over use of medication </w:t>
            </w:r>
          </w:p>
        </w:tc>
        <w:tc>
          <w:tcPr>
            <w:tcW w:w="2375" w:type="dxa"/>
            <w:hideMark/>
          </w:tcPr>
          <w:p w14:paraId="66A2B0B0" w14:textId="77777777" w:rsidR="00812DBA" w:rsidRPr="00812DBA" w:rsidRDefault="00812DBA" w:rsidP="00CC71CE">
            <w:pPr>
              <w:pStyle w:val="TableEntry"/>
            </w:pPr>
            <w:r w:rsidRPr="00812DBA">
              <w:t xml:space="preserve">CBCE27                    </w:t>
            </w:r>
          </w:p>
        </w:tc>
      </w:tr>
      <w:tr w:rsidR="0093228F" w:rsidRPr="00812DBA" w14:paraId="1CAA41D8" w14:textId="77777777" w:rsidTr="0093228F">
        <w:trPr>
          <w:trHeight w:val="24"/>
        </w:trPr>
        <w:tc>
          <w:tcPr>
            <w:tcW w:w="9179" w:type="dxa"/>
            <w:gridSpan w:val="2"/>
            <w:shd w:val="clear" w:color="auto" w:fill="003B3A"/>
            <w:hideMark/>
          </w:tcPr>
          <w:p w14:paraId="315B7528" w14:textId="0611700B" w:rsidR="0093228F" w:rsidRPr="00812DBA" w:rsidRDefault="0093228F" w:rsidP="0093228F">
            <w:pPr>
              <w:pStyle w:val="TableHeadingProxima"/>
            </w:pPr>
            <w:r w:rsidRPr="00812DBA">
              <w:t>Removal of pwld/who are autistic from Mental Health Act</w:t>
            </w:r>
          </w:p>
        </w:tc>
      </w:tr>
      <w:tr w:rsidR="00812DBA" w:rsidRPr="00812DBA" w14:paraId="0D05D2CA" w14:textId="77777777" w:rsidTr="00CC71CE">
        <w:trPr>
          <w:trHeight w:val="680"/>
        </w:trPr>
        <w:tc>
          <w:tcPr>
            <w:tcW w:w="6804" w:type="dxa"/>
            <w:hideMark/>
          </w:tcPr>
          <w:p w14:paraId="4AACCBCB" w14:textId="77777777" w:rsidR="00812DBA" w:rsidRPr="00812DBA" w:rsidRDefault="00812DBA" w:rsidP="00CC71CE">
            <w:pPr>
              <w:pStyle w:val="TableEntry"/>
            </w:pPr>
            <w:r w:rsidRPr="00812DBA">
              <w:t xml:space="preserve">Positive but can still be detained if they also have a mental health diagnosis </w:t>
            </w:r>
          </w:p>
        </w:tc>
        <w:tc>
          <w:tcPr>
            <w:tcW w:w="2375" w:type="dxa"/>
            <w:hideMark/>
          </w:tcPr>
          <w:p w14:paraId="6212F9CB" w14:textId="77777777" w:rsidR="00812DBA" w:rsidRPr="00812DBA" w:rsidRDefault="00812DBA" w:rsidP="00CC71CE">
            <w:pPr>
              <w:pStyle w:val="TableEntry"/>
            </w:pPr>
            <w:r w:rsidRPr="00812DBA">
              <w:t xml:space="preserve">DDPO28                    </w:t>
            </w:r>
          </w:p>
        </w:tc>
      </w:tr>
      <w:tr w:rsidR="00812DBA" w:rsidRPr="00812DBA" w14:paraId="0BFA4207" w14:textId="77777777" w:rsidTr="00CC71CE">
        <w:trPr>
          <w:trHeight w:val="680"/>
        </w:trPr>
        <w:tc>
          <w:tcPr>
            <w:tcW w:w="6804" w:type="dxa"/>
            <w:hideMark/>
          </w:tcPr>
          <w:p w14:paraId="33745465" w14:textId="77777777" w:rsidR="00812DBA" w:rsidRPr="00812DBA" w:rsidRDefault="00812DBA" w:rsidP="00CC71CE">
            <w:pPr>
              <w:pStyle w:val="TableEntry"/>
            </w:pPr>
            <w:r w:rsidRPr="00812DBA">
              <w:t xml:space="preserve">Fears this will lead to more detentions under criminal law </w:t>
            </w:r>
          </w:p>
        </w:tc>
        <w:tc>
          <w:tcPr>
            <w:tcW w:w="2375" w:type="dxa"/>
            <w:hideMark/>
          </w:tcPr>
          <w:p w14:paraId="10D66556" w14:textId="77777777" w:rsidR="00812DBA" w:rsidRPr="00812DBA" w:rsidRDefault="00812DBA" w:rsidP="00CC71CE">
            <w:pPr>
              <w:pStyle w:val="TableEntry"/>
            </w:pPr>
            <w:r w:rsidRPr="00812DBA">
              <w:t xml:space="preserve">DDPO5                    </w:t>
            </w:r>
          </w:p>
        </w:tc>
      </w:tr>
    </w:tbl>
    <w:p w14:paraId="017F48D8" w14:textId="0B1A2F4F" w:rsidR="0093228F" w:rsidRDefault="0093228F"/>
    <w:p w14:paraId="06959CF5" w14:textId="089F4E24" w:rsidR="0093228F" w:rsidRDefault="0093228F" w:rsidP="0093228F">
      <w:pPr>
        <w:pStyle w:val="Heading3"/>
      </w:pPr>
      <w:r>
        <w:t>Justice</w:t>
      </w: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6804"/>
        <w:gridCol w:w="2375"/>
      </w:tblGrid>
      <w:tr w:rsidR="0093228F" w:rsidRPr="00812DBA" w14:paraId="28B649B2" w14:textId="77777777" w:rsidTr="0037555C">
        <w:trPr>
          <w:trHeight w:val="24"/>
        </w:trPr>
        <w:tc>
          <w:tcPr>
            <w:tcW w:w="9179" w:type="dxa"/>
            <w:gridSpan w:val="2"/>
            <w:shd w:val="clear" w:color="auto" w:fill="003B3A"/>
            <w:hideMark/>
          </w:tcPr>
          <w:p w14:paraId="4F41C1D8" w14:textId="4A66522F" w:rsidR="0093228F" w:rsidRPr="00812DBA" w:rsidRDefault="0093228F" w:rsidP="0037555C">
            <w:pPr>
              <w:pStyle w:val="TableHeadingProxima"/>
            </w:pPr>
            <w:r w:rsidRPr="00812DBA">
              <w:t>Cuts to legal ai</w:t>
            </w:r>
            <w:r w:rsidR="0037555C">
              <w:t>d</w:t>
            </w:r>
          </w:p>
        </w:tc>
      </w:tr>
      <w:tr w:rsidR="00812DBA" w:rsidRPr="00812DBA" w14:paraId="194B0EDE" w14:textId="77777777" w:rsidTr="00CC71CE">
        <w:trPr>
          <w:trHeight w:val="360"/>
        </w:trPr>
        <w:tc>
          <w:tcPr>
            <w:tcW w:w="6804" w:type="dxa"/>
            <w:hideMark/>
          </w:tcPr>
          <w:p w14:paraId="7435FD6A" w14:textId="77777777" w:rsidR="00812DBA" w:rsidRPr="00812DBA" w:rsidRDefault="00812DBA" w:rsidP="00CC71CE">
            <w:pPr>
              <w:pStyle w:val="TableEntry"/>
            </w:pPr>
            <w:r w:rsidRPr="00812DBA">
              <w:t xml:space="preserve">Blocking access to justice </w:t>
            </w:r>
          </w:p>
        </w:tc>
        <w:tc>
          <w:tcPr>
            <w:tcW w:w="2375" w:type="dxa"/>
            <w:hideMark/>
          </w:tcPr>
          <w:p w14:paraId="5D44E848" w14:textId="77777777" w:rsidR="0037555C" w:rsidRDefault="00812DBA" w:rsidP="00CC71CE">
            <w:pPr>
              <w:pStyle w:val="TableEntry"/>
            </w:pPr>
            <w:r w:rsidRPr="00812DBA">
              <w:t xml:space="preserve">OO1 </w:t>
            </w:r>
          </w:p>
          <w:p w14:paraId="2B45BA4E" w14:textId="77777777" w:rsidR="0037555C" w:rsidRDefault="00812DBA" w:rsidP="00CC71CE">
            <w:pPr>
              <w:pStyle w:val="TableEntry"/>
            </w:pPr>
            <w:r w:rsidRPr="00812DBA">
              <w:t xml:space="preserve">CBCE9 </w:t>
            </w:r>
          </w:p>
          <w:p w14:paraId="4F461625" w14:textId="77777777" w:rsidR="0037555C" w:rsidRDefault="00812DBA" w:rsidP="00CC71CE">
            <w:pPr>
              <w:pStyle w:val="TableEntry"/>
            </w:pPr>
            <w:r w:rsidRPr="00812DBA">
              <w:t xml:space="preserve">CBCE22 </w:t>
            </w:r>
          </w:p>
          <w:p w14:paraId="103DA786" w14:textId="77777777" w:rsidR="0037555C" w:rsidRDefault="00812DBA" w:rsidP="00CC71CE">
            <w:pPr>
              <w:pStyle w:val="TableEntry"/>
            </w:pPr>
            <w:r w:rsidRPr="00812DBA">
              <w:t xml:space="preserve">CBCE6 </w:t>
            </w:r>
          </w:p>
          <w:p w14:paraId="32614B91" w14:textId="77777777" w:rsidR="0037555C" w:rsidRDefault="00812DBA" w:rsidP="00CC71CE">
            <w:pPr>
              <w:pStyle w:val="TableEntry"/>
            </w:pPr>
            <w:r w:rsidRPr="00812DBA">
              <w:t xml:space="preserve">CBCE7 </w:t>
            </w:r>
          </w:p>
          <w:p w14:paraId="5647BDD9" w14:textId="285079E7" w:rsidR="00812DBA" w:rsidRPr="00812DBA" w:rsidRDefault="00812DBA" w:rsidP="00CC71CE">
            <w:pPr>
              <w:pStyle w:val="TableEntry"/>
            </w:pPr>
            <w:r w:rsidRPr="00812DBA">
              <w:t xml:space="preserve">CBCE16               </w:t>
            </w:r>
          </w:p>
        </w:tc>
      </w:tr>
      <w:tr w:rsidR="00812DBA" w:rsidRPr="00812DBA" w14:paraId="1204D581" w14:textId="77777777" w:rsidTr="0037555C">
        <w:trPr>
          <w:trHeight w:val="24"/>
        </w:trPr>
        <w:tc>
          <w:tcPr>
            <w:tcW w:w="6804" w:type="dxa"/>
            <w:hideMark/>
          </w:tcPr>
          <w:p w14:paraId="6F8616BD" w14:textId="77777777" w:rsidR="00812DBA" w:rsidRPr="00812DBA" w:rsidRDefault="00812DBA" w:rsidP="00CC71CE">
            <w:pPr>
              <w:pStyle w:val="TableEntry"/>
            </w:pPr>
            <w:r w:rsidRPr="00812DBA">
              <w:t xml:space="preserve">Drastically reduced availability of legal aid lawyers </w:t>
            </w:r>
          </w:p>
        </w:tc>
        <w:tc>
          <w:tcPr>
            <w:tcW w:w="2375" w:type="dxa"/>
            <w:hideMark/>
          </w:tcPr>
          <w:p w14:paraId="0623446E" w14:textId="77777777" w:rsidR="00812DBA" w:rsidRPr="00812DBA" w:rsidRDefault="00812DBA" w:rsidP="00CC71CE">
            <w:pPr>
              <w:pStyle w:val="TableEntry"/>
            </w:pPr>
            <w:r w:rsidRPr="00812DBA">
              <w:t xml:space="preserve">D.DP35                    </w:t>
            </w:r>
          </w:p>
        </w:tc>
      </w:tr>
      <w:tr w:rsidR="00812DBA" w:rsidRPr="00812DBA" w14:paraId="51D2E713" w14:textId="77777777" w:rsidTr="00CC71CE">
        <w:trPr>
          <w:trHeight w:val="360"/>
        </w:trPr>
        <w:tc>
          <w:tcPr>
            <w:tcW w:w="6804" w:type="dxa"/>
            <w:hideMark/>
          </w:tcPr>
          <w:p w14:paraId="5E7F696A" w14:textId="77777777" w:rsidR="00812DBA" w:rsidRPr="00812DBA" w:rsidRDefault="00812DBA" w:rsidP="00CC71CE">
            <w:pPr>
              <w:pStyle w:val="TableEntry"/>
            </w:pPr>
            <w:r w:rsidRPr="00812DBA">
              <w:t xml:space="preserve">No legal aid for discrimination/inequalities  </w:t>
            </w:r>
          </w:p>
        </w:tc>
        <w:tc>
          <w:tcPr>
            <w:tcW w:w="2375" w:type="dxa"/>
            <w:hideMark/>
          </w:tcPr>
          <w:p w14:paraId="6C82EDA1" w14:textId="77777777" w:rsidR="0037555C" w:rsidRDefault="00812DBA" w:rsidP="00CC71CE">
            <w:pPr>
              <w:pStyle w:val="TableEntry"/>
            </w:pPr>
            <w:r w:rsidRPr="00812DBA">
              <w:t xml:space="preserve">D.DP35 </w:t>
            </w:r>
          </w:p>
          <w:p w14:paraId="258B76B1" w14:textId="77777777" w:rsidR="0037555C" w:rsidRDefault="00812DBA" w:rsidP="00CC71CE">
            <w:pPr>
              <w:pStyle w:val="TableEntry"/>
            </w:pPr>
            <w:r w:rsidRPr="00812DBA">
              <w:t xml:space="preserve">CBCE27 </w:t>
            </w:r>
          </w:p>
          <w:p w14:paraId="58FBE026" w14:textId="75E32190" w:rsidR="00812DBA" w:rsidRPr="00812DBA" w:rsidRDefault="00812DBA" w:rsidP="00CC71CE">
            <w:pPr>
              <w:pStyle w:val="TableEntry"/>
            </w:pPr>
            <w:r w:rsidRPr="00812DBA">
              <w:t xml:space="preserve">CBCE14                  </w:t>
            </w:r>
          </w:p>
        </w:tc>
      </w:tr>
      <w:tr w:rsidR="00812DBA" w:rsidRPr="00812DBA" w14:paraId="6334A174" w14:textId="77777777" w:rsidTr="00CC71CE">
        <w:trPr>
          <w:trHeight w:val="360"/>
        </w:trPr>
        <w:tc>
          <w:tcPr>
            <w:tcW w:w="6804" w:type="dxa"/>
            <w:hideMark/>
          </w:tcPr>
          <w:p w14:paraId="22F79281" w14:textId="77777777" w:rsidR="00812DBA" w:rsidRPr="00812DBA" w:rsidRDefault="00812DBA" w:rsidP="00CC71CE">
            <w:pPr>
              <w:pStyle w:val="TableEntry"/>
            </w:pPr>
            <w:r w:rsidRPr="00812DBA">
              <w:t xml:space="preserve">No legal aid for welfare </w:t>
            </w:r>
          </w:p>
        </w:tc>
        <w:tc>
          <w:tcPr>
            <w:tcW w:w="2375" w:type="dxa"/>
            <w:hideMark/>
          </w:tcPr>
          <w:p w14:paraId="0EBC2719" w14:textId="77777777" w:rsidR="00812DBA" w:rsidRPr="00812DBA" w:rsidRDefault="00812DBA" w:rsidP="00CC71CE">
            <w:pPr>
              <w:pStyle w:val="TableEntry"/>
            </w:pPr>
            <w:r w:rsidRPr="00812DBA">
              <w:t xml:space="preserve">CBCE11                    </w:t>
            </w:r>
          </w:p>
        </w:tc>
      </w:tr>
      <w:tr w:rsidR="00812DBA" w:rsidRPr="00812DBA" w14:paraId="1DA95204" w14:textId="77777777" w:rsidTr="00CC71CE">
        <w:trPr>
          <w:trHeight w:val="700"/>
        </w:trPr>
        <w:tc>
          <w:tcPr>
            <w:tcW w:w="6804" w:type="dxa"/>
            <w:hideMark/>
          </w:tcPr>
          <w:p w14:paraId="7522C1E5" w14:textId="77777777" w:rsidR="00812DBA" w:rsidRPr="00812DBA" w:rsidRDefault="00812DBA" w:rsidP="00CC71CE">
            <w:pPr>
              <w:pStyle w:val="TableEntry"/>
            </w:pPr>
            <w:r w:rsidRPr="00812DBA">
              <w:t xml:space="preserve">Gap in advice and legal rights protections for people in supported living </w:t>
            </w:r>
          </w:p>
        </w:tc>
        <w:tc>
          <w:tcPr>
            <w:tcW w:w="2375" w:type="dxa"/>
            <w:hideMark/>
          </w:tcPr>
          <w:p w14:paraId="51755777" w14:textId="77777777" w:rsidR="00812DBA" w:rsidRPr="00812DBA" w:rsidRDefault="00812DBA" w:rsidP="00CC71CE">
            <w:pPr>
              <w:pStyle w:val="TableEntry"/>
            </w:pPr>
            <w:r w:rsidRPr="00812DBA">
              <w:t xml:space="preserve">OO1                    </w:t>
            </w:r>
          </w:p>
        </w:tc>
      </w:tr>
      <w:tr w:rsidR="00812DBA" w:rsidRPr="00812DBA" w14:paraId="6EC8F371" w14:textId="77777777" w:rsidTr="00CC71CE">
        <w:trPr>
          <w:trHeight w:val="360"/>
        </w:trPr>
        <w:tc>
          <w:tcPr>
            <w:tcW w:w="6804" w:type="dxa"/>
            <w:hideMark/>
          </w:tcPr>
          <w:p w14:paraId="03BC1882" w14:textId="77777777" w:rsidR="00812DBA" w:rsidRPr="00812DBA" w:rsidRDefault="00812DBA" w:rsidP="00CC71CE">
            <w:pPr>
              <w:pStyle w:val="TableEntry"/>
            </w:pPr>
            <w:r w:rsidRPr="00812DBA">
              <w:t xml:space="preserve">Creating deserts of legal advice  </w:t>
            </w:r>
          </w:p>
        </w:tc>
        <w:tc>
          <w:tcPr>
            <w:tcW w:w="2375" w:type="dxa"/>
            <w:hideMark/>
          </w:tcPr>
          <w:p w14:paraId="5910719F" w14:textId="77777777" w:rsidR="0037555C" w:rsidRDefault="00812DBA" w:rsidP="00CC71CE">
            <w:pPr>
              <w:pStyle w:val="TableEntry"/>
            </w:pPr>
            <w:r w:rsidRPr="00812DBA">
              <w:t xml:space="preserve">CBCE14 </w:t>
            </w:r>
          </w:p>
          <w:p w14:paraId="6204D76A" w14:textId="1FA005EF" w:rsidR="00812DBA" w:rsidRPr="00812DBA" w:rsidRDefault="00812DBA" w:rsidP="00CC71CE">
            <w:pPr>
              <w:pStyle w:val="TableEntry"/>
            </w:pPr>
            <w:r w:rsidRPr="00812DBA">
              <w:t xml:space="preserve">CBCE16                   </w:t>
            </w:r>
          </w:p>
        </w:tc>
      </w:tr>
      <w:tr w:rsidR="0093228F" w:rsidRPr="00812DBA" w14:paraId="677E543F" w14:textId="77777777" w:rsidTr="0037555C">
        <w:trPr>
          <w:trHeight w:val="360"/>
        </w:trPr>
        <w:tc>
          <w:tcPr>
            <w:tcW w:w="9179" w:type="dxa"/>
            <w:gridSpan w:val="2"/>
            <w:shd w:val="clear" w:color="auto" w:fill="003B3A"/>
            <w:hideMark/>
          </w:tcPr>
          <w:p w14:paraId="0A0E73D4" w14:textId="0D5EA727" w:rsidR="0093228F" w:rsidRPr="00812DBA" w:rsidRDefault="0093228F" w:rsidP="0037555C">
            <w:pPr>
              <w:pStyle w:val="TableHeadingProxima"/>
            </w:pPr>
            <w:r w:rsidRPr="00812DBA">
              <w:t>Employment tribunals</w:t>
            </w:r>
          </w:p>
        </w:tc>
      </w:tr>
      <w:tr w:rsidR="00812DBA" w:rsidRPr="00812DBA" w14:paraId="4BABB160" w14:textId="77777777" w:rsidTr="00CC71CE">
        <w:trPr>
          <w:trHeight w:val="700"/>
        </w:trPr>
        <w:tc>
          <w:tcPr>
            <w:tcW w:w="6804" w:type="dxa"/>
            <w:hideMark/>
          </w:tcPr>
          <w:p w14:paraId="7472D29E" w14:textId="77777777" w:rsidR="00812DBA" w:rsidRPr="00812DBA" w:rsidRDefault="00812DBA" w:rsidP="00CC71CE">
            <w:pPr>
              <w:pStyle w:val="TableEntry"/>
            </w:pPr>
            <w:r w:rsidRPr="00812DBA">
              <w:t xml:space="preserve">Need to prove you are Disabled - particular barrier for people who are neurodivergent </w:t>
            </w:r>
          </w:p>
        </w:tc>
        <w:tc>
          <w:tcPr>
            <w:tcW w:w="2375" w:type="dxa"/>
            <w:hideMark/>
          </w:tcPr>
          <w:p w14:paraId="74070084" w14:textId="77777777" w:rsidR="00812DBA" w:rsidRPr="00812DBA" w:rsidRDefault="00812DBA" w:rsidP="00CC71CE">
            <w:pPr>
              <w:pStyle w:val="TableEntry"/>
            </w:pPr>
            <w:r w:rsidRPr="00812DBA">
              <w:t xml:space="preserve">FG5                    </w:t>
            </w:r>
          </w:p>
        </w:tc>
      </w:tr>
      <w:tr w:rsidR="00812DBA" w:rsidRPr="00812DBA" w14:paraId="618690A1" w14:textId="77777777" w:rsidTr="00CC71CE">
        <w:trPr>
          <w:trHeight w:val="700"/>
        </w:trPr>
        <w:tc>
          <w:tcPr>
            <w:tcW w:w="6804" w:type="dxa"/>
            <w:hideMark/>
          </w:tcPr>
          <w:p w14:paraId="14C09F99" w14:textId="77777777" w:rsidR="00812DBA" w:rsidRPr="00812DBA" w:rsidRDefault="00812DBA" w:rsidP="00CC71CE">
            <w:pPr>
              <w:pStyle w:val="TableEntry"/>
            </w:pPr>
            <w:r w:rsidRPr="00812DBA">
              <w:t xml:space="preserve">Time limit to bring is too short </w:t>
            </w:r>
          </w:p>
        </w:tc>
        <w:tc>
          <w:tcPr>
            <w:tcW w:w="2375" w:type="dxa"/>
            <w:hideMark/>
          </w:tcPr>
          <w:p w14:paraId="3CB75D64" w14:textId="77777777" w:rsidR="00812DBA" w:rsidRPr="00812DBA" w:rsidRDefault="00812DBA" w:rsidP="00CC71CE">
            <w:pPr>
              <w:pStyle w:val="TableEntry"/>
            </w:pPr>
            <w:r w:rsidRPr="00812DBA">
              <w:t xml:space="preserve">FG5                    </w:t>
            </w:r>
          </w:p>
        </w:tc>
      </w:tr>
      <w:tr w:rsidR="0093228F" w:rsidRPr="00812DBA" w14:paraId="1EC4281C" w14:textId="77777777" w:rsidTr="0037555C">
        <w:trPr>
          <w:trHeight w:val="360"/>
        </w:trPr>
        <w:tc>
          <w:tcPr>
            <w:tcW w:w="9179" w:type="dxa"/>
            <w:gridSpan w:val="2"/>
            <w:shd w:val="clear" w:color="auto" w:fill="003B3A"/>
            <w:hideMark/>
          </w:tcPr>
          <w:p w14:paraId="52C305D9" w14:textId="2D39B16E" w:rsidR="0093228F" w:rsidRPr="00812DBA" w:rsidRDefault="0093228F" w:rsidP="0037555C">
            <w:pPr>
              <w:pStyle w:val="TableHeadingProxima"/>
            </w:pPr>
            <w:r w:rsidRPr="00812DBA">
              <w:t>Police</w:t>
            </w:r>
          </w:p>
        </w:tc>
      </w:tr>
      <w:tr w:rsidR="00812DBA" w:rsidRPr="00812DBA" w14:paraId="0159E1EB" w14:textId="77777777" w:rsidTr="00CC71CE">
        <w:trPr>
          <w:trHeight w:val="360"/>
        </w:trPr>
        <w:tc>
          <w:tcPr>
            <w:tcW w:w="6804" w:type="dxa"/>
            <w:hideMark/>
          </w:tcPr>
          <w:p w14:paraId="66436F38" w14:textId="77777777" w:rsidR="00812DBA" w:rsidRPr="00812DBA" w:rsidRDefault="00812DBA" w:rsidP="00CC71CE">
            <w:pPr>
              <w:pStyle w:val="TableEntry"/>
            </w:pPr>
            <w:r w:rsidRPr="00812DBA">
              <w:t xml:space="preserve">Lack of disability awareness </w:t>
            </w:r>
          </w:p>
        </w:tc>
        <w:tc>
          <w:tcPr>
            <w:tcW w:w="2375" w:type="dxa"/>
            <w:hideMark/>
          </w:tcPr>
          <w:p w14:paraId="77D7E1BD" w14:textId="77777777" w:rsidR="0037555C" w:rsidRDefault="00812DBA" w:rsidP="00CC71CE">
            <w:pPr>
              <w:pStyle w:val="TableEntry"/>
            </w:pPr>
            <w:r w:rsidRPr="00812DBA">
              <w:t xml:space="preserve">D.DP43 </w:t>
            </w:r>
          </w:p>
          <w:p w14:paraId="440EA843" w14:textId="19589EFC" w:rsidR="00812DBA" w:rsidRPr="00812DBA" w:rsidRDefault="00812DBA" w:rsidP="00CC71CE">
            <w:pPr>
              <w:pStyle w:val="TableEntry"/>
            </w:pPr>
            <w:r w:rsidRPr="00812DBA">
              <w:lastRenderedPageBreak/>
              <w:t xml:space="preserve">CBCE16                   </w:t>
            </w:r>
          </w:p>
        </w:tc>
      </w:tr>
      <w:tr w:rsidR="00812DBA" w:rsidRPr="00812DBA" w14:paraId="2B85E843" w14:textId="77777777" w:rsidTr="00CC71CE">
        <w:trPr>
          <w:trHeight w:val="360"/>
        </w:trPr>
        <w:tc>
          <w:tcPr>
            <w:tcW w:w="6804" w:type="dxa"/>
            <w:hideMark/>
          </w:tcPr>
          <w:p w14:paraId="703CA419" w14:textId="77777777" w:rsidR="00812DBA" w:rsidRPr="00812DBA" w:rsidRDefault="00812DBA" w:rsidP="00CC71CE">
            <w:pPr>
              <w:pStyle w:val="TableEntry"/>
            </w:pPr>
            <w:r w:rsidRPr="00812DBA">
              <w:lastRenderedPageBreak/>
              <w:t xml:space="preserve">Poor responses to hate crimes </w:t>
            </w:r>
          </w:p>
        </w:tc>
        <w:tc>
          <w:tcPr>
            <w:tcW w:w="2375" w:type="dxa"/>
            <w:hideMark/>
          </w:tcPr>
          <w:p w14:paraId="754C93C5" w14:textId="77777777" w:rsidR="0037555C" w:rsidRDefault="00812DBA" w:rsidP="00CC71CE">
            <w:pPr>
              <w:pStyle w:val="TableEntry"/>
            </w:pPr>
            <w:r w:rsidRPr="00812DBA">
              <w:t xml:space="preserve">D.DP43 </w:t>
            </w:r>
          </w:p>
          <w:p w14:paraId="617047F8" w14:textId="2FFC18B5" w:rsidR="00812DBA" w:rsidRPr="00812DBA" w:rsidRDefault="00812DBA" w:rsidP="00CC71CE">
            <w:pPr>
              <w:pStyle w:val="TableEntry"/>
            </w:pPr>
            <w:r w:rsidRPr="00812DBA">
              <w:t xml:space="preserve">CBCE16                   </w:t>
            </w:r>
          </w:p>
        </w:tc>
      </w:tr>
      <w:tr w:rsidR="00812DBA" w:rsidRPr="00812DBA" w14:paraId="5733E2CD" w14:textId="77777777" w:rsidTr="00CC71CE">
        <w:trPr>
          <w:trHeight w:val="700"/>
        </w:trPr>
        <w:tc>
          <w:tcPr>
            <w:tcW w:w="6804" w:type="dxa"/>
            <w:hideMark/>
          </w:tcPr>
          <w:p w14:paraId="4B2C0CC9" w14:textId="77777777" w:rsidR="00812DBA" w:rsidRPr="00812DBA" w:rsidRDefault="00812DBA" w:rsidP="00CC71CE">
            <w:pPr>
              <w:pStyle w:val="TableEntry"/>
            </w:pPr>
            <w:r w:rsidRPr="00812DBA">
              <w:t xml:space="preserve">Poor responses to sexual violence reported by Disabled women </w:t>
            </w:r>
          </w:p>
        </w:tc>
        <w:tc>
          <w:tcPr>
            <w:tcW w:w="2375" w:type="dxa"/>
            <w:hideMark/>
          </w:tcPr>
          <w:p w14:paraId="73F34891" w14:textId="77777777" w:rsidR="00812DBA" w:rsidRPr="00812DBA" w:rsidRDefault="00812DBA" w:rsidP="00CC71CE">
            <w:pPr>
              <w:pStyle w:val="TableEntry"/>
            </w:pPr>
            <w:r w:rsidRPr="00812DBA">
              <w:t xml:space="preserve">CBCE16                    </w:t>
            </w:r>
          </w:p>
        </w:tc>
      </w:tr>
      <w:tr w:rsidR="00812DBA" w:rsidRPr="00812DBA" w14:paraId="7823F5B8" w14:textId="77777777" w:rsidTr="00CC71CE">
        <w:trPr>
          <w:trHeight w:val="700"/>
        </w:trPr>
        <w:tc>
          <w:tcPr>
            <w:tcW w:w="6804" w:type="dxa"/>
            <w:hideMark/>
          </w:tcPr>
          <w:p w14:paraId="7C90C3B0" w14:textId="77777777" w:rsidR="00812DBA" w:rsidRPr="00812DBA" w:rsidRDefault="00812DBA" w:rsidP="00CC71CE">
            <w:pPr>
              <w:pStyle w:val="TableEntry"/>
            </w:pPr>
            <w:r w:rsidRPr="00812DBA">
              <w:t xml:space="preserve">Lack of trust in police - victims of domestic abuse and sexual violence </w:t>
            </w:r>
          </w:p>
        </w:tc>
        <w:tc>
          <w:tcPr>
            <w:tcW w:w="2375" w:type="dxa"/>
            <w:hideMark/>
          </w:tcPr>
          <w:p w14:paraId="58B02262" w14:textId="77777777" w:rsidR="00812DBA" w:rsidRPr="00812DBA" w:rsidRDefault="00812DBA" w:rsidP="00CC71CE">
            <w:pPr>
              <w:pStyle w:val="TableEntry"/>
            </w:pPr>
            <w:r w:rsidRPr="00812DBA">
              <w:t xml:space="preserve">DDPO33                    </w:t>
            </w:r>
          </w:p>
        </w:tc>
      </w:tr>
      <w:tr w:rsidR="00812DBA" w:rsidRPr="00812DBA" w14:paraId="1F762607" w14:textId="77777777" w:rsidTr="00CC71CE">
        <w:trPr>
          <w:trHeight w:val="360"/>
        </w:trPr>
        <w:tc>
          <w:tcPr>
            <w:tcW w:w="6804" w:type="dxa"/>
            <w:hideMark/>
          </w:tcPr>
          <w:p w14:paraId="1696982C" w14:textId="77777777" w:rsidR="00812DBA" w:rsidRPr="00812DBA" w:rsidRDefault="00812DBA" w:rsidP="00CC71CE">
            <w:pPr>
              <w:pStyle w:val="TableEntry"/>
            </w:pPr>
            <w:r w:rsidRPr="00812DBA">
              <w:t xml:space="preserve">Not believing Disabled victims </w:t>
            </w:r>
          </w:p>
        </w:tc>
        <w:tc>
          <w:tcPr>
            <w:tcW w:w="2375" w:type="dxa"/>
            <w:hideMark/>
          </w:tcPr>
          <w:p w14:paraId="2A587B12" w14:textId="77777777" w:rsidR="00812DBA" w:rsidRPr="00812DBA" w:rsidRDefault="00812DBA" w:rsidP="00CC71CE">
            <w:pPr>
              <w:pStyle w:val="TableEntry"/>
            </w:pPr>
            <w:r w:rsidRPr="00812DBA">
              <w:t xml:space="preserve">CBCE16                    </w:t>
            </w:r>
          </w:p>
        </w:tc>
      </w:tr>
      <w:tr w:rsidR="00812DBA" w:rsidRPr="00812DBA" w14:paraId="22DDE2B5" w14:textId="77777777" w:rsidTr="00CC71CE">
        <w:trPr>
          <w:trHeight w:val="700"/>
        </w:trPr>
        <w:tc>
          <w:tcPr>
            <w:tcW w:w="6804" w:type="dxa"/>
            <w:hideMark/>
          </w:tcPr>
          <w:p w14:paraId="129D8EC5" w14:textId="77777777" w:rsidR="00812DBA" w:rsidRPr="00812DBA" w:rsidRDefault="00812DBA" w:rsidP="00CC71CE">
            <w:pPr>
              <w:pStyle w:val="TableEntry"/>
            </w:pPr>
            <w:r w:rsidRPr="00812DBA">
              <w:t xml:space="preserve">Lack of understanding/inappropriate responses to mental distress </w:t>
            </w:r>
          </w:p>
        </w:tc>
        <w:tc>
          <w:tcPr>
            <w:tcW w:w="2375" w:type="dxa"/>
            <w:hideMark/>
          </w:tcPr>
          <w:p w14:paraId="151894BD" w14:textId="77777777" w:rsidR="0037555C" w:rsidRDefault="00812DBA" w:rsidP="00CC71CE">
            <w:pPr>
              <w:pStyle w:val="TableEntry"/>
            </w:pPr>
            <w:r w:rsidRPr="00812DBA">
              <w:t xml:space="preserve">D.DP8 </w:t>
            </w:r>
          </w:p>
          <w:p w14:paraId="4CAF571A" w14:textId="77777777" w:rsidR="001F2257" w:rsidRDefault="00812DBA" w:rsidP="00CC71CE">
            <w:pPr>
              <w:pStyle w:val="TableEntry"/>
            </w:pPr>
            <w:r w:rsidRPr="00812DBA">
              <w:t xml:space="preserve">CBCE24 </w:t>
            </w:r>
          </w:p>
          <w:p w14:paraId="30569EEF" w14:textId="4D0B7C60" w:rsidR="0037555C" w:rsidRDefault="00812DBA" w:rsidP="00CC71CE">
            <w:pPr>
              <w:pStyle w:val="TableEntry"/>
            </w:pPr>
            <w:r w:rsidRPr="00812DBA">
              <w:t xml:space="preserve">D.DP27 </w:t>
            </w:r>
          </w:p>
          <w:p w14:paraId="6150469E" w14:textId="7DAD4D51" w:rsidR="001F2257" w:rsidRDefault="00812DBA" w:rsidP="00CC71CE">
            <w:pPr>
              <w:pStyle w:val="TableEntry"/>
            </w:pPr>
            <w:r w:rsidRPr="00812DBA">
              <w:t xml:space="preserve">D.DP9 </w:t>
            </w:r>
          </w:p>
          <w:p w14:paraId="417AE632" w14:textId="4279C62E" w:rsidR="00812DBA" w:rsidRPr="00812DBA" w:rsidRDefault="00812DBA" w:rsidP="00CC71CE">
            <w:pPr>
              <w:pStyle w:val="TableEntry"/>
            </w:pPr>
            <w:r w:rsidRPr="00812DBA">
              <w:t xml:space="preserve">CBCE6                </w:t>
            </w:r>
          </w:p>
        </w:tc>
      </w:tr>
      <w:tr w:rsidR="00812DBA" w:rsidRPr="00812DBA" w14:paraId="6DE8B8B2" w14:textId="77777777" w:rsidTr="00CC71CE">
        <w:trPr>
          <w:trHeight w:val="700"/>
        </w:trPr>
        <w:tc>
          <w:tcPr>
            <w:tcW w:w="6804" w:type="dxa"/>
            <w:hideMark/>
          </w:tcPr>
          <w:p w14:paraId="354F0BBA" w14:textId="77777777" w:rsidR="00812DBA" w:rsidRPr="00812DBA" w:rsidRDefault="00812DBA" w:rsidP="00CC71CE">
            <w:pPr>
              <w:pStyle w:val="TableEntry"/>
            </w:pPr>
            <w:r w:rsidRPr="00812DBA">
              <w:t xml:space="preserve">Use of tasers on Disabled ppl, eg people with learning difficulties who are lost </w:t>
            </w:r>
          </w:p>
        </w:tc>
        <w:tc>
          <w:tcPr>
            <w:tcW w:w="2375" w:type="dxa"/>
            <w:hideMark/>
          </w:tcPr>
          <w:p w14:paraId="3481AD79" w14:textId="77777777" w:rsidR="00812DBA" w:rsidRPr="00812DBA" w:rsidRDefault="00812DBA" w:rsidP="00CC71CE">
            <w:pPr>
              <w:pStyle w:val="TableEntry"/>
            </w:pPr>
            <w:r w:rsidRPr="00812DBA">
              <w:t xml:space="preserve">CBCE16                    </w:t>
            </w:r>
          </w:p>
        </w:tc>
      </w:tr>
      <w:tr w:rsidR="0093228F" w:rsidRPr="00812DBA" w14:paraId="0156276C" w14:textId="77777777" w:rsidTr="0037555C">
        <w:trPr>
          <w:trHeight w:val="24"/>
        </w:trPr>
        <w:tc>
          <w:tcPr>
            <w:tcW w:w="9179" w:type="dxa"/>
            <w:gridSpan w:val="2"/>
            <w:shd w:val="clear" w:color="auto" w:fill="003B3A"/>
            <w:hideMark/>
          </w:tcPr>
          <w:p w14:paraId="3DCD201F" w14:textId="7A54027C" w:rsidR="0093228F" w:rsidRPr="00812DBA" w:rsidRDefault="0093228F" w:rsidP="0037555C">
            <w:pPr>
              <w:pStyle w:val="TableHeadingProxima"/>
            </w:pPr>
            <w:r w:rsidRPr="00812DBA">
              <w:t>Multi-agency failings</w:t>
            </w:r>
          </w:p>
        </w:tc>
      </w:tr>
      <w:tr w:rsidR="00812DBA" w:rsidRPr="00812DBA" w14:paraId="6DACF914" w14:textId="77777777" w:rsidTr="00CC71CE">
        <w:trPr>
          <w:trHeight w:val="700"/>
        </w:trPr>
        <w:tc>
          <w:tcPr>
            <w:tcW w:w="6804" w:type="dxa"/>
            <w:hideMark/>
          </w:tcPr>
          <w:p w14:paraId="61330BC3" w14:textId="77777777" w:rsidR="00812DBA" w:rsidRPr="00812DBA" w:rsidRDefault="00812DBA" w:rsidP="00CC71CE">
            <w:pPr>
              <w:pStyle w:val="TableEntry"/>
            </w:pPr>
            <w:r w:rsidRPr="00812DBA">
              <w:t xml:space="preserve">Bubb report found national system totally inadequate - police/CJS/social care/MH trusts </w:t>
            </w:r>
          </w:p>
        </w:tc>
        <w:tc>
          <w:tcPr>
            <w:tcW w:w="2375" w:type="dxa"/>
            <w:hideMark/>
          </w:tcPr>
          <w:p w14:paraId="7E571426" w14:textId="77777777" w:rsidR="00812DBA" w:rsidRPr="00812DBA" w:rsidRDefault="00812DBA" w:rsidP="00CC71CE">
            <w:pPr>
              <w:pStyle w:val="TableEntry"/>
            </w:pPr>
            <w:r w:rsidRPr="00812DBA">
              <w:t xml:space="preserve">DDPO4                    </w:t>
            </w:r>
          </w:p>
        </w:tc>
      </w:tr>
      <w:tr w:rsidR="0093228F" w:rsidRPr="00812DBA" w14:paraId="7DA151D2" w14:textId="77777777" w:rsidTr="0037555C">
        <w:trPr>
          <w:trHeight w:val="360"/>
        </w:trPr>
        <w:tc>
          <w:tcPr>
            <w:tcW w:w="9179" w:type="dxa"/>
            <w:gridSpan w:val="2"/>
            <w:shd w:val="clear" w:color="auto" w:fill="003B3A"/>
            <w:hideMark/>
          </w:tcPr>
          <w:p w14:paraId="63062409" w14:textId="70771DEB" w:rsidR="0093228F" w:rsidRPr="00812DBA" w:rsidRDefault="0093228F" w:rsidP="0037555C">
            <w:pPr>
              <w:pStyle w:val="TableHeadingProxima"/>
            </w:pPr>
            <w:r w:rsidRPr="00812DBA">
              <w:t xml:space="preserve">Shortage of advocacy                     </w:t>
            </w:r>
          </w:p>
        </w:tc>
      </w:tr>
      <w:tr w:rsidR="00812DBA" w:rsidRPr="00812DBA" w14:paraId="0D992C04" w14:textId="77777777" w:rsidTr="00CC71CE">
        <w:trPr>
          <w:trHeight w:val="360"/>
        </w:trPr>
        <w:tc>
          <w:tcPr>
            <w:tcW w:w="6804" w:type="dxa"/>
            <w:hideMark/>
          </w:tcPr>
          <w:p w14:paraId="30CCDC5A" w14:textId="77777777" w:rsidR="00812DBA" w:rsidRPr="00812DBA" w:rsidRDefault="00812DBA" w:rsidP="00CC71CE">
            <w:pPr>
              <w:pStyle w:val="TableEntry"/>
            </w:pPr>
            <w:r w:rsidRPr="00812DBA">
              <w:t xml:space="preserve">Cuts to independent advocacy </w:t>
            </w:r>
          </w:p>
        </w:tc>
        <w:tc>
          <w:tcPr>
            <w:tcW w:w="2375" w:type="dxa"/>
            <w:hideMark/>
          </w:tcPr>
          <w:p w14:paraId="3E2E344C" w14:textId="77777777" w:rsidR="00812DBA" w:rsidRPr="00812DBA" w:rsidRDefault="00812DBA" w:rsidP="00CC71CE">
            <w:pPr>
              <w:pStyle w:val="TableEntry"/>
            </w:pPr>
            <w:r w:rsidRPr="00812DBA">
              <w:t xml:space="preserve">FG1                    </w:t>
            </w:r>
          </w:p>
        </w:tc>
      </w:tr>
      <w:tr w:rsidR="00812DBA" w:rsidRPr="00812DBA" w14:paraId="031DE771" w14:textId="77777777" w:rsidTr="00CC71CE">
        <w:trPr>
          <w:trHeight w:val="1040"/>
        </w:trPr>
        <w:tc>
          <w:tcPr>
            <w:tcW w:w="6804" w:type="dxa"/>
            <w:hideMark/>
          </w:tcPr>
          <w:p w14:paraId="483A5837" w14:textId="77777777" w:rsidR="00812DBA" w:rsidRPr="00812DBA" w:rsidRDefault="00812DBA" w:rsidP="00CC71CE">
            <w:pPr>
              <w:pStyle w:val="TableEntry"/>
            </w:pPr>
            <w:r w:rsidRPr="00812DBA">
              <w:t xml:space="preserve">Advocacy support for disabled parents subject to child protection orders must be put on a statutory footing </w:t>
            </w:r>
          </w:p>
        </w:tc>
        <w:tc>
          <w:tcPr>
            <w:tcW w:w="2375" w:type="dxa"/>
            <w:hideMark/>
          </w:tcPr>
          <w:p w14:paraId="015709C1" w14:textId="77777777" w:rsidR="00812DBA" w:rsidRPr="00812DBA" w:rsidRDefault="00812DBA" w:rsidP="00CC71CE">
            <w:pPr>
              <w:pStyle w:val="TableEntry"/>
            </w:pPr>
            <w:r w:rsidRPr="00812DBA">
              <w:t xml:space="preserve">OO8                    </w:t>
            </w:r>
          </w:p>
        </w:tc>
      </w:tr>
      <w:tr w:rsidR="00812DBA" w:rsidRPr="00812DBA" w14:paraId="3BDAB767" w14:textId="77777777" w:rsidTr="00CC71CE">
        <w:trPr>
          <w:trHeight w:val="700"/>
        </w:trPr>
        <w:tc>
          <w:tcPr>
            <w:tcW w:w="6804" w:type="dxa"/>
            <w:hideMark/>
          </w:tcPr>
          <w:p w14:paraId="2D44819E" w14:textId="77777777" w:rsidR="00812DBA" w:rsidRPr="00812DBA" w:rsidRDefault="00812DBA" w:rsidP="00CC71CE">
            <w:pPr>
              <w:pStyle w:val="TableEntry"/>
            </w:pPr>
            <w:r w:rsidRPr="00812DBA">
              <w:t xml:space="preserve">Leaving people with learning difficulties unable to exercise their legal capacity </w:t>
            </w:r>
          </w:p>
        </w:tc>
        <w:tc>
          <w:tcPr>
            <w:tcW w:w="2375" w:type="dxa"/>
            <w:hideMark/>
          </w:tcPr>
          <w:p w14:paraId="382D45C7" w14:textId="77777777" w:rsidR="00812DBA" w:rsidRPr="00812DBA" w:rsidRDefault="00812DBA" w:rsidP="00CC71CE">
            <w:pPr>
              <w:pStyle w:val="TableEntry"/>
            </w:pPr>
            <w:r w:rsidRPr="00812DBA">
              <w:t xml:space="preserve">OO1                    </w:t>
            </w:r>
          </w:p>
        </w:tc>
      </w:tr>
      <w:tr w:rsidR="00812DBA" w:rsidRPr="00812DBA" w14:paraId="5B10BAB2" w14:textId="77777777" w:rsidTr="00CC71CE">
        <w:trPr>
          <w:trHeight w:val="700"/>
        </w:trPr>
        <w:tc>
          <w:tcPr>
            <w:tcW w:w="6804" w:type="dxa"/>
            <w:hideMark/>
          </w:tcPr>
          <w:p w14:paraId="50BAACF4" w14:textId="77777777" w:rsidR="00812DBA" w:rsidRPr="00812DBA" w:rsidRDefault="00812DBA" w:rsidP="00CC71CE">
            <w:pPr>
              <w:pStyle w:val="TableEntry"/>
            </w:pPr>
            <w:r w:rsidRPr="00812DBA">
              <w:lastRenderedPageBreak/>
              <w:t xml:space="preserve">Shortage of advocacy for navigating benefits assessments </w:t>
            </w:r>
          </w:p>
        </w:tc>
        <w:tc>
          <w:tcPr>
            <w:tcW w:w="2375" w:type="dxa"/>
            <w:hideMark/>
          </w:tcPr>
          <w:p w14:paraId="703BA9DD" w14:textId="77777777" w:rsidR="001F2257" w:rsidRDefault="00812DBA" w:rsidP="00CC71CE">
            <w:pPr>
              <w:pStyle w:val="TableEntry"/>
            </w:pPr>
            <w:r w:rsidRPr="00812DBA">
              <w:t xml:space="preserve">D.DP8 </w:t>
            </w:r>
          </w:p>
          <w:p w14:paraId="2489F1DF" w14:textId="33662239" w:rsidR="00812DBA" w:rsidRPr="00812DBA" w:rsidRDefault="00812DBA" w:rsidP="00CC71CE">
            <w:pPr>
              <w:pStyle w:val="TableEntry"/>
            </w:pPr>
            <w:r w:rsidRPr="00812DBA">
              <w:t xml:space="preserve">CBCE11                   </w:t>
            </w:r>
          </w:p>
        </w:tc>
      </w:tr>
      <w:tr w:rsidR="0093228F" w:rsidRPr="00812DBA" w14:paraId="7504D633" w14:textId="77777777" w:rsidTr="0037555C">
        <w:trPr>
          <w:trHeight w:val="360"/>
        </w:trPr>
        <w:tc>
          <w:tcPr>
            <w:tcW w:w="9179" w:type="dxa"/>
            <w:gridSpan w:val="2"/>
            <w:shd w:val="clear" w:color="auto" w:fill="003B3A"/>
            <w:hideMark/>
          </w:tcPr>
          <w:p w14:paraId="799F72D2" w14:textId="24C3B689" w:rsidR="0093228F" w:rsidRPr="00812DBA" w:rsidRDefault="0093228F" w:rsidP="0037555C">
            <w:pPr>
              <w:pStyle w:val="TableHeadingProxima"/>
            </w:pPr>
            <w:r w:rsidRPr="00812DBA">
              <w:t xml:space="preserve">Judicial review </w:t>
            </w:r>
          </w:p>
        </w:tc>
      </w:tr>
      <w:tr w:rsidR="00812DBA" w:rsidRPr="00812DBA" w14:paraId="57780091" w14:textId="77777777" w:rsidTr="00CC71CE">
        <w:trPr>
          <w:trHeight w:val="360"/>
        </w:trPr>
        <w:tc>
          <w:tcPr>
            <w:tcW w:w="6804" w:type="dxa"/>
            <w:hideMark/>
          </w:tcPr>
          <w:p w14:paraId="559A62BB" w14:textId="77777777" w:rsidR="00812DBA" w:rsidRPr="00812DBA" w:rsidRDefault="00812DBA" w:rsidP="00CC71CE">
            <w:pPr>
              <w:pStyle w:val="TableEntry"/>
            </w:pPr>
            <w:r w:rsidRPr="00812DBA">
              <w:t xml:space="preserve">Government proposals to restrict access </w:t>
            </w:r>
          </w:p>
        </w:tc>
        <w:tc>
          <w:tcPr>
            <w:tcW w:w="2375" w:type="dxa"/>
            <w:hideMark/>
          </w:tcPr>
          <w:p w14:paraId="12F45B20" w14:textId="77777777" w:rsidR="001F2257" w:rsidRDefault="00812DBA" w:rsidP="00CC71CE">
            <w:pPr>
              <w:pStyle w:val="TableEntry"/>
            </w:pPr>
            <w:r w:rsidRPr="00812DBA">
              <w:t xml:space="preserve">CBCE9 </w:t>
            </w:r>
          </w:p>
          <w:p w14:paraId="1ECA71AF" w14:textId="3BF0763A" w:rsidR="00812DBA" w:rsidRPr="00812DBA" w:rsidRDefault="00812DBA" w:rsidP="00CC71CE">
            <w:pPr>
              <w:pStyle w:val="TableEntry"/>
            </w:pPr>
            <w:r w:rsidRPr="00812DBA">
              <w:t xml:space="preserve">CBCE6                   </w:t>
            </w:r>
          </w:p>
        </w:tc>
      </w:tr>
      <w:tr w:rsidR="0093228F" w:rsidRPr="00812DBA" w14:paraId="1A85877F" w14:textId="77777777" w:rsidTr="0037555C">
        <w:trPr>
          <w:trHeight w:val="24"/>
        </w:trPr>
        <w:tc>
          <w:tcPr>
            <w:tcW w:w="9179" w:type="dxa"/>
            <w:gridSpan w:val="2"/>
            <w:shd w:val="clear" w:color="auto" w:fill="003B3A"/>
            <w:hideMark/>
          </w:tcPr>
          <w:p w14:paraId="61447691" w14:textId="0C87B9D1" w:rsidR="0093228F" w:rsidRPr="00812DBA" w:rsidRDefault="0093228F" w:rsidP="0037555C">
            <w:pPr>
              <w:pStyle w:val="TableHeadingProxima"/>
            </w:pPr>
            <w:r w:rsidRPr="00812DBA">
              <w:t>Accessibility</w:t>
            </w:r>
          </w:p>
        </w:tc>
      </w:tr>
      <w:tr w:rsidR="00812DBA" w:rsidRPr="00812DBA" w14:paraId="4A8350F4" w14:textId="77777777" w:rsidTr="00CC71CE">
        <w:trPr>
          <w:trHeight w:val="360"/>
        </w:trPr>
        <w:tc>
          <w:tcPr>
            <w:tcW w:w="6804" w:type="dxa"/>
            <w:hideMark/>
          </w:tcPr>
          <w:p w14:paraId="0FABDF6B" w14:textId="77777777" w:rsidR="00812DBA" w:rsidRPr="00812DBA" w:rsidRDefault="00812DBA" w:rsidP="00CC71CE">
            <w:pPr>
              <w:pStyle w:val="TableEntry"/>
            </w:pPr>
            <w:r w:rsidRPr="00812DBA">
              <w:t xml:space="preserve">Discrimination and lack of access in prisons </w:t>
            </w:r>
          </w:p>
        </w:tc>
        <w:tc>
          <w:tcPr>
            <w:tcW w:w="2375" w:type="dxa"/>
            <w:hideMark/>
          </w:tcPr>
          <w:p w14:paraId="4FA6BBE6" w14:textId="77777777" w:rsidR="00812DBA" w:rsidRPr="00812DBA" w:rsidRDefault="00812DBA" w:rsidP="00CC71CE">
            <w:pPr>
              <w:pStyle w:val="TableEntry"/>
            </w:pPr>
            <w:r w:rsidRPr="00812DBA">
              <w:t xml:space="preserve">CBCE8                    </w:t>
            </w:r>
          </w:p>
        </w:tc>
      </w:tr>
      <w:tr w:rsidR="00812DBA" w:rsidRPr="00812DBA" w14:paraId="7D2CA261" w14:textId="77777777" w:rsidTr="00CC71CE">
        <w:trPr>
          <w:trHeight w:val="700"/>
        </w:trPr>
        <w:tc>
          <w:tcPr>
            <w:tcW w:w="6804" w:type="dxa"/>
            <w:hideMark/>
          </w:tcPr>
          <w:p w14:paraId="2AC577C9" w14:textId="77777777" w:rsidR="00812DBA" w:rsidRPr="00812DBA" w:rsidRDefault="00812DBA" w:rsidP="00CC71CE">
            <w:pPr>
              <w:pStyle w:val="TableEntry"/>
            </w:pPr>
            <w:r w:rsidRPr="00812DBA">
              <w:t xml:space="preserve">Courts are inaccessible - lack of reasonable adjustments </w:t>
            </w:r>
          </w:p>
        </w:tc>
        <w:tc>
          <w:tcPr>
            <w:tcW w:w="2375" w:type="dxa"/>
            <w:hideMark/>
          </w:tcPr>
          <w:p w14:paraId="74911702" w14:textId="77777777" w:rsidR="00812DBA" w:rsidRPr="00812DBA" w:rsidRDefault="00812DBA" w:rsidP="00CC71CE">
            <w:pPr>
              <w:pStyle w:val="TableEntry"/>
            </w:pPr>
            <w:r w:rsidRPr="00812DBA">
              <w:t xml:space="preserve">DDPO33                    </w:t>
            </w:r>
          </w:p>
        </w:tc>
      </w:tr>
      <w:tr w:rsidR="00812DBA" w:rsidRPr="00812DBA" w14:paraId="36A28E02" w14:textId="77777777" w:rsidTr="00CC71CE">
        <w:trPr>
          <w:trHeight w:val="360"/>
        </w:trPr>
        <w:tc>
          <w:tcPr>
            <w:tcW w:w="6804" w:type="dxa"/>
            <w:hideMark/>
          </w:tcPr>
          <w:p w14:paraId="345E70C7" w14:textId="77777777" w:rsidR="00812DBA" w:rsidRPr="00812DBA" w:rsidRDefault="00812DBA" w:rsidP="00CC71CE">
            <w:pPr>
              <w:pStyle w:val="TableEntry"/>
            </w:pPr>
            <w:r w:rsidRPr="00812DBA">
              <w:t xml:space="preserve">No easy read court information </w:t>
            </w:r>
          </w:p>
        </w:tc>
        <w:tc>
          <w:tcPr>
            <w:tcW w:w="2375" w:type="dxa"/>
            <w:hideMark/>
          </w:tcPr>
          <w:p w14:paraId="3969D4EF" w14:textId="77777777" w:rsidR="001F2257" w:rsidRDefault="00812DBA" w:rsidP="00CC71CE">
            <w:pPr>
              <w:pStyle w:val="TableEntry"/>
            </w:pPr>
            <w:r w:rsidRPr="00812DBA">
              <w:t xml:space="preserve">OO8 </w:t>
            </w:r>
          </w:p>
          <w:p w14:paraId="261960C8" w14:textId="43589C1D" w:rsidR="00812DBA" w:rsidRPr="00812DBA" w:rsidRDefault="00812DBA" w:rsidP="00CC71CE">
            <w:pPr>
              <w:pStyle w:val="TableEntry"/>
            </w:pPr>
            <w:r w:rsidRPr="00812DBA">
              <w:t xml:space="preserve">CBCE16                   </w:t>
            </w:r>
          </w:p>
        </w:tc>
      </w:tr>
      <w:tr w:rsidR="00812DBA" w:rsidRPr="00812DBA" w14:paraId="4F4E5D55" w14:textId="77777777" w:rsidTr="00CC71CE">
        <w:trPr>
          <w:trHeight w:val="700"/>
        </w:trPr>
        <w:tc>
          <w:tcPr>
            <w:tcW w:w="6804" w:type="dxa"/>
            <w:hideMark/>
          </w:tcPr>
          <w:p w14:paraId="152EA2CB" w14:textId="77777777" w:rsidR="00812DBA" w:rsidRPr="00812DBA" w:rsidRDefault="00812DBA" w:rsidP="00CC71CE">
            <w:pPr>
              <w:pStyle w:val="TableEntry"/>
            </w:pPr>
            <w:r w:rsidRPr="00812DBA">
              <w:t xml:space="preserve">Detention centres lack appropriate provision for DDP </w:t>
            </w:r>
          </w:p>
        </w:tc>
        <w:tc>
          <w:tcPr>
            <w:tcW w:w="2375" w:type="dxa"/>
            <w:hideMark/>
          </w:tcPr>
          <w:p w14:paraId="392804D6" w14:textId="77777777" w:rsidR="00812DBA" w:rsidRPr="00812DBA" w:rsidRDefault="00812DBA" w:rsidP="00CC71CE">
            <w:pPr>
              <w:pStyle w:val="TableEntry"/>
            </w:pPr>
            <w:r w:rsidRPr="00812DBA">
              <w:t xml:space="preserve">FG2                    </w:t>
            </w:r>
          </w:p>
        </w:tc>
      </w:tr>
      <w:tr w:rsidR="0093228F" w:rsidRPr="00812DBA" w14:paraId="7E3F1B6D" w14:textId="77777777" w:rsidTr="0037555C">
        <w:trPr>
          <w:trHeight w:val="24"/>
        </w:trPr>
        <w:tc>
          <w:tcPr>
            <w:tcW w:w="9179" w:type="dxa"/>
            <w:gridSpan w:val="2"/>
            <w:shd w:val="clear" w:color="auto" w:fill="003B3A"/>
            <w:hideMark/>
          </w:tcPr>
          <w:p w14:paraId="43D93124" w14:textId="361D4757" w:rsidR="0093228F" w:rsidRPr="00812DBA" w:rsidRDefault="0093228F" w:rsidP="0037555C">
            <w:pPr>
              <w:pStyle w:val="TableHeadingProxima"/>
            </w:pPr>
            <w:r w:rsidRPr="00812DBA">
              <w:t>Racism</w:t>
            </w:r>
          </w:p>
        </w:tc>
      </w:tr>
      <w:tr w:rsidR="00812DBA" w:rsidRPr="00812DBA" w14:paraId="1020C909" w14:textId="77777777" w:rsidTr="00CC71CE">
        <w:trPr>
          <w:trHeight w:val="360"/>
        </w:trPr>
        <w:tc>
          <w:tcPr>
            <w:tcW w:w="6804" w:type="dxa"/>
            <w:hideMark/>
          </w:tcPr>
          <w:p w14:paraId="560C0D45" w14:textId="77777777" w:rsidR="00812DBA" w:rsidRPr="00812DBA" w:rsidRDefault="00812DBA" w:rsidP="00CC71CE">
            <w:pPr>
              <w:pStyle w:val="TableEntry"/>
            </w:pPr>
            <w:r w:rsidRPr="00812DBA">
              <w:t xml:space="preserve">Throughout CJS </w:t>
            </w:r>
          </w:p>
        </w:tc>
        <w:tc>
          <w:tcPr>
            <w:tcW w:w="2375" w:type="dxa"/>
            <w:hideMark/>
          </w:tcPr>
          <w:p w14:paraId="276606D4" w14:textId="77777777" w:rsidR="00812DBA" w:rsidRPr="00812DBA" w:rsidRDefault="00812DBA" w:rsidP="00CC71CE">
            <w:pPr>
              <w:pStyle w:val="TableEntry"/>
            </w:pPr>
            <w:r w:rsidRPr="00812DBA">
              <w:t xml:space="preserve">CBCE10                    </w:t>
            </w:r>
          </w:p>
        </w:tc>
      </w:tr>
    </w:tbl>
    <w:p w14:paraId="08AC08F8" w14:textId="4AE0C292" w:rsidR="0093228F" w:rsidRDefault="0093228F"/>
    <w:p w14:paraId="2B9548E3" w14:textId="18BC4C69" w:rsidR="0093228F" w:rsidRDefault="0093228F" w:rsidP="0093228F">
      <w:pPr>
        <w:pStyle w:val="Heading3"/>
      </w:pPr>
      <w:r>
        <w:t xml:space="preserve">Mental </w:t>
      </w:r>
      <w:r w:rsidR="0037555C">
        <w:t>C</w:t>
      </w:r>
      <w:r>
        <w:t>apacity</w:t>
      </w: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6804"/>
        <w:gridCol w:w="2375"/>
      </w:tblGrid>
      <w:tr w:rsidR="0037555C" w:rsidRPr="00812DBA" w14:paraId="521DB1C1" w14:textId="77777777" w:rsidTr="0037555C">
        <w:trPr>
          <w:trHeight w:val="360"/>
        </w:trPr>
        <w:tc>
          <w:tcPr>
            <w:tcW w:w="9179" w:type="dxa"/>
            <w:gridSpan w:val="2"/>
            <w:shd w:val="clear" w:color="auto" w:fill="003B3A"/>
            <w:hideMark/>
          </w:tcPr>
          <w:p w14:paraId="4DA51B86" w14:textId="764953DB" w:rsidR="0037555C" w:rsidRPr="00812DBA" w:rsidRDefault="0037555C" w:rsidP="0037555C">
            <w:pPr>
              <w:pStyle w:val="TableHeadingProxima"/>
            </w:pPr>
            <w:r w:rsidRPr="00812DBA">
              <w:t>Allows substitute decision-making</w:t>
            </w:r>
          </w:p>
        </w:tc>
      </w:tr>
      <w:tr w:rsidR="00812DBA" w:rsidRPr="00812DBA" w14:paraId="17A3A75E" w14:textId="77777777" w:rsidTr="00CC71CE">
        <w:trPr>
          <w:trHeight w:val="700"/>
        </w:trPr>
        <w:tc>
          <w:tcPr>
            <w:tcW w:w="6804" w:type="dxa"/>
            <w:hideMark/>
          </w:tcPr>
          <w:p w14:paraId="58391D4B" w14:textId="77777777" w:rsidR="00812DBA" w:rsidRPr="00812DBA" w:rsidRDefault="00812DBA" w:rsidP="00CC71CE">
            <w:pPr>
              <w:pStyle w:val="TableEntry"/>
            </w:pPr>
            <w:r w:rsidRPr="00812DBA">
              <w:t xml:space="preserve">Misuse in care homes </w:t>
            </w:r>
          </w:p>
        </w:tc>
        <w:tc>
          <w:tcPr>
            <w:tcW w:w="2375" w:type="dxa"/>
            <w:hideMark/>
          </w:tcPr>
          <w:p w14:paraId="22259A78" w14:textId="77777777" w:rsidR="00812DBA" w:rsidRPr="00812DBA" w:rsidRDefault="00812DBA" w:rsidP="00CC71CE">
            <w:pPr>
              <w:pStyle w:val="TableEntry"/>
            </w:pPr>
            <w:r w:rsidRPr="00812DBA">
              <w:t xml:space="preserve">CBCE6                    </w:t>
            </w:r>
          </w:p>
        </w:tc>
      </w:tr>
      <w:tr w:rsidR="0037555C" w:rsidRPr="00812DBA" w14:paraId="5115C20F" w14:textId="77777777" w:rsidTr="00155D71">
        <w:trPr>
          <w:trHeight w:val="360"/>
        </w:trPr>
        <w:tc>
          <w:tcPr>
            <w:tcW w:w="9179" w:type="dxa"/>
            <w:gridSpan w:val="2"/>
            <w:shd w:val="clear" w:color="auto" w:fill="003B3A"/>
            <w:hideMark/>
          </w:tcPr>
          <w:p w14:paraId="68C10CD2" w14:textId="2B3A18AD" w:rsidR="0037555C" w:rsidRPr="00812DBA" w:rsidRDefault="0037555C" w:rsidP="00155D71">
            <w:pPr>
              <w:pStyle w:val="TableHeadingProxima"/>
            </w:pPr>
            <w:r w:rsidRPr="00812DBA">
              <w:t>Advance Care Directives</w:t>
            </w:r>
          </w:p>
        </w:tc>
      </w:tr>
      <w:tr w:rsidR="00812DBA" w:rsidRPr="00812DBA" w14:paraId="5A21C02E" w14:textId="77777777" w:rsidTr="00CC71CE">
        <w:trPr>
          <w:trHeight w:val="700"/>
        </w:trPr>
        <w:tc>
          <w:tcPr>
            <w:tcW w:w="6804" w:type="dxa"/>
            <w:hideMark/>
          </w:tcPr>
          <w:p w14:paraId="4AC29742" w14:textId="77777777" w:rsidR="00812DBA" w:rsidRPr="00812DBA" w:rsidRDefault="00812DBA" w:rsidP="00CC71CE">
            <w:pPr>
              <w:pStyle w:val="TableEntry"/>
            </w:pPr>
            <w:r w:rsidRPr="00812DBA">
              <w:t xml:space="preserve">Can be overruled by clinicians if they record their reasons </w:t>
            </w:r>
          </w:p>
        </w:tc>
        <w:tc>
          <w:tcPr>
            <w:tcW w:w="2375" w:type="dxa"/>
            <w:hideMark/>
          </w:tcPr>
          <w:p w14:paraId="19DAB5E7" w14:textId="77777777" w:rsidR="00155D71" w:rsidRDefault="00812DBA" w:rsidP="00CC71CE">
            <w:pPr>
              <w:pStyle w:val="TableEntry"/>
            </w:pPr>
            <w:r w:rsidRPr="00812DBA">
              <w:t xml:space="preserve">DDPO28 </w:t>
            </w:r>
          </w:p>
          <w:p w14:paraId="2631A8B4" w14:textId="7DC56C5A" w:rsidR="00812DBA" w:rsidRPr="00812DBA" w:rsidRDefault="00812DBA" w:rsidP="00CC71CE">
            <w:pPr>
              <w:pStyle w:val="TableEntry"/>
            </w:pPr>
            <w:r w:rsidRPr="00812DBA">
              <w:t xml:space="preserve">CBCE16                   </w:t>
            </w:r>
          </w:p>
        </w:tc>
      </w:tr>
      <w:tr w:rsidR="00812DBA" w:rsidRPr="00812DBA" w14:paraId="5B20828D" w14:textId="77777777" w:rsidTr="00CC71CE">
        <w:trPr>
          <w:trHeight w:val="700"/>
        </w:trPr>
        <w:tc>
          <w:tcPr>
            <w:tcW w:w="6804" w:type="dxa"/>
            <w:hideMark/>
          </w:tcPr>
          <w:p w14:paraId="5BD686CA" w14:textId="77777777" w:rsidR="00812DBA" w:rsidRPr="00812DBA" w:rsidRDefault="00812DBA" w:rsidP="00CC71CE">
            <w:pPr>
              <w:pStyle w:val="TableEntry"/>
            </w:pPr>
            <w:r w:rsidRPr="00812DBA">
              <w:lastRenderedPageBreak/>
              <w:t xml:space="preserve">Only count if person judged to "have capacity" when it is written </w:t>
            </w:r>
          </w:p>
        </w:tc>
        <w:tc>
          <w:tcPr>
            <w:tcW w:w="2375" w:type="dxa"/>
            <w:hideMark/>
          </w:tcPr>
          <w:p w14:paraId="53ADDBB4" w14:textId="77777777" w:rsidR="00155D71" w:rsidRDefault="00812DBA" w:rsidP="00CC71CE">
            <w:pPr>
              <w:pStyle w:val="TableEntry"/>
            </w:pPr>
            <w:r w:rsidRPr="00812DBA">
              <w:t xml:space="preserve">DDPO28 </w:t>
            </w:r>
          </w:p>
          <w:p w14:paraId="4FFDEAAB" w14:textId="76812679" w:rsidR="00812DBA" w:rsidRPr="00812DBA" w:rsidRDefault="00812DBA" w:rsidP="00CC71CE">
            <w:pPr>
              <w:pStyle w:val="TableEntry"/>
            </w:pPr>
            <w:r w:rsidRPr="00812DBA">
              <w:t xml:space="preserve">CBCE16                   </w:t>
            </w:r>
          </w:p>
        </w:tc>
      </w:tr>
      <w:tr w:rsidR="0037555C" w:rsidRPr="00812DBA" w14:paraId="54A5693F" w14:textId="77777777" w:rsidTr="0037555C">
        <w:trPr>
          <w:trHeight w:val="24"/>
        </w:trPr>
        <w:tc>
          <w:tcPr>
            <w:tcW w:w="9179" w:type="dxa"/>
            <w:gridSpan w:val="2"/>
            <w:shd w:val="clear" w:color="auto" w:fill="003B3A"/>
            <w:hideMark/>
          </w:tcPr>
          <w:p w14:paraId="1098E567" w14:textId="6C15CBF1" w:rsidR="0037555C" w:rsidRPr="00812DBA" w:rsidRDefault="0037555C" w:rsidP="0037555C">
            <w:pPr>
              <w:pStyle w:val="TableHeadingProxima"/>
            </w:pPr>
            <w:r w:rsidRPr="00812DBA">
              <w:t xml:space="preserve">Shortage of Independent Mental Capacity Advocates </w:t>
            </w:r>
          </w:p>
        </w:tc>
      </w:tr>
      <w:tr w:rsidR="00812DBA" w:rsidRPr="00812DBA" w14:paraId="34A710DD" w14:textId="77777777" w:rsidTr="00155D71">
        <w:trPr>
          <w:trHeight w:val="24"/>
        </w:trPr>
        <w:tc>
          <w:tcPr>
            <w:tcW w:w="6804" w:type="dxa"/>
            <w:hideMark/>
          </w:tcPr>
          <w:p w14:paraId="68C38501" w14:textId="77777777" w:rsidR="00812DBA" w:rsidRPr="00812DBA" w:rsidRDefault="00812DBA" w:rsidP="00CC71CE">
            <w:pPr>
              <w:pStyle w:val="TableEntry"/>
            </w:pPr>
            <w:r w:rsidRPr="00812DBA">
              <w:t xml:space="preserve">Leaves people unable to exercise their legal rights </w:t>
            </w:r>
          </w:p>
        </w:tc>
        <w:tc>
          <w:tcPr>
            <w:tcW w:w="2375" w:type="dxa"/>
            <w:hideMark/>
          </w:tcPr>
          <w:p w14:paraId="2FD25F84" w14:textId="77777777" w:rsidR="00812DBA" w:rsidRPr="00812DBA" w:rsidRDefault="00812DBA" w:rsidP="00CC71CE">
            <w:pPr>
              <w:pStyle w:val="TableEntry"/>
            </w:pPr>
            <w:r w:rsidRPr="00812DBA">
              <w:t xml:space="preserve">OO1                    </w:t>
            </w:r>
          </w:p>
        </w:tc>
      </w:tr>
      <w:tr w:rsidR="00812DBA" w:rsidRPr="00812DBA" w14:paraId="5C3535A1" w14:textId="77777777" w:rsidTr="00CC71CE">
        <w:trPr>
          <w:trHeight w:val="360"/>
        </w:trPr>
        <w:tc>
          <w:tcPr>
            <w:tcW w:w="6804" w:type="dxa"/>
            <w:hideMark/>
          </w:tcPr>
          <w:p w14:paraId="083EB3D3" w14:textId="77777777" w:rsidR="00812DBA" w:rsidRPr="00812DBA" w:rsidRDefault="00812DBA" w:rsidP="00CC71CE">
            <w:pPr>
              <w:pStyle w:val="TableEntry"/>
            </w:pPr>
            <w:r w:rsidRPr="00812DBA">
              <w:t xml:space="preserve">No WeG monitoring </w:t>
            </w:r>
          </w:p>
        </w:tc>
        <w:tc>
          <w:tcPr>
            <w:tcW w:w="2375" w:type="dxa"/>
            <w:hideMark/>
          </w:tcPr>
          <w:p w14:paraId="68854858" w14:textId="77777777" w:rsidR="00812DBA" w:rsidRPr="00812DBA" w:rsidRDefault="00812DBA" w:rsidP="00CC71CE">
            <w:pPr>
              <w:pStyle w:val="TableEntry"/>
            </w:pPr>
            <w:r w:rsidRPr="00812DBA">
              <w:t xml:space="preserve">OO1                    </w:t>
            </w:r>
          </w:p>
        </w:tc>
      </w:tr>
    </w:tbl>
    <w:p w14:paraId="10D8E6AA" w14:textId="2F5D072D" w:rsidR="0037555C" w:rsidRDefault="0037555C"/>
    <w:p w14:paraId="1EE92729" w14:textId="17EF8451" w:rsidR="0037555C" w:rsidRDefault="0037555C" w:rsidP="0037555C">
      <w:pPr>
        <w:pStyle w:val="Heading3"/>
      </w:pPr>
      <w:r>
        <w:t>Mental Health System</w:t>
      </w: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6804"/>
        <w:gridCol w:w="2375"/>
      </w:tblGrid>
      <w:tr w:rsidR="0037555C" w:rsidRPr="00812DBA" w14:paraId="73F9C858" w14:textId="77777777" w:rsidTr="0037555C">
        <w:trPr>
          <w:trHeight w:val="360"/>
        </w:trPr>
        <w:tc>
          <w:tcPr>
            <w:tcW w:w="9179" w:type="dxa"/>
            <w:gridSpan w:val="2"/>
            <w:shd w:val="clear" w:color="auto" w:fill="003B3A"/>
            <w:hideMark/>
          </w:tcPr>
          <w:p w14:paraId="2368510B" w14:textId="71A28A75" w:rsidR="0037555C" w:rsidRPr="00812DBA" w:rsidRDefault="0037555C" w:rsidP="0037555C">
            <w:pPr>
              <w:pStyle w:val="TableHeadingProxima"/>
            </w:pPr>
            <w:r w:rsidRPr="00812DBA">
              <w:t>Impact of cuts</w:t>
            </w:r>
          </w:p>
        </w:tc>
      </w:tr>
      <w:tr w:rsidR="00812DBA" w:rsidRPr="00812DBA" w14:paraId="514E58E7" w14:textId="77777777" w:rsidTr="00CC71CE">
        <w:trPr>
          <w:trHeight w:val="700"/>
        </w:trPr>
        <w:tc>
          <w:tcPr>
            <w:tcW w:w="6804" w:type="dxa"/>
            <w:hideMark/>
          </w:tcPr>
          <w:p w14:paraId="5087BE65" w14:textId="77777777" w:rsidR="00812DBA" w:rsidRPr="00812DBA" w:rsidRDefault="00812DBA" w:rsidP="00CC71CE">
            <w:pPr>
              <w:pStyle w:val="TableEntry"/>
            </w:pPr>
            <w:r w:rsidRPr="00812DBA">
              <w:t xml:space="preserve">Long waiting lists </w:t>
            </w:r>
          </w:p>
        </w:tc>
        <w:tc>
          <w:tcPr>
            <w:tcW w:w="2375" w:type="dxa"/>
            <w:hideMark/>
          </w:tcPr>
          <w:p w14:paraId="3E08D6C3" w14:textId="77777777" w:rsidR="0037555C" w:rsidRDefault="00812DBA" w:rsidP="00CC71CE">
            <w:pPr>
              <w:pStyle w:val="TableEntry"/>
            </w:pPr>
            <w:r w:rsidRPr="00812DBA">
              <w:t xml:space="preserve">DDPO33 </w:t>
            </w:r>
          </w:p>
          <w:p w14:paraId="02A00E39" w14:textId="5AB3C7E7" w:rsidR="00812DBA" w:rsidRPr="00812DBA" w:rsidRDefault="00812DBA" w:rsidP="00CC71CE">
            <w:pPr>
              <w:pStyle w:val="TableEntry"/>
            </w:pPr>
            <w:r w:rsidRPr="00812DBA">
              <w:t xml:space="preserve">FG1                   </w:t>
            </w:r>
          </w:p>
        </w:tc>
      </w:tr>
      <w:tr w:rsidR="00812DBA" w:rsidRPr="00812DBA" w14:paraId="0870CD98" w14:textId="77777777" w:rsidTr="00CC71CE">
        <w:trPr>
          <w:trHeight w:val="360"/>
        </w:trPr>
        <w:tc>
          <w:tcPr>
            <w:tcW w:w="6804" w:type="dxa"/>
            <w:hideMark/>
          </w:tcPr>
          <w:p w14:paraId="45B5789A" w14:textId="77777777" w:rsidR="00812DBA" w:rsidRPr="00812DBA" w:rsidRDefault="00812DBA" w:rsidP="00CC71CE">
            <w:pPr>
              <w:pStyle w:val="TableEntry"/>
            </w:pPr>
            <w:r w:rsidRPr="00812DBA">
              <w:t xml:space="preserve">Lack of community based support </w:t>
            </w:r>
          </w:p>
        </w:tc>
        <w:tc>
          <w:tcPr>
            <w:tcW w:w="2375" w:type="dxa"/>
            <w:hideMark/>
          </w:tcPr>
          <w:p w14:paraId="1EAD2201" w14:textId="77777777" w:rsidR="0037555C" w:rsidRDefault="00812DBA" w:rsidP="00CC71CE">
            <w:pPr>
              <w:pStyle w:val="TableEntry"/>
            </w:pPr>
            <w:r w:rsidRPr="00812DBA">
              <w:t xml:space="preserve">CBCE10 </w:t>
            </w:r>
          </w:p>
          <w:p w14:paraId="1ED7FC9B" w14:textId="77777777" w:rsidR="0037555C" w:rsidRDefault="00812DBA" w:rsidP="00CC71CE">
            <w:pPr>
              <w:pStyle w:val="TableEntry"/>
            </w:pPr>
            <w:r w:rsidRPr="00812DBA">
              <w:t xml:space="preserve">D.DP7 </w:t>
            </w:r>
          </w:p>
          <w:p w14:paraId="7E5FD62B" w14:textId="77777777" w:rsidR="0037555C" w:rsidRDefault="00812DBA" w:rsidP="00CC71CE">
            <w:pPr>
              <w:pStyle w:val="TableEntry"/>
            </w:pPr>
            <w:r w:rsidRPr="00812DBA">
              <w:t xml:space="preserve">CBCE5 </w:t>
            </w:r>
          </w:p>
          <w:p w14:paraId="78CF3CEE" w14:textId="77777777" w:rsidR="0037555C" w:rsidRDefault="00812DBA" w:rsidP="00CC71CE">
            <w:pPr>
              <w:pStyle w:val="TableEntry"/>
            </w:pPr>
            <w:r w:rsidRPr="00812DBA">
              <w:t xml:space="preserve">CBCE14 </w:t>
            </w:r>
          </w:p>
          <w:p w14:paraId="5DE07EE4" w14:textId="3DA83392" w:rsidR="00812DBA" w:rsidRPr="00812DBA" w:rsidRDefault="00812DBA" w:rsidP="00CC71CE">
            <w:pPr>
              <w:pStyle w:val="TableEntry"/>
            </w:pPr>
            <w:r w:rsidRPr="00812DBA">
              <w:t xml:space="preserve">CBCE16                </w:t>
            </w:r>
          </w:p>
        </w:tc>
      </w:tr>
      <w:tr w:rsidR="00812DBA" w:rsidRPr="00812DBA" w14:paraId="2E4800D9" w14:textId="77777777" w:rsidTr="00CC71CE">
        <w:trPr>
          <w:trHeight w:val="360"/>
        </w:trPr>
        <w:tc>
          <w:tcPr>
            <w:tcW w:w="6804" w:type="dxa"/>
            <w:hideMark/>
          </w:tcPr>
          <w:p w14:paraId="6A8BEEBF" w14:textId="77777777" w:rsidR="00812DBA" w:rsidRPr="00812DBA" w:rsidRDefault="00812DBA" w:rsidP="00CC71CE">
            <w:pPr>
              <w:pStyle w:val="TableEntry"/>
            </w:pPr>
            <w:r w:rsidRPr="00812DBA">
              <w:t xml:space="preserve">Limited access to specialist support </w:t>
            </w:r>
          </w:p>
        </w:tc>
        <w:tc>
          <w:tcPr>
            <w:tcW w:w="2375" w:type="dxa"/>
            <w:hideMark/>
          </w:tcPr>
          <w:p w14:paraId="15530DE0" w14:textId="77777777" w:rsidR="00812DBA" w:rsidRPr="00812DBA" w:rsidRDefault="00812DBA" w:rsidP="00CC71CE">
            <w:pPr>
              <w:pStyle w:val="TableEntry"/>
            </w:pPr>
            <w:r w:rsidRPr="00812DBA">
              <w:t xml:space="preserve">D.DP9                    </w:t>
            </w:r>
          </w:p>
        </w:tc>
      </w:tr>
      <w:tr w:rsidR="00812DBA" w:rsidRPr="00812DBA" w14:paraId="728208F7" w14:textId="77777777" w:rsidTr="00CC71CE">
        <w:trPr>
          <w:trHeight w:val="360"/>
        </w:trPr>
        <w:tc>
          <w:tcPr>
            <w:tcW w:w="6804" w:type="dxa"/>
            <w:hideMark/>
          </w:tcPr>
          <w:p w14:paraId="1B5560B2" w14:textId="77777777" w:rsidR="00812DBA" w:rsidRPr="00812DBA" w:rsidRDefault="00812DBA" w:rsidP="00CC71CE">
            <w:pPr>
              <w:pStyle w:val="TableEntry"/>
            </w:pPr>
            <w:r w:rsidRPr="00812DBA">
              <w:t xml:space="preserve">Gaps filled by police </w:t>
            </w:r>
          </w:p>
        </w:tc>
        <w:tc>
          <w:tcPr>
            <w:tcW w:w="2375" w:type="dxa"/>
            <w:hideMark/>
          </w:tcPr>
          <w:p w14:paraId="356B5AAA" w14:textId="77777777" w:rsidR="00812DBA" w:rsidRPr="00812DBA" w:rsidRDefault="00812DBA" w:rsidP="00CC71CE">
            <w:pPr>
              <w:pStyle w:val="TableEntry"/>
            </w:pPr>
            <w:r w:rsidRPr="00812DBA">
              <w:t xml:space="preserve">D.DP9                    </w:t>
            </w:r>
          </w:p>
        </w:tc>
      </w:tr>
      <w:tr w:rsidR="0037555C" w:rsidRPr="00812DBA" w14:paraId="049ED897" w14:textId="77777777" w:rsidTr="0037555C">
        <w:trPr>
          <w:trHeight w:val="360"/>
        </w:trPr>
        <w:tc>
          <w:tcPr>
            <w:tcW w:w="9179" w:type="dxa"/>
            <w:gridSpan w:val="2"/>
            <w:shd w:val="clear" w:color="auto" w:fill="003B3A"/>
            <w:hideMark/>
          </w:tcPr>
          <w:p w14:paraId="48948428" w14:textId="2B4ADEF9" w:rsidR="0037555C" w:rsidRPr="00812DBA" w:rsidRDefault="0037555C" w:rsidP="0065634F">
            <w:pPr>
              <w:pStyle w:val="TableHeadingProxima"/>
            </w:pPr>
            <w:r w:rsidRPr="00812DBA">
              <w:t>Medical model entrenched</w:t>
            </w:r>
          </w:p>
        </w:tc>
      </w:tr>
      <w:tr w:rsidR="00812DBA" w:rsidRPr="00812DBA" w14:paraId="64EACBC7" w14:textId="77777777" w:rsidTr="00CC71CE">
        <w:trPr>
          <w:trHeight w:val="360"/>
        </w:trPr>
        <w:tc>
          <w:tcPr>
            <w:tcW w:w="6804" w:type="dxa"/>
            <w:hideMark/>
          </w:tcPr>
          <w:p w14:paraId="5CE7C091" w14:textId="77777777" w:rsidR="00812DBA" w:rsidRPr="00812DBA" w:rsidRDefault="00812DBA" w:rsidP="00CC71CE">
            <w:pPr>
              <w:pStyle w:val="TableEntry"/>
            </w:pPr>
            <w:r w:rsidRPr="00812DBA">
              <w:t xml:space="preserve">Not compliant with UNCRDP </w:t>
            </w:r>
          </w:p>
        </w:tc>
        <w:tc>
          <w:tcPr>
            <w:tcW w:w="2375" w:type="dxa"/>
            <w:hideMark/>
          </w:tcPr>
          <w:p w14:paraId="41D35EDB" w14:textId="77777777" w:rsidR="00812DBA" w:rsidRPr="00812DBA" w:rsidRDefault="00812DBA" w:rsidP="00CC71CE">
            <w:pPr>
              <w:pStyle w:val="TableEntry"/>
            </w:pPr>
            <w:r w:rsidRPr="00812DBA">
              <w:t xml:space="preserve">CBCE16 DDPO28                   </w:t>
            </w:r>
          </w:p>
        </w:tc>
      </w:tr>
      <w:tr w:rsidR="00812DBA" w:rsidRPr="00812DBA" w14:paraId="2A118363" w14:textId="77777777" w:rsidTr="00CC71CE">
        <w:trPr>
          <w:trHeight w:val="700"/>
        </w:trPr>
        <w:tc>
          <w:tcPr>
            <w:tcW w:w="6804" w:type="dxa"/>
            <w:hideMark/>
          </w:tcPr>
          <w:p w14:paraId="1E98716E" w14:textId="77777777" w:rsidR="00812DBA" w:rsidRPr="00812DBA" w:rsidRDefault="00812DBA" w:rsidP="00CC71CE">
            <w:pPr>
              <w:pStyle w:val="TableEntry"/>
            </w:pPr>
            <w:r w:rsidRPr="00812DBA">
              <w:t xml:space="preserve">Need for social model/trauma informed perspectives </w:t>
            </w:r>
          </w:p>
        </w:tc>
        <w:tc>
          <w:tcPr>
            <w:tcW w:w="2375" w:type="dxa"/>
            <w:hideMark/>
          </w:tcPr>
          <w:p w14:paraId="5355CFA0" w14:textId="77777777" w:rsidR="0065634F" w:rsidRDefault="00812DBA" w:rsidP="00CC71CE">
            <w:pPr>
              <w:pStyle w:val="TableEntry"/>
            </w:pPr>
            <w:r w:rsidRPr="00812DBA">
              <w:t xml:space="preserve">D.DP36 </w:t>
            </w:r>
          </w:p>
          <w:p w14:paraId="2B755C9B" w14:textId="77777777" w:rsidR="0065634F" w:rsidRDefault="00812DBA" w:rsidP="00CC71CE">
            <w:pPr>
              <w:pStyle w:val="TableEntry"/>
            </w:pPr>
            <w:r w:rsidRPr="00812DBA">
              <w:t xml:space="preserve">DDPO29 </w:t>
            </w:r>
          </w:p>
          <w:p w14:paraId="59443E29" w14:textId="1E0B1D72" w:rsidR="00812DBA" w:rsidRPr="00812DBA" w:rsidRDefault="00812DBA" w:rsidP="00CC71CE">
            <w:pPr>
              <w:pStyle w:val="TableEntry"/>
            </w:pPr>
            <w:r w:rsidRPr="00812DBA">
              <w:t xml:space="preserve">DDPO28                  </w:t>
            </w:r>
          </w:p>
        </w:tc>
      </w:tr>
      <w:tr w:rsidR="00812DBA" w:rsidRPr="00812DBA" w14:paraId="53CE0FB2" w14:textId="77777777" w:rsidTr="00CC71CE">
        <w:trPr>
          <w:trHeight w:val="360"/>
        </w:trPr>
        <w:tc>
          <w:tcPr>
            <w:tcW w:w="6804" w:type="dxa"/>
            <w:hideMark/>
          </w:tcPr>
          <w:p w14:paraId="7CEA344B" w14:textId="77777777" w:rsidR="00812DBA" w:rsidRPr="00812DBA" w:rsidRDefault="00812DBA" w:rsidP="00CC71CE">
            <w:pPr>
              <w:pStyle w:val="TableEntry"/>
            </w:pPr>
            <w:r w:rsidRPr="00812DBA">
              <w:t xml:space="preserve">Lack of treatment options </w:t>
            </w:r>
          </w:p>
        </w:tc>
        <w:tc>
          <w:tcPr>
            <w:tcW w:w="2375" w:type="dxa"/>
            <w:hideMark/>
          </w:tcPr>
          <w:p w14:paraId="1167339C" w14:textId="77777777" w:rsidR="0065634F" w:rsidRDefault="00812DBA" w:rsidP="00CC71CE">
            <w:pPr>
              <w:pStyle w:val="TableEntry"/>
            </w:pPr>
            <w:r w:rsidRPr="00812DBA">
              <w:t xml:space="preserve">CBCE24 </w:t>
            </w:r>
          </w:p>
          <w:p w14:paraId="38D85341" w14:textId="5DFEC20C" w:rsidR="0065634F" w:rsidRDefault="00812DBA" w:rsidP="00CC71CE">
            <w:pPr>
              <w:pStyle w:val="TableEntry"/>
            </w:pPr>
            <w:r w:rsidRPr="00812DBA">
              <w:lastRenderedPageBreak/>
              <w:t xml:space="preserve">DDPO33 </w:t>
            </w:r>
          </w:p>
          <w:p w14:paraId="3FE51E74" w14:textId="506E7701" w:rsidR="00812DBA" w:rsidRPr="00812DBA" w:rsidRDefault="00812DBA" w:rsidP="00CC71CE">
            <w:pPr>
              <w:pStyle w:val="TableEntry"/>
            </w:pPr>
            <w:r w:rsidRPr="00812DBA">
              <w:t xml:space="preserve">D.DP7                  </w:t>
            </w:r>
          </w:p>
        </w:tc>
      </w:tr>
      <w:tr w:rsidR="00812DBA" w:rsidRPr="00812DBA" w14:paraId="24E48C08" w14:textId="77777777" w:rsidTr="00CC71CE">
        <w:trPr>
          <w:trHeight w:val="360"/>
        </w:trPr>
        <w:tc>
          <w:tcPr>
            <w:tcW w:w="6804" w:type="dxa"/>
            <w:hideMark/>
          </w:tcPr>
          <w:p w14:paraId="233D0B6A" w14:textId="77777777" w:rsidR="00812DBA" w:rsidRPr="00812DBA" w:rsidRDefault="00812DBA" w:rsidP="00CC71CE">
            <w:pPr>
              <w:pStyle w:val="TableEntry"/>
            </w:pPr>
            <w:r w:rsidRPr="00812DBA">
              <w:lastRenderedPageBreak/>
              <w:t xml:space="preserve">Ineffectiveness of IAPT/CBT </w:t>
            </w:r>
          </w:p>
        </w:tc>
        <w:tc>
          <w:tcPr>
            <w:tcW w:w="2375" w:type="dxa"/>
            <w:hideMark/>
          </w:tcPr>
          <w:p w14:paraId="38DC9D99" w14:textId="77777777" w:rsidR="0065634F" w:rsidRDefault="00812DBA" w:rsidP="00CC71CE">
            <w:pPr>
              <w:pStyle w:val="TableEntry"/>
            </w:pPr>
            <w:r w:rsidRPr="00812DBA">
              <w:t xml:space="preserve">DDPO27 </w:t>
            </w:r>
          </w:p>
          <w:p w14:paraId="77EB9CA0" w14:textId="3F3394B4" w:rsidR="00812DBA" w:rsidRPr="00812DBA" w:rsidRDefault="00812DBA" w:rsidP="00CC71CE">
            <w:pPr>
              <w:pStyle w:val="TableEntry"/>
            </w:pPr>
            <w:r w:rsidRPr="00812DBA">
              <w:t xml:space="preserve">DDPO33                   </w:t>
            </w:r>
          </w:p>
        </w:tc>
      </w:tr>
      <w:tr w:rsidR="00812DBA" w:rsidRPr="00812DBA" w14:paraId="32302439" w14:textId="77777777" w:rsidTr="00CC71CE">
        <w:trPr>
          <w:trHeight w:val="700"/>
        </w:trPr>
        <w:tc>
          <w:tcPr>
            <w:tcW w:w="6804" w:type="dxa"/>
            <w:hideMark/>
          </w:tcPr>
          <w:p w14:paraId="6EDCC394" w14:textId="77777777" w:rsidR="00812DBA" w:rsidRPr="00812DBA" w:rsidRDefault="00812DBA" w:rsidP="00CC71CE">
            <w:pPr>
              <w:pStyle w:val="TableEntry"/>
            </w:pPr>
            <w:r w:rsidRPr="00812DBA">
              <w:t xml:space="preserve">Forced treatments  </w:t>
            </w:r>
          </w:p>
        </w:tc>
        <w:tc>
          <w:tcPr>
            <w:tcW w:w="2375" w:type="dxa"/>
            <w:hideMark/>
          </w:tcPr>
          <w:p w14:paraId="701401E7" w14:textId="77777777" w:rsidR="0065634F" w:rsidRDefault="00812DBA" w:rsidP="00CC71CE">
            <w:pPr>
              <w:pStyle w:val="TableEntry"/>
            </w:pPr>
            <w:r w:rsidRPr="00812DBA">
              <w:t xml:space="preserve">CBCE24 </w:t>
            </w:r>
          </w:p>
          <w:p w14:paraId="0D8C1C3D" w14:textId="77777777" w:rsidR="0065634F" w:rsidRDefault="00812DBA" w:rsidP="00CC71CE">
            <w:pPr>
              <w:pStyle w:val="TableEntry"/>
            </w:pPr>
            <w:r w:rsidRPr="00812DBA">
              <w:t xml:space="preserve">DDPO29 </w:t>
            </w:r>
          </w:p>
          <w:p w14:paraId="26398692" w14:textId="77777777" w:rsidR="0065634F" w:rsidRDefault="00812DBA" w:rsidP="00CC71CE">
            <w:pPr>
              <w:pStyle w:val="TableEntry"/>
            </w:pPr>
            <w:r w:rsidRPr="00812DBA">
              <w:t xml:space="preserve">DDPO28 </w:t>
            </w:r>
          </w:p>
          <w:p w14:paraId="129D3BA1" w14:textId="77777777" w:rsidR="0065634F" w:rsidRDefault="00812DBA" w:rsidP="00CC71CE">
            <w:pPr>
              <w:pStyle w:val="TableEntry"/>
            </w:pPr>
            <w:r w:rsidRPr="00812DBA">
              <w:t xml:space="preserve">D.DP27 </w:t>
            </w:r>
          </w:p>
          <w:p w14:paraId="2647F935" w14:textId="07EC62F6" w:rsidR="00812DBA" w:rsidRPr="00812DBA" w:rsidRDefault="00812DBA" w:rsidP="00CC71CE">
            <w:pPr>
              <w:pStyle w:val="TableEntry"/>
            </w:pPr>
            <w:r w:rsidRPr="00812DBA">
              <w:t xml:space="preserve">CBCE16                </w:t>
            </w:r>
          </w:p>
        </w:tc>
      </w:tr>
      <w:tr w:rsidR="00812DBA" w:rsidRPr="00812DBA" w14:paraId="2C14B0B7" w14:textId="77777777" w:rsidTr="00CC71CE">
        <w:trPr>
          <w:trHeight w:val="700"/>
        </w:trPr>
        <w:tc>
          <w:tcPr>
            <w:tcW w:w="6804" w:type="dxa"/>
            <w:hideMark/>
          </w:tcPr>
          <w:p w14:paraId="7BEA5A7F" w14:textId="77777777" w:rsidR="00812DBA" w:rsidRPr="00812DBA" w:rsidRDefault="00812DBA" w:rsidP="00CC71CE">
            <w:pPr>
              <w:pStyle w:val="TableEntry"/>
            </w:pPr>
            <w:r w:rsidRPr="00812DBA">
              <w:t xml:space="preserve">Trauma caused by experiences with the MH system </w:t>
            </w:r>
          </w:p>
        </w:tc>
        <w:tc>
          <w:tcPr>
            <w:tcW w:w="2375" w:type="dxa"/>
            <w:hideMark/>
          </w:tcPr>
          <w:p w14:paraId="28A14FFA" w14:textId="77777777" w:rsidR="0065634F" w:rsidRDefault="00812DBA" w:rsidP="00CC71CE">
            <w:pPr>
              <w:pStyle w:val="TableEntry"/>
            </w:pPr>
            <w:r w:rsidRPr="00812DBA">
              <w:t xml:space="preserve">D.DP27 </w:t>
            </w:r>
          </w:p>
          <w:p w14:paraId="629DA3B2" w14:textId="77777777" w:rsidR="0065634F" w:rsidRDefault="00812DBA" w:rsidP="00CC71CE">
            <w:pPr>
              <w:pStyle w:val="TableEntry"/>
            </w:pPr>
            <w:r w:rsidRPr="00812DBA">
              <w:t xml:space="preserve">CBCE24 </w:t>
            </w:r>
          </w:p>
          <w:p w14:paraId="689EB864" w14:textId="4F85FF3D" w:rsidR="00812DBA" w:rsidRPr="00812DBA" w:rsidRDefault="00812DBA" w:rsidP="00CC71CE">
            <w:pPr>
              <w:pStyle w:val="TableEntry"/>
            </w:pPr>
            <w:r w:rsidRPr="00812DBA">
              <w:t xml:space="preserve">DPPO29                  </w:t>
            </w:r>
          </w:p>
        </w:tc>
      </w:tr>
      <w:tr w:rsidR="00812DBA" w:rsidRPr="00812DBA" w14:paraId="5C39E155" w14:textId="77777777" w:rsidTr="00CC71CE">
        <w:trPr>
          <w:trHeight w:val="360"/>
        </w:trPr>
        <w:tc>
          <w:tcPr>
            <w:tcW w:w="6804" w:type="dxa"/>
            <w:hideMark/>
          </w:tcPr>
          <w:p w14:paraId="30CC34E6" w14:textId="77777777" w:rsidR="00812DBA" w:rsidRPr="00812DBA" w:rsidRDefault="00812DBA" w:rsidP="00CC71CE">
            <w:pPr>
              <w:pStyle w:val="TableEntry"/>
            </w:pPr>
            <w:r w:rsidRPr="00812DBA">
              <w:t xml:space="preserve">Over use of drugs and iatrogenic harm </w:t>
            </w:r>
          </w:p>
        </w:tc>
        <w:tc>
          <w:tcPr>
            <w:tcW w:w="2375" w:type="dxa"/>
            <w:hideMark/>
          </w:tcPr>
          <w:p w14:paraId="445BD9F0" w14:textId="77777777" w:rsidR="0065634F" w:rsidRDefault="00812DBA" w:rsidP="00CC71CE">
            <w:pPr>
              <w:pStyle w:val="TableEntry"/>
            </w:pPr>
            <w:r w:rsidRPr="00812DBA">
              <w:t xml:space="preserve">D.DP27 </w:t>
            </w:r>
          </w:p>
          <w:p w14:paraId="1D6A08FC" w14:textId="77777777" w:rsidR="0065634F" w:rsidRDefault="00812DBA" w:rsidP="00CC71CE">
            <w:pPr>
              <w:pStyle w:val="TableEntry"/>
            </w:pPr>
            <w:r w:rsidRPr="00812DBA">
              <w:t xml:space="preserve">CBCE27 </w:t>
            </w:r>
          </w:p>
          <w:p w14:paraId="53F2C6CE" w14:textId="77777777" w:rsidR="0065634F" w:rsidRDefault="00812DBA" w:rsidP="00CC71CE">
            <w:pPr>
              <w:pStyle w:val="TableEntry"/>
            </w:pPr>
            <w:r w:rsidRPr="00812DBA">
              <w:t xml:space="preserve">DDPO29 </w:t>
            </w:r>
          </w:p>
          <w:p w14:paraId="25161BEC" w14:textId="07E76AA4" w:rsidR="00812DBA" w:rsidRPr="00812DBA" w:rsidRDefault="00812DBA" w:rsidP="00CC71CE">
            <w:pPr>
              <w:pStyle w:val="TableEntry"/>
            </w:pPr>
            <w:r w:rsidRPr="00812DBA">
              <w:t xml:space="preserve">D.DP36                 </w:t>
            </w:r>
          </w:p>
        </w:tc>
      </w:tr>
      <w:tr w:rsidR="00812DBA" w:rsidRPr="00812DBA" w14:paraId="60737FB2" w14:textId="77777777" w:rsidTr="00CC71CE">
        <w:trPr>
          <w:trHeight w:val="700"/>
        </w:trPr>
        <w:tc>
          <w:tcPr>
            <w:tcW w:w="6804" w:type="dxa"/>
            <w:hideMark/>
          </w:tcPr>
          <w:p w14:paraId="3386675A" w14:textId="77777777" w:rsidR="00812DBA" w:rsidRPr="00812DBA" w:rsidRDefault="00812DBA" w:rsidP="00CC71CE">
            <w:pPr>
              <w:pStyle w:val="TableEntry"/>
            </w:pPr>
            <w:r w:rsidRPr="00812DBA">
              <w:t xml:space="preserve">Lack of (accessible) information about medication side effects </w:t>
            </w:r>
          </w:p>
        </w:tc>
        <w:tc>
          <w:tcPr>
            <w:tcW w:w="2375" w:type="dxa"/>
            <w:hideMark/>
          </w:tcPr>
          <w:p w14:paraId="59155625" w14:textId="77777777" w:rsidR="0065634F" w:rsidRDefault="00812DBA" w:rsidP="00CC71CE">
            <w:pPr>
              <w:pStyle w:val="TableEntry"/>
            </w:pPr>
            <w:r w:rsidRPr="00812DBA">
              <w:t xml:space="preserve">D.DP36 </w:t>
            </w:r>
          </w:p>
          <w:p w14:paraId="4637A9A2" w14:textId="23C1B3A4" w:rsidR="00812DBA" w:rsidRPr="00812DBA" w:rsidRDefault="00812DBA" w:rsidP="00CC71CE">
            <w:pPr>
              <w:pStyle w:val="TableEntry"/>
            </w:pPr>
            <w:r w:rsidRPr="00812DBA">
              <w:t xml:space="preserve">FG4                   </w:t>
            </w:r>
          </w:p>
        </w:tc>
      </w:tr>
      <w:tr w:rsidR="0065634F" w:rsidRPr="00812DBA" w14:paraId="6DEB0FD5" w14:textId="77777777" w:rsidTr="0065634F">
        <w:trPr>
          <w:trHeight w:val="360"/>
        </w:trPr>
        <w:tc>
          <w:tcPr>
            <w:tcW w:w="9179" w:type="dxa"/>
            <w:gridSpan w:val="2"/>
            <w:shd w:val="clear" w:color="auto" w:fill="003B3A"/>
            <w:hideMark/>
          </w:tcPr>
          <w:p w14:paraId="184A1A99" w14:textId="2B62DA40" w:rsidR="0065634F" w:rsidRPr="00812DBA" w:rsidRDefault="0065634F" w:rsidP="0065634F">
            <w:pPr>
              <w:pStyle w:val="TableHeadingProxima"/>
            </w:pPr>
            <w:r w:rsidRPr="00812DBA">
              <w:t xml:space="preserve">Mental Health Act Review </w:t>
            </w:r>
          </w:p>
        </w:tc>
      </w:tr>
      <w:tr w:rsidR="00812DBA" w:rsidRPr="00812DBA" w14:paraId="7E36BA1E" w14:textId="77777777" w:rsidTr="00CC71CE">
        <w:trPr>
          <w:trHeight w:val="360"/>
        </w:trPr>
        <w:tc>
          <w:tcPr>
            <w:tcW w:w="6804" w:type="dxa"/>
            <w:hideMark/>
          </w:tcPr>
          <w:p w14:paraId="6DCB5DAE" w14:textId="77777777" w:rsidR="00812DBA" w:rsidRPr="00812DBA" w:rsidRDefault="00812DBA" w:rsidP="00CC71CE">
            <w:pPr>
              <w:pStyle w:val="TableEntry"/>
            </w:pPr>
            <w:r w:rsidRPr="00812DBA">
              <w:t xml:space="preserve">Inadequate consultation and engagement </w:t>
            </w:r>
          </w:p>
        </w:tc>
        <w:tc>
          <w:tcPr>
            <w:tcW w:w="2375" w:type="dxa"/>
            <w:hideMark/>
          </w:tcPr>
          <w:p w14:paraId="77B204DA" w14:textId="77777777" w:rsidR="0065634F" w:rsidRDefault="00812DBA" w:rsidP="00CC71CE">
            <w:pPr>
              <w:pStyle w:val="TableEntry"/>
            </w:pPr>
            <w:r w:rsidRPr="00812DBA">
              <w:t xml:space="preserve">FG5 </w:t>
            </w:r>
          </w:p>
          <w:p w14:paraId="2DD5CD6E" w14:textId="0A5B9D66" w:rsidR="00812DBA" w:rsidRPr="00812DBA" w:rsidRDefault="00812DBA" w:rsidP="00CC71CE">
            <w:pPr>
              <w:pStyle w:val="TableEntry"/>
            </w:pPr>
            <w:r w:rsidRPr="00812DBA">
              <w:t xml:space="preserve">CBCE10                   </w:t>
            </w:r>
          </w:p>
        </w:tc>
      </w:tr>
      <w:tr w:rsidR="00812DBA" w:rsidRPr="00812DBA" w14:paraId="1F85B562" w14:textId="77777777" w:rsidTr="00CC71CE">
        <w:trPr>
          <w:trHeight w:val="360"/>
        </w:trPr>
        <w:tc>
          <w:tcPr>
            <w:tcW w:w="6804" w:type="dxa"/>
            <w:hideMark/>
          </w:tcPr>
          <w:p w14:paraId="148F03D7" w14:textId="77777777" w:rsidR="00812DBA" w:rsidRPr="00812DBA" w:rsidRDefault="00812DBA" w:rsidP="00CC71CE">
            <w:pPr>
              <w:pStyle w:val="TableEntry"/>
            </w:pPr>
            <w:r w:rsidRPr="00812DBA">
              <w:t xml:space="preserve">Failure to take human rights model approach </w:t>
            </w:r>
          </w:p>
        </w:tc>
        <w:tc>
          <w:tcPr>
            <w:tcW w:w="2375" w:type="dxa"/>
            <w:hideMark/>
          </w:tcPr>
          <w:p w14:paraId="26AE93B7" w14:textId="77777777" w:rsidR="0065634F" w:rsidRDefault="00812DBA" w:rsidP="00CC71CE">
            <w:pPr>
              <w:pStyle w:val="TableEntry"/>
            </w:pPr>
            <w:r w:rsidRPr="00812DBA">
              <w:t xml:space="preserve">DDPO28 </w:t>
            </w:r>
          </w:p>
          <w:p w14:paraId="4D931B28" w14:textId="0371253F" w:rsidR="00812DBA" w:rsidRPr="00812DBA" w:rsidRDefault="00812DBA" w:rsidP="00CC71CE">
            <w:pPr>
              <w:pStyle w:val="TableEntry"/>
            </w:pPr>
            <w:r w:rsidRPr="00812DBA">
              <w:t xml:space="preserve">DDPO29                   </w:t>
            </w:r>
          </w:p>
        </w:tc>
      </w:tr>
      <w:tr w:rsidR="00812DBA" w:rsidRPr="00812DBA" w14:paraId="2E974E60" w14:textId="77777777" w:rsidTr="00CC71CE">
        <w:trPr>
          <w:trHeight w:val="360"/>
        </w:trPr>
        <w:tc>
          <w:tcPr>
            <w:tcW w:w="6804" w:type="dxa"/>
            <w:hideMark/>
          </w:tcPr>
          <w:p w14:paraId="678C40FF" w14:textId="77777777" w:rsidR="00812DBA" w:rsidRPr="00812DBA" w:rsidRDefault="00812DBA" w:rsidP="00CC71CE">
            <w:pPr>
              <w:pStyle w:val="TableEntry"/>
            </w:pPr>
            <w:r w:rsidRPr="00812DBA">
              <w:t xml:space="preserve">Intersectional gaps including class </w:t>
            </w:r>
          </w:p>
        </w:tc>
        <w:tc>
          <w:tcPr>
            <w:tcW w:w="2375" w:type="dxa"/>
            <w:hideMark/>
          </w:tcPr>
          <w:p w14:paraId="6083624C" w14:textId="77777777" w:rsidR="0065634F" w:rsidRDefault="00812DBA" w:rsidP="00CC71CE">
            <w:pPr>
              <w:pStyle w:val="TableEntry"/>
            </w:pPr>
            <w:r w:rsidRPr="00812DBA">
              <w:t xml:space="preserve">DDPO28 </w:t>
            </w:r>
          </w:p>
          <w:p w14:paraId="0AA67305" w14:textId="1265A54E" w:rsidR="00812DBA" w:rsidRPr="00812DBA" w:rsidRDefault="00812DBA" w:rsidP="00CC71CE">
            <w:pPr>
              <w:pStyle w:val="TableEntry"/>
            </w:pPr>
            <w:r w:rsidRPr="00812DBA">
              <w:t xml:space="preserve">CBCE16                   </w:t>
            </w:r>
          </w:p>
        </w:tc>
      </w:tr>
      <w:tr w:rsidR="00812DBA" w:rsidRPr="00812DBA" w14:paraId="6860ED7B" w14:textId="77777777" w:rsidTr="00CC71CE">
        <w:trPr>
          <w:trHeight w:val="700"/>
        </w:trPr>
        <w:tc>
          <w:tcPr>
            <w:tcW w:w="6804" w:type="dxa"/>
            <w:hideMark/>
          </w:tcPr>
          <w:p w14:paraId="7DA67E41" w14:textId="2B5EE9F5" w:rsidR="00812DBA" w:rsidRPr="00812DBA" w:rsidRDefault="00812DBA" w:rsidP="00CC71CE">
            <w:pPr>
              <w:pStyle w:val="TableEntry"/>
            </w:pPr>
            <w:r w:rsidRPr="00812DBA">
              <w:t>Forensic patients fewer new rights as if second class citi</w:t>
            </w:r>
            <w:r w:rsidR="0065634F">
              <w:t>z</w:t>
            </w:r>
            <w:r w:rsidRPr="00812DBA">
              <w:t xml:space="preserve">ens </w:t>
            </w:r>
          </w:p>
        </w:tc>
        <w:tc>
          <w:tcPr>
            <w:tcW w:w="2375" w:type="dxa"/>
            <w:hideMark/>
          </w:tcPr>
          <w:p w14:paraId="77468B75" w14:textId="77777777" w:rsidR="00812DBA" w:rsidRPr="00812DBA" w:rsidRDefault="00812DBA" w:rsidP="00CC71CE">
            <w:pPr>
              <w:pStyle w:val="TableEntry"/>
            </w:pPr>
            <w:r w:rsidRPr="00812DBA">
              <w:t xml:space="preserve">DDPO28                    </w:t>
            </w:r>
          </w:p>
        </w:tc>
      </w:tr>
      <w:tr w:rsidR="0065634F" w:rsidRPr="00812DBA" w14:paraId="70378D0E" w14:textId="77777777" w:rsidTr="0065634F">
        <w:trPr>
          <w:trHeight w:val="24"/>
        </w:trPr>
        <w:tc>
          <w:tcPr>
            <w:tcW w:w="9179" w:type="dxa"/>
            <w:gridSpan w:val="2"/>
            <w:shd w:val="clear" w:color="auto" w:fill="003B3A"/>
            <w:hideMark/>
          </w:tcPr>
          <w:p w14:paraId="717D551F" w14:textId="14CDD7AF" w:rsidR="0065634F" w:rsidRPr="00812DBA" w:rsidRDefault="0065634F" w:rsidP="0065634F">
            <w:pPr>
              <w:pStyle w:val="TableHeadingProxima"/>
            </w:pPr>
            <w:r w:rsidRPr="00812DBA">
              <w:lastRenderedPageBreak/>
              <w:t xml:space="preserve">Positive practice </w:t>
            </w:r>
          </w:p>
        </w:tc>
      </w:tr>
      <w:tr w:rsidR="00812DBA" w:rsidRPr="00812DBA" w14:paraId="60E9AF87" w14:textId="77777777" w:rsidTr="00CC71CE">
        <w:trPr>
          <w:trHeight w:val="360"/>
        </w:trPr>
        <w:tc>
          <w:tcPr>
            <w:tcW w:w="6804" w:type="dxa"/>
            <w:hideMark/>
          </w:tcPr>
          <w:p w14:paraId="1E2B4999" w14:textId="77777777" w:rsidR="00812DBA" w:rsidRPr="00812DBA" w:rsidRDefault="00812DBA" w:rsidP="00CC71CE">
            <w:pPr>
              <w:pStyle w:val="TableEntry"/>
            </w:pPr>
            <w:r w:rsidRPr="00812DBA">
              <w:t xml:space="preserve">Social prescribing </w:t>
            </w:r>
          </w:p>
        </w:tc>
        <w:tc>
          <w:tcPr>
            <w:tcW w:w="2375" w:type="dxa"/>
            <w:hideMark/>
          </w:tcPr>
          <w:p w14:paraId="7DB341A1" w14:textId="77777777" w:rsidR="00812DBA" w:rsidRPr="00812DBA" w:rsidRDefault="00812DBA" w:rsidP="00CC71CE">
            <w:pPr>
              <w:pStyle w:val="TableEntry"/>
            </w:pPr>
            <w:r w:rsidRPr="00812DBA">
              <w:t xml:space="preserve">D.DP24                    </w:t>
            </w:r>
          </w:p>
        </w:tc>
      </w:tr>
      <w:tr w:rsidR="00812DBA" w:rsidRPr="00812DBA" w14:paraId="6908D5AA" w14:textId="77777777" w:rsidTr="00CC71CE">
        <w:trPr>
          <w:trHeight w:val="360"/>
        </w:trPr>
        <w:tc>
          <w:tcPr>
            <w:tcW w:w="6804" w:type="dxa"/>
            <w:hideMark/>
          </w:tcPr>
          <w:p w14:paraId="7FFFB990" w14:textId="77777777" w:rsidR="00812DBA" w:rsidRPr="00812DBA" w:rsidRDefault="00812DBA" w:rsidP="00CC71CE">
            <w:pPr>
              <w:pStyle w:val="TableEntry"/>
            </w:pPr>
            <w:r w:rsidRPr="00812DBA">
              <w:t xml:space="preserve">User led initiatives, eg Hearing Voices </w:t>
            </w:r>
          </w:p>
        </w:tc>
        <w:tc>
          <w:tcPr>
            <w:tcW w:w="2375" w:type="dxa"/>
            <w:hideMark/>
          </w:tcPr>
          <w:p w14:paraId="107EBC41" w14:textId="77777777" w:rsidR="00812DBA" w:rsidRPr="00812DBA" w:rsidRDefault="00812DBA" w:rsidP="00CC71CE">
            <w:pPr>
              <w:pStyle w:val="TableEntry"/>
            </w:pPr>
            <w:r w:rsidRPr="00812DBA">
              <w:t xml:space="preserve">D.DP24                    </w:t>
            </w:r>
          </w:p>
        </w:tc>
      </w:tr>
      <w:tr w:rsidR="0065634F" w:rsidRPr="00812DBA" w14:paraId="5ECEA78E" w14:textId="77777777" w:rsidTr="00155D71">
        <w:trPr>
          <w:trHeight w:val="24"/>
        </w:trPr>
        <w:tc>
          <w:tcPr>
            <w:tcW w:w="9179" w:type="dxa"/>
            <w:gridSpan w:val="2"/>
            <w:shd w:val="clear" w:color="auto" w:fill="003B3A"/>
            <w:hideMark/>
          </w:tcPr>
          <w:p w14:paraId="12ABAB13" w14:textId="0DCECB0D" w:rsidR="0065634F" w:rsidRPr="00812DBA" w:rsidRDefault="0065634F" w:rsidP="0065634F">
            <w:pPr>
              <w:pStyle w:val="TableHeadingProxima"/>
            </w:pPr>
            <w:r w:rsidRPr="00812DBA">
              <w:t xml:space="preserve">Intersectionality </w:t>
            </w:r>
          </w:p>
        </w:tc>
      </w:tr>
      <w:tr w:rsidR="00812DBA" w:rsidRPr="00812DBA" w14:paraId="4AD96227" w14:textId="77777777" w:rsidTr="00CC71CE">
        <w:trPr>
          <w:trHeight w:val="360"/>
        </w:trPr>
        <w:tc>
          <w:tcPr>
            <w:tcW w:w="6804" w:type="dxa"/>
            <w:hideMark/>
          </w:tcPr>
          <w:p w14:paraId="38FEE082" w14:textId="77777777" w:rsidR="00812DBA" w:rsidRPr="00812DBA" w:rsidRDefault="00812DBA" w:rsidP="00CC71CE">
            <w:pPr>
              <w:pStyle w:val="TableEntry"/>
            </w:pPr>
            <w:r w:rsidRPr="00812DBA">
              <w:t xml:space="preserve">Racism within MH system </w:t>
            </w:r>
          </w:p>
        </w:tc>
        <w:tc>
          <w:tcPr>
            <w:tcW w:w="2375" w:type="dxa"/>
            <w:hideMark/>
          </w:tcPr>
          <w:p w14:paraId="703CCA22" w14:textId="77777777" w:rsidR="0065634F" w:rsidRDefault="00812DBA" w:rsidP="00CC71CE">
            <w:pPr>
              <w:pStyle w:val="TableEntry"/>
            </w:pPr>
            <w:r w:rsidRPr="00812DBA">
              <w:t xml:space="preserve">D.DP27 </w:t>
            </w:r>
          </w:p>
          <w:p w14:paraId="55108321" w14:textId="77777777" w:rsidR="0065634F" w:rsidRDefault="00812DBA" w:rsidP="00CC71CE">
            <w:pPr>
              <w:pStyle w:val="TableEntry"/>
            </w:pPr>
            <w:r w:rsidRPr="00812DBA">
              <w:t xml:space="preserve">D.DP36 </w:t>
            </w:r>
          </w:p>
          <w:p w14:paraId="4C1454F4" w14:textId="77777777" w:rsidR="0065634F" w:rsidRDefault="00812DBA" w:rsidP="00CC71CE">
            <w:pPr>
              <w:pStyle w:val="TableEntry"/>
            </w:pPr>
            <w:r w:rsidRPr="00812DBA">
              <w:t xml:space="preserve">DDPO28 </w:t>
            </w:r>
          </w:p>
          <w:p w14:paraId="3EDC52EC" w14:textId="77777777" w:rsidR="0065634F" w:rsidRDefault="00812DBA" w:rsidP="00CC71CE">
            <w:pPr>
              <w:pStyle w:val="TableEntry"/>
            </w:pPr>
            <w:r w:rsidRPr="00812DBA">
              <w:t xml:space="preserve">DDPO29 </w:t>
            </w:r>
          </w:p>
          <w:p w14:paraId="24F7A09D" w14:textId="430C0303" w:rsidR="00812DBA" w:rsidRPr="00812DBA" w:rsidRDefault="00812DBA" w:rsidP="00CC71CE">
            <w:pPr>
              <w:pStyle w:val="TableEntry"/>
            </w:pPr>
            <w:r w:rsidRPr="00812DBA">
              <w:t xml:space="preserve">CBCE16                </w:t>
            </w:r>
          </w:p>
        </w:tc>
      </w:tr>
      <w:tr w:rsidR="00812DBA" w:rsidRPr="00812DBA" w14:paraId="29834CD8" w14:textId="77777777" w:rsidTr="00CC71CE">
        <w:trPr>
          <w:trHeight w:val="360"/>
        </w:trPr>
        <w:tc>
          <w:tcPr>
            <w:tcW w:w="6804" w:type="dxa"/>
            <w:hideMark/>
          </w:tcPr>
          <w:p w14:paraId="10975813" w14:textId="77777777" w:rsidR="00812DBA" w:rsidRPr="00812DBA" w:rsidRDefault="00812DBA" w:rsidP="00CC71CE">
            <w:pPr>
              <w:pStyle w:val="TableEntry"/>
            </w:pPr>
            <w:r w:rsidRPr="00812DBA">
              <w:t xml:space="preserve">Mother and baby units often inaccessible </w:t>
            </w:r>
          </w:p>
        </w:tc>
        <w:tc>
          <w:tcPr>
            <w:tcW w:w="2375" w:type="dxa"/>
            <w:hideMark/>
          </w:tcPr>
          <w:p w14:paraId="191A8594" w14:textId="77777777" w:rsidR="00812DBA" w:rsidRPr="00812DBA" w:rsidRDefault="00812DBA" w:rsidP="00CC71CE">
            <w:pPr>
              <w:pStyle w:val="TableEntry"/>
            </w:pPr>
            <w:r w:rsidRPr="00812DBA">
              <w:t xml:space="preserve">CBCE16                    </w:t>
            </w:r>
          </w:p>
        </w:tc>
      </w:tr>
    </w:tbl>
    <w:p w14:paraId="77242235" w14:textId="2B811AF8" w:rsidR="0065634F" w:rsidRDefault="0065634F"/>
    <w:p w14:paraId="12F46527" w14:textId="1E45B247" w:rsidR="0065634F" w:rsidRDefault="0065634F" w:rsidP="0065634F">
      <w:pPr>
        <w:pStyle w:val="Heading3"/>
      </w:pPr>
      <w:r>
        <w:t>Politics and Democracy</w:t>
      </w: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6804"/>
        <w:gridCol w:w="2375"/>
      </w:tblGrid>
      <w:tr w:rsidR="0065634F" w:rsidRPr="00812DBA" w14:paraId="0271C723" w14:textId="77777777" w:rsidTr="0065634F">
        <w:trPr>
          <w:trHeight w:val="24"/>
        </w:trPr>
        <w:tc>
          <w:tcPr>
            <w:tcW w:w="9179" w:type="dxa"/>
            <w:gridSpan w:val="2"/>
            <w:shd w:val="clear" w:color="auto" w:fill="003B3A"/>
            <w:hideMark/>
          </w:tcPr>
          <w:p w14:paraId="6EA9C830" w14:textId="52C7D38F" w:rsidR="0065634F" w:rsidRPr="00812DBA" w:rsidRDefault="0065634F" w:rsidP="0065634F">
            <w:pPr>
              <w:pStyle w:val="TableHeadingProxima"/>
            </w:pPr>
            <w:r w:rsidRPr="00812DBA">
              <w:t>Election funds to cover support/access costs</w:t>
            </w:r>
          </w:p>
        </w:tc>
      </w:tr>
      <w:tr w:rsidR="00812DBA" w:rsidRPr="00812DBA" w14:paraId="37F950B9" w14:textId="77777777" w:rsidTr="00CC71CE">
        <w:trPr>
          <w:trHeight w:val="360"/>
        </w:trPr>
        <w:tc>
          <w:tcPr>
            <w:tcW w:w="6804" w:type="dxa"/>
            <w:hideMark/>
          </w:tcPr>
          <w:p w14:paraId="61F13A31" w14:textId="77777777" w:rsidR="00812DBA" w:rsidRPr="00812DBA" w:rsidRDefault="00812DBA" w:rsidP="00CC71CE">
            <w:pPr>
              <w:pStyle w:val="TableEntry"/>
            </w:pPr>
            <w:r w:rsidRPr="00812DBA">
              <w:t xml:space="preserve">Importance of this for equal participation </w:t>
            </w:r>
          </w:p>
        </w:tc>
        <w:tc>
          <w:tcPr>
            <w:tcW w:w="2375" w:type="dxa"/>
            <w:hideMark/>
          </w:tcPr>
          <w:p w14:paraId="5F0879ED" w14:textId="77777777" w:rsidR="0065634F" w:rsidRDefault="00812DBA" w:rsidP="00CC71CE">
            <w:pPr>
              <w:pStyle w:val="TableEntry"/>
            </w:pPr>
            <w:r w:rsidRPr="00812DBA">
              <w:t xml:space="preserve">CBCE9 </w:t>
            </w:r>
          </w:p>
          <w:p w14:paraId="7E5257A5" w14:textId="0A183DD3" w:rsidR="00812DBA" w:rsidRPr="00812DBA" w:rsidRDefault="00812DBA" w:rsidP="00CC71CE">
            <w:pPr>
              <w:pStyle w:val="TableEntry"/>
            </w:pPr>
            <w:r w:rsidRPr="00812DBA">
              <w:t xml:space="preserve">CBCE16                   </w:t>
            </w:r>
          </w:p>
        </w:tc>
      </w:tr>
      <w:tr w:rsidR="0065634F" w:rsidRPr="00812DBA" w14:paraId="5F795182" w14:textId="77777777" w:rsidTr="0065634F">
        <w:trPr>
          <w:trHeight w:val="24"/>
        </w:trPr>
        <w:tc>
          <w:tcPr>
            <w:tcW w:w="9179" w:type="dxa"/>
            <w:gridSpan w:val="2"/>
            <w:shd w:val="clear" w:color="auto" w:fill="003B3A"/>
            <w:hideMark/>
          </w:tcPr>
          <w:p w14:paraId="31D55060" w14:textId="23636E25" w:rsidR="0065634F" w:rsidRPr="00812DBA" w:rsidRDefault="0065634F" w:rsidP="0065634F">
            <w:pPr>
              <w:pStyle w:val="TableHeadingProxima"/>
            </w:pPr>
            <w:r w:rsidRPr="00812DBA">
              <w:t>Voting being inaccessibl</w:t>
            </w:r>
            <w:r>
              <w:t>e</w:t>
            </w:r>
          </w:p>
        </w:tc>
      </w:tr>
      <w:tr w:rsidR="00812DBA" w:rsidRPr="00812DBA" w14:paraId="1963C027" w14:textId="77777777" w:rsidTr="00CC71CE">
        <w:trPr>
          <w:trHeight w:val="360"/>
        </w:trPr>
        <w:tc>
          <w:tcPr>
            <w:tcW w:w="6804" w:type="dxa"/>
            <w:hideMark/>
          </w:tcPr>
          <w:p w14:paraId="4C38D1E0" w14:textId="77777777" w:rsidR="00812DBA" w:rsidRPr="00812DBA" w:rsidRDefault="00812DBA" w:rsidP="00CC71CE">
            <w:pPr>
              <w:pStyle w:val="TableEntry"/>
            </w:pPr>
            <w:r w:rsidRPr="00812DBA">
              <w:t xml:space="preserve">Inadequacy of arrangements for blind voters </w:t>
            </w:r>
          </w:p>
        </w:tc>
        <w:tc>
          <w:tcPr>
            <w:tcW w:w="2375" w:type="dxa"/>
            <w:hideMark/>
          </w:tcPr>
          <w:p w14:paraId="3AD85C8F" w14:textId="77777777" w:rsidR="00812DBA" w:rsidRPr="00812DBA" w:rsidRDefault="00812DBA" w:rsidP="00CC71CE">
            <w:pPr>
              <w:pStyle w:val="TableEntry"/>
            </w:pPr>
            <w:r w:rsidRPr="00812DBA">
              <w:t xml:space="preserve">OO9                    </w:t>
            </w:r>
          </w:p>
        </w:tc>
      </w:tr>
      <w:tr w:rsidR="0065634F" w:rsidRPr="00812DBA" w14:paraId="01434002" w14:textId="77777777" w:rsidTr="00155D71">
        <w:trPr>
          <w:trHeight w:val="24"/>
        </w:trPr>
        <w:tc>
          <w:tcPr>
            <w:tcW w:w="9179" w:type="dxa"/>
            <w:gridSpan w:val="2"/>
            <w:shd w:val="clear" w:color="auto" w:fill="003B3A"/>
            <w:hideMark/>
          </w:tcPr>
          <w:p w14:paraId="09F11870" w14:textId="3B4B050F" w:rsidR="0065634F" w:rsidRPr="00812DBA" w:rsidRDefault="0065634F" w:rsidP="0065634F">
            <w:pPr>
              <w:pStyle w:val="TableHeadingProxima"/>
            </w:pPr>
            <w:r w:rsidRPr="00812DBA">
              <w:t>Lack of representation in politics</w:t>
            </w:r>
          </w:p>
        </w:tc>
      </w:tr>
      <w:tr w:rsidR="00812DBA" w:rsidRPr="00812DBA" w14:paraId="5CF59BF5" w14:textId="77777777" w:rsidTr="00CC71CE">
        <w:trPr>
          <w:trHeight w:val="360"/>
        </w:trPr>
        <w:tc>
          <w:tcPr>
            <w:tcW w:w="6804" w:type="dxa"/>
            <w:hideMark/>
          </w:tcPr>
          <w:p w14:paraId="0BFB2C80" w14:textId="77777777" w:rsidR="00812DBA" w:rsidRPr="00812DBA" w:rsidRDefault="00812DBA" w:rsidP="00CC71CE">
            <w:pPr>
              <w:pStyle w:val="TableEntry"/>
            </w:pPr>
            <w:r w:rsidRPr="00812DBA">
              <w:t xml:space="preserve">Lack of Disabled MPs </w:t>
            </w:r>
          </w:p>
        </w:tc>
        <w:tc>
          <w:tcPr>
            <w:tcW w:w="2375" w:type="dxa"/>
            <w:hideMark/>
          </w:tcPr>
          <w:p w14:paraId="568365D7" w14:textId="77777777" w:rsidR="0065634F" w:rsidRDefault="00812DBA" w:rsidP="00CC71CE">
            <w:pPr>
              <w:pStyle w:val="TableEntry"/>
            </w:pPr>
            <w:r w:rsidRPr="00812DBA">
              <w:t xml:space="preserve">DDPO48 </w:t>
            </w:r>
          </w:p>
          <w:p w14:paraId="3DE6DE94" w14:textId="480DDA7A" w:rsidR="00812DBA" w:rsidRPr="00812DBA" w:rsidRDefault="00812DBA" w:rsidP="00CC71CE">
            <w:pPr>
              <w:pStyle w:val="TableEntry"/>
            </w:pPr>
            <w:r w:rsidRPr="00812DBA">
              <w:t xml:space="preserve">CBCE16                   </w:t>
            </w:r>
          </w:p>
        </w:tc>
      </w:tr>
      <w:tr w:rsidR="00812DBA" w:rsidRPr="00812DBA" w14:paraId="7184BAEE" w14:textId="77777777" w:rsidTr="00CC71CE">
        <w:trPr>
          <w:trHeight w:val="360"/>
        </w:trPr>
        <w:tc>
          <w:tcPr>
            <w:tcW w:w="6804" w:type="dxa"/>
            <w:hideMark/>
          </w:tcPr>
          <w:p w14:paraId="556CF366" w14:textId="77777777" w:rsidR="00812DBA" w:rsidRPr="00812DBA" w:rsidRDefault="00812DBA" w:rsidP="00CC71CE">
            <w:pPr>
              <w:pStyle w:val="TableEntry"/>
            </w:pPr>
            <w:r w:rsidRPr="00812DBA">
              <w:t xml:space="preserve">No job-sharing for MPs </w:t>
            </w:r>
          </w:p>
        </w:tc>
        <w:tc>
          <w:tcPr>
            <w:tcW w:w="2375" w:type="dxa"/>
            <w:hideMark/>
          </w:tcPr>
          <w:p w14:paraId="78948442" w14:textId="77777777" w:rsidR="0065634F" w:rsidRDefault="00812DBA" w:rsidP="00CC71CE">
            <w:pPr>
              <w:pStyle w:val="TableEntry"/>
            </w:pPr>
            <w:r w:rsidRPr="00812DBA">
              <w:t xml:space="preserve">CBCE9 </w:t>
            </w:r>
          </w:p>
          <w:p w14:paraId="4FC27163" w14:textId="09E6DC0D" w:rsidR="00812DBA" w:rsidRPr="00812DBA" w:rsidRDefault="00812DBA" w:rsidP="00CC71CE">
            <w:pPr>
              <w:pStyle w:val="TableEntry"/>
            </w:pPr>
            <w:r w:rsidRPr="00812DBA">
              <w:t xml:space="preserve">CBCE25                   </w:t>
            </w:r>
          </w:p>
        </w:tc>
      </w:tr>
      <w:tr w:rsidR="00812DBA" w:rsidRPr="00812DBA" w14:paraId="349EE66D" w14:textId="77777777" w:rsidTr="00155D71">
        <w:trPr>
          <w:trHeight w:val="24"/>
        </w:trPr>
        <w:tc>
          <w:tcPr>
            <w:tcW w:w="6804" w:type="dxa"/>
            <w:hideMark/>
          </w:tcPr>
          <w:p w14:paraId="0C041FBF" w14:textId="77777777" w:rsidR="00812DBA" w:rsidRPr="00812DBA" w:rsidRDefault="00812DBA" w:rsidP="00CC71CE">
            <w:pPr>
              <w:pStyle w:val="TableEntry"/>
            </w:pPr>
            <w:r w:rsidRPr="00812DBA">
              <w:t xml:space="preserve">MPs having to fight for reasonable adjustments </w:t>
            </w:r>
          </w:p>
        </w:tc>
        <w:tc>
          <w:tcPr>
            <w:tcW w:w="2375" w:type="dxa"/>
            <w:hideMark/>
          </w:tcPr>
          <w:p w14:paraId="1542896D" w14:textId="77777777" w:rsidR="00812DBA" w:rsidRPr="00812DBA" w:rsidRDefault="00812DBA" w:rsidP="00CC71CE">
            <w:pPr>
              <w:pStyle w:val="TableEntry"/>
            </w:pPr>
            <w:r w:rsidRPr="00812DBA">
              <w:t xml:space="preserve">FG5                    </w:t>
            </w:r>
          </w:p>
        </w:tc>
      </w:tr>
      <w:tr w:rsidR="00812DBA" w:rsidRPr="00812DBA" w14:paraId="5BD0EBDE" w14:textId="77777777" w:rsidTr="0065634F">
        <w:trPr>
          <w:trHeight w:val="414"/>
        </w:trPr>
        <w:tc>
          <w:tcPr>
            <w:tcW w:w="6804" w:type="dxa"/>
            <w:hideMark/>
          </w:tcPr>
          <w:p w14:paraId="4EFAB68B" w14:textId="77777777" w:rsidR="00812DBA" w:rsidRPr="00812DBA" w:rsidRDefault="00812DBA" w:rsidP="00CC71CE">
            <w:pPr>
              <w:pStyle w:val="TableEntry"/>
            </w:pPr>
            <w:r w:rsidRPr="00812DBA">
              <w:lastRenderedPageBreak/>
              <w:t xml:space="preserve">Retention of remote participation through hybrid meetings to keep pandemic access gains necessary for addressing lack of representation </w:t>
            </w:r>
          </w:p>
        </w:tc>
        <w:tc>
          <w:tcPr>
            <w:tcW w:w="2375" w:type="dxa"/>
            <w:hideMark/>
          </w:tcPr>
          <w:p w14:paraId="264F0E41" w14:textId="77777777" w:rsidR="0065634F" w:rsidRDefault="00812DBA" w:rsidP="00CC71CE">
            <w:pPr>
              <w:pStyle w:val="TableEntry"/>
            </w:pPr>
            <w:r w:rsidRPr="00812DBA">
              <w:t xml:space="preserve">CBCE25 </w:t>
            </w:r>
          </w:p>
          <w:p w14:paraId="0339CF43" w14:textId="6841F9DD" w:rsidR="00812DBA" w:rsidRPr="00812DBA" w:rsidRDefault="00812DBA" w:rsidP="00CC71CE">
            <w:pPr>
              <w:pStyle w:val="TableEntry"/>
            </w:pPr>
            <w:r w:rsidRPr="00812DBA">
              <w:t>CBCE16</w:t>
            </w:r>
          </w:p>
        </w:tc>
      </w:tr>
      <w:tr w:rsidR="00812DBA" w:rsidRPr="00812DBA" w14:paraId="4F6E02BF" w14:textId="77777777" w:rsidTr="00CC71CE">
        <w:trPr>
          <w:trHeight w:val="360"/>
        </w:trPr>
        <w:tc>
          <w:tcPr>
            <w:tcW w:w="6804" w:type="dxa"/>
            <w:hideMark/>
          </w:tcPr>
          <w:p w14:paraId="78F59C22" w14:textId="77777777" w:rsidR="00812DBA" w:rsidRPr="00812DBA" w:rsidRDefault="00812DBA" w:rsidP="00CC71CE">
            <w:pPr>
              <w:pStyle w:val="TableEntry"/>
            </w:pPr>
            <w:r w:rsidRPr="00812DBA">
              <w:t xml:space="preserve">No monitoring of numbers of Disabled MPs </w:t>
            </w:r>
          </w:p>
        </w:tc>
        <w:tc>
          <w:tcPr>
            <w:tcW w:w="2375" w:type="dxa"/>
            <w:hideMark/>
          </w:tcPr>
          <w:p w14:paraId="0173B832" w14:textId="77777777" w:rsidR="00812DBA" w:rsidRPr="00812DBA" w:rsidRDefault="00812DBA" w:rsidP="00CC71CE">
            <w:pPr>
              <w:pStyle w:val="TableEntry"/>
            </w:pPr>
            <w:r w:rsidRPr="00812DBA">
              <w:t xml:space="preserve">DDPO48                    </w:t>
            </w:r>
          </w:p>
        </w:tc>
      </w:tr>
      <w:tr w:rsidR="00812DBA" w:rsidRPr="00812DBA" w14:paraId="4F52855C" w14:textId="77777777" w:rsidTr="00155D71">
        <w:trPr>
          <w:trHeight w:val="24"/>
        </w:trPr>
        <w:tc>
          <w:tcPr>
            <w:tcW w:w="6804" w:type="dxa"/>
            <w:hideMark/>
          </w:tcPr>
          <w:p w14:paraId="4A6C3626" w14:textId="77777777" w:rsidR="00812DBA" w:rsidRPr="00812DBA" w:rsidRDefault="00812DBA" w:rsidP="00CC71CE">
            <w:pPr>
              <w:pStyle w:val="TableEntry"/>
            </w:pPr>
            <w:r w:rsidRPr="00812DBA">
              <w:t xml:space="preserve">Allowances count as income and affect benefits </w:t>
            </w:r>
          </w:p>
        </w:tc>
        <w:tc>
          <w:tcPr>
            <w:tcW w:w="2375" w:type="dxa"/>
            <w:hideMark/>
          </w:tcPr>
          <w:p w14:paraId="3466302A" w14:textId="77777777" w:rsidR="00812DBA" w:rsidRPr="00812DBA" w:rsidRDefault="00812DBA" w:rsidP="00CC71CE">
            <w:pPr>
              <w:pStyle w:val="TableEntry"/>
            </w:pPr>
            <w:r w:rsidRPr="00812DBA">
              <w:t xml:space="preserve">CBCE25                    </w:t>
            </w:r>
          </w:p>
        </w:tc>
      </w:tr>
      <w:tr w:rsidR="00D067F1" w:rsidRPr="00812DBA" w14:paraId="4246E282" w14:textId="77777777" w:rsidTr="00D067F1">
        <w:trPr>
          <w:trHeight w:val="24"/>
        </w:trPr>
        <w:tc>
          <w:tcPr>
            <w:tcW w:w="9179" w:type="dxa"/>
            <w:gridSpan w:val="2"/>
            <w:shd w:val="clear" w:color="auto" w:fill="003B3A"/>
            <w:hideMark/>
          </w:tcPr>
          <w:p w14:paraId="5AA33576" w14:textId="6E6AC823" w:rsidR="00D067F1" w:rsidRPr="00812DBA" w:rsidRDefault="00D067F1" w:rsidP="00D067F1">
            <w:pPr>
              <w:pStyle w:val="TableHeadingProxima"/>
            </w:pPr>
            <w:r w:rsidRPr="00812DBA">
              <w:t>Increasing barriers</w:t>
            </w:r>
          </w:p>
        </w:tc>
      </w:tr>
      <w:tr w:rsidR="00812DBA" w:rsidRPr="00812DBA" w14:paraId="6EFF4740" w14:textId="77777777" w:rsidTr="00CC71CE">
        <w:trPr>
          <w:trHeight w:val="360"/>
        </w:trPr>
        <w:tc>
          <w:tcPr>
            <w:tcW w:w="6804" w:type="dxa"/>
            <w:hideMark/>
          </w:tcPr>
          <w:p w14:paraId="346C6B9F" w14:textId="77777777" w:rsidR="00812DBA" w:rsidRPr="00812DBA" w:rsidRDefault="00812DBA" w:rsidP="00CC71CE">
            <w:pPr>
              <w:pStyle w:val="TableEntry"/>
            </w:pPr>
            <w:r w:rsidRPr="00812DBA">
              <w:t xml:space="preserve">Introduction of voter ID </w:t>
            </w:r>
          </w:p>
        </w:tc>
        <w:tc>
          <w:tcPr>
            <w:tcW w:w="2375" w:type="dxa"/>
            <w:hideMark/>
          </w:tcPr>
          <w:p w14:paraId="3E6976CC" w14:textId="77777777" w:rsidR="00812DBA" w:rsidRPr="00812DBA" w:rsidRDefault="00812DBA" w:rsidP="00CC71CE">
            <w:pPr>
              <w:pStyle w:val="TableEntry"/>
            </w:pPr>
            <w:r w:rsidRPr="00812DBA">
              <w:t xml:space="preserve">                    </w:t>
            </w:r>
          </w:p>
        </w:tc>
      </w:tr>
    </w:tbl>
    <w:p w14:paraId="612D452E" w14:textId="20C3F085" w:rsidR="00D067F1" w:rsidRDefault="00D067F1"/>
    <w:p w14:paraId="17EEECFE" w14:textId="1325761D" w:rsidR="00D067F1" w:rsidRDefault="00D067F1" w:rsidP="00D067F1">
      <w:pPr>
        <w:pStyle w:val="Heading3"/>
      </w:pPr>
      <w:r w:rsidRPr="00D067F1">
        <w:t xml:space="preserve">Poverty and inadequate incomes </w:t>
      </w:r>
      <w:r w:rsidRPr="00D067F1">
        <w:tab/>
      </w:r>
      <w:r w:rsidRPr="00D067F1">
        <w:tab/>
      </w:r>
      <w:r w:rsidRPr="00D067F1">
        <w:tab/>
      </w: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6804"/>
        <w:gridCol w:w="2375"/>
      </w:tblGrid>
      <w:tr w:rsidR="00D067F1" w:rsidRPr="00812DBA" w14:paraId="5382FDCA" w14:textId="77777777" w:rsidTr="00D067F1">
        <w:trPr>
          <w:trHeight w:val="24"/>
        </w:trPr>
        <w:tc>
          <w:tcPr>
            <w:tcW w:w="9179" w:type="dxa"/>
            <w:gridSpan w:val="2"/>
            <w:shd w:val="clear" w:color="auto" w:fill="003B3A"/>
            <w:hideMark/>
          </w:tcPr>
          <w:p w14:paraId="5F441FC0" w14:textId="4C0353EE" w:rsidR="00D067F1" w:rsidRPr="00812DBA" w:rsidRDefault="00D067F1" w:rsidP="00D067F1">
            <w:pPr>
              <w:pStyle w:val="TableHeadingProxima"/>
            </w:pPr>
            <w:r w:rsidRPr="00812DBA">
              <w:t>Increasing poverty</w:t>
            </w:r>
          </w:p>
        </w:tc>
      </w:tr>
      <w:tr w:rsidR="00812DBA" w:rsidRPr="00812DBA" w14:paraId="3E95510F" w14:textId="77777777" w:rsidTr="00CC71CE">
        <w:trPr>
          <w:trHeight w:val="360"/>
        </w:trPr>
        <w:tc>
          <w:tcPr>
            <w:tcW w:w="6804" w:type="dxa"/>
            <w:hideMark/>
          </w:tcPr>
          <w:p w14:paraId="23CB6FEC" w14:textId="77777777" w:rsidR="00812DBA" w:rsidRPr="00812DBA" w:rsidRDefault="00812DBA" w:rsidP="00CC71CE">
            <w:pPr>
              <w:pStyle w:val="TableEntry"/>
            </w:pPr>
            <w:r w:rsidRPr="00812DBA">
              <w:t xml:space="preserve">Disportionate impact on DDP </w:t>
            </w:r>
          </w:p>
        </w:tc>
        <w:tc>
          <w:tcPr>
            <w:tcW w:w="2375" w:type="dxa"/>
            <w:hideMark/>
          </w:tcPr>
          <w:p w14:paraId="3DEDCC5D" w14:textId="77777777" w:rsidR="00D067F1" w:rsidRDefault="00812DBA" w:rsidP="00CC71CE">
            <w:pPr>
              <w:pStyle w:val="TableEntry"/>
            </w:pPr>
            <w:r w:rsidRPr="00812DBA">
              <w:t xml:space="preserve">D.DP14 </w:t>
            </w:r>
          </w:p>
          <w:p w14:paraId="4D7AA5AA" w14:textId="77777777" w:rsidR="00D067F1" w:rsidRDefault="00812DBA" w:rsidP="00CC71CE">
            <w:pPr>
              <w:pStyle w:val="TableEntry"/>
            </w:pPr>
            <w:r w:rsidRPr="00812DBA">
              <w:t xml:space="preserve">CBCE28 </w:t>
            </w:r>
          </w:p>
          <w:p w14:paraId="241CB7A7" w14:textId="77777777" w:rsidR="00D067F1" w:rsidRDefault="00812DBA" w:rsidP="00CC71CE">
            <w:pPr>
              <w:pStyle w:val="TableEntry"/>
            </w:pPr>
            <w:r w:rsidRPr="00812DBA">
              <w:t xml:space="preserve">CBCE23 CBCE14 </w:t>
            </w:r>
          </w:p>
          <w:p w14:paraId="4E917DD6" w14:textId="7532420C" w:rsidR="00812DBA" w:rsidRPr="00812DBA" w:rsidRDefault="00812DBA" w:rsidP="00CC71CE">
            <w:pPr>
              <w:pStyle w:val="TableEntry"/>
            </w:pPr>
            <w:r w:rsidRPr="00812DBA">
              <w:t xml:space="preserve">CBCE16                </w:t>
            </w:r>
          </w:p>
        </w:tc>
      </w:tr>
      <w:tr w:rsidR="00812DBA" w:rsidRPr="00812DBA" w14:paraId="50F890FB" w14:textId="77777777" w:rsidTr="00CC71CE">
        <w:trPr>
          <w:trHeight w:val="360"/>
        </w:trPr>
        <w:tc>
          <w:tcPr>
            <w:tcW w:w="6804" w:type="dxa"/>
            <w:hideMark/>
          </w:tcPr>
          <w:p w14:paraId="01538FE2" w14:textId="77777777" w:rsidR="00812DBA" w:rsidRPr="00812DBA" w:rsidRDefault="00812DBA" w:rsidP="00CC71CE">
            <w:pPr>
              <w:pStyle w:val="TableEntry"/>
            </w:pPr>
            <w:r w:rsidRPr="00812DBA">
              <w:t xml:space="preserve">Rising cost of living </w:t>
            </w:r>
          </w:p>
        </w:tc>
        <w:tc>
          <w:tcPr>
            <w:tcW w:w="2375" w:type="dxa"/>
            <w:hideMark/>
          </w:tcPr>
          <w:p w14:paraId="7DC385FF" w14:textId="77777777" w:rsidR="00812DBA" w:rsidRPr="00812DBA" w:rsidRDefault="00812DBA" w:rsidP="00CC71CE">
            <w:pPr>
              <w:pStyle w:val="TableEntry"/>
            </w:pPr>
            <w:r w:rsidRPr="00812DBA">
              <w:t xml:space="preserve">CBCE16                    </w:t>
            </w:r>
          </w:p>
        </w:tc>
      </w:tr>
      <w:tr w:rsidR="00812DBA" w:rsidRPr="00812DBA" w14:paraId="765D30BD" w14:textId="77777777" w:rsidTr="00CC71CE">
        <w:trPr>
          <w:trHeight w:val="360"/>
        </w:trPr>
        <w:tc>
          <w:tcPr>
            <w:tcW w:w="6804" w:type="dxa"/>
            <w:hideMark/>
          </w:tcPr>
          <w:p w14:paraId="6ADED09C" w14:textId="77777777" w:rsidR="00812DBA" w:rsidRPr="00812DBA" w:rsidRDefault="00812DBA" w:rsidP="00CC71CE">
            <w:pPr>
              <w:pStyle w:val="TableEntry"/>
            </w:pPr>
            <w:r w:rsidRPr="00812DBA">
              <w:t xml:space="preserve">Causes digital poverty </w:t>
            </w:r>
          </w:p>
        </w:tc>
        <w:tc>
          <w:tcPr>
            <w:tcW w:w="2375" w:type="dxa"/>
            <w:hideMark/>
          </w:tcPr>
          <w:p w14:paraId="00F5F24D" w14:textId="77777777" w:rsidR="00812DBA" w:rsidRPr="00812DBA" w:rsidRDefault="00812DBA" w:rsidP="00CC71CE">
            <w:pPr>
              <w:pStyle w:val="TableEntry"/>
            </w:pPr>
            <w:r w:rsidRPr="00812DBA">
              <w:t xml:space="preserve">CBCE10                    </w:t>
            </w:r>
          </w:p>
        </w:tc>
      </w:tr>
      <w:tr w:rsidR="00812DBA" w:rsidRPr="00812DBA" w14:paraId="6F4B5E25" w14:textId="77777777" w:rsidTr="00CC71CE">
        <w:trPr>
          <w:trHeight w:val="360"/>
        </w:trPr>
        <w:tc>
          <w:tcPr>
            <w:tcW w:w="6804" w:type="dxa"/>
            <w:hideMark/>
          </w:tcPr>
          <w:p w14:paraId="7023A869" w14:textId="77777777" w:rsidR="00812DBA" w:rsidRPr="00812DBA" w:rsidRDefault="00812DBA" w:rsidP="00CC71CE">
            <w:pPr>
              <w:pStyle w:val="TableEntry"/>
            </w:pPr>
            <w:r w:rsidRPr="00812DBA">
              <w:t xml:space="preserve">Disproportionate impact on women </w:t>
            </w:r>
          </w:p>
        </w:tc>
        <w:tc>
          <w:tcPr>
            <w:tcW w:w="2375" w:type="dxa"/>
            <w:hideMark/>
          </w:tcPr>
          <w:p w14:paraId="2300C326" w14:textId="77777777" w:rsidR="00812DBA" w:rsidRPr="00812DBA" w:rsidRDefault="00812DBA" w:rsidP="00CC71CE">
            <w:pPr>
              <w:pStyle w:val="TableEntry"/>
            </w:pPr>
            <w:r w:rsidRPr="00812DBA">
              <w:t xml:space="preserve">CBCE16                    </w:t>
            </w:r>
          </w:p>
        </w:tc>
      </w:tr>
      <w:tr w:rsidR="00812DBA" w:rsidRPr="00812DBA" w14:paraId="2BD90466" w14:textId="77777777" w:rsidTr="00CC71CE">
        <w:trPr>
          <w:trHeight w:val="700"/>
        </w:trPr>
        <w:tc>
          <w:tcPr>
            <w:tcW w:w="6804" w:type="dxa"/>
            <w:hideMark/>
          </w:tcPr>
          <w:p w14:paraId="3967AD60" w14:textId="77777777" w:rsidR="00812DBA" w:rsidRPr="00812DBA" w:rsidRDefault="00812DBA" w:rsidP="00CC71CE">
            <w:pPr>
              <w:pStyle w:val="TableEntry"/>
            </w:pPr>
            <w:r w:rsidRPr="00812DBA">
              <w:t xml:space="preserve">Additional impact for those subject to multiple oppressions </w:t>
            </w:r>
          </w:p>
        </w:tc>
        <w:tc>
          <w:tcPr>
            <w:tcW w:w="2375" w:type="dxa"/>
            <w:hideMark/>
          </w:tcPr>
          <w:p w14:paraId="59730022" w14:textId="77777777" w:rsidR="00812DBA" w:rsidRPr="00812DBA" w:rsidRDefault="00812DBA" w:rsidP="00CC71CE">
            <w:pPr>
              <w:pStyle w:val="TableEntry"/>
            </w:pPr>
            <w:r w:rsidRPr="00812DBA">
              <w:t xml:space="preserve">CBCE23                    </w:t>
            </w:r>
          </w:p>
        </w:tc>
      </w:tr>
      <w:tr w:rsidR="00D067F1" w:rsidRPr="00812DBA" w14:paraId="3A735FD4" w14:textId="77777777" w:rsidTr="00D067F1">
        <w:trPr>
          <w:trHeight w:val="24"/>
        </w:trPr>
        <w:tc>
          <w:tcPr>
            <w:tcW w:w="9179" w:type="dxa"/>
            <w:gridSpan w:val="2"/>
            <w:shd w:val="clear" w:color="auto" w:fill="003B3A"/>
            <w:hideMark/>
          </w:tcPr>
          <w:p w14:paraId="425E65C7" w14:textId="04530909" w:rsidR="00D067F1" w:rsidRPr="00812DBA" w:rsidRDefault="00D067F1" w:rsidP="00D067F1">
            <w:pPr>
              <w:pStyle w:val="TableHeadingProxima"/>
            </w:pPr>
            <w:r w:rsidRPr="00812DBA">
              <w:t>Low benefit levels</w:t>
            </w:r>
          </w:p>
        </w:tc>
      </w:tr>
      <w:tr w:rsidR="00812DBA" w:rsidRPr="00812DBA" w14:paraId="6CF1E4A3" w14:textId="77777777" w:rsidTr="00CC71CE">
        <w:trPr>
          <w:trHeight w:val="360"/>
        </w:trPr>
        <w:tc>
          <w:tcPr>
            <w:tcW w:w="6804" w:type="dxa"/>
            <w:hideMark/>
          </w:tcPr>
          <w:p w14:paraId="77302E5D" w14:textId="77777777" w:rsidR="00812DBA" w:rsidRPr="00812DBA" w:rsidRDefault="00812DBA" w:rsidP="00CC71CE">
            <w:pPr>
              <w:pStyle w:val="TableEntry"/>
            </w:pPr>
            <w:r w:rsidRPr="00812DBA">
              <w:t xml:space="preserve">Need for increased benefit payments </w:t>
            </w:r>
          </w:p>
        </w:tc>
        <w:tc>
          <w:tcPr>
            <w:tcW w:w="2375" w:type="dxa"/>
            <w:hideMark/>
          </w:tcPr>
          <w:p w14:paraId="559FCC80" w14:textId="77777777" w:rsidR="00D067F1" w:rsidRDefault="00812DBA" w:rsidP="00CC71CE">
            <w:pPr>
              <w:pStyle w:val="TableEntry"/>
            </w:pPr>
            <w:r w:rsidRPr="00812DBA">
              <w:t xml:space="preserve">DDPO47 </w:t>
            </w:r>
          </w:p>
          <w:p w14:paraId="230AC0B9" w14:textId="77777777" w:rsidR="00D067F1" w:rsidRDefault="00812DBA" w:rsidP="00CC71CE">
            <w:pPr>
              <w:pStyle w:val="TableEntry"/>
            </w:pPr>
            <w:r w:rsidRPr="00812DBA">
              <w:t xml:space="preserve">DDPO26 </w:t>
            </w:r>
          </w:p>
          <w:p w14:paraId="2DE6720A" w14:textId="77777777" w:rsidR="00D067F1" w:rsidRDefault="00812DBA" w:rsidP="00CC71CE">
            <w:pPr>
              <w:pStyle w:val="TableEntry"/>
            </w:pPr>
            <w:r w:rsidRPr="00812DBA">
              <w:t xml:space="preserve">CBCE7 </w:t>
            </w:r>
          </w:p>
          <w:p w14:paraId="0E6FAAA3" w14:textId="6E9038F8" w:rsidR="00812DBA" w:rsidRPr="00812DBA" w:rsidRDefault="00812DBA" w:rsidP="00CC71CE">
            <w:pPr>
              <w:pStyle w:val="TableEntry"/>
            </w:pPr>
            <w:r w:rsidRPr="00812DBA">
              <w:lastRenderedPageBreak/>
              <w:t xml:space="preserve">CBCE16                 </w:t>
            </w:r>
          </w:p>
        </w:tc>
      </w:tr>
      <w:tr w:rsidR="00812DBA" w:rsidRPr="00812DBA" w14:paraId="69A41654" w14:textId="77777777" w:rsidTr="00CC71CE">
        <w:trPr>
          <w:trHeight w:val="360"/>
        </w:trPr>
        <w:tc>
          <w:tcPr>
            <w:tcW w:w="6804" w:type="dxa"/>
            <w:hideMark/>
          </w:tcPr>
          <w:p w14:paraId="16DD2E9D" w14:textId="77777777" w:rsidR="00812DBA" w:rsidRPr="00812DBA" w:rsidRDefault="00812DBA" w:rsidP="00CC71CE">
            <w:pPr>
              <w:pStyle w:val="TableEntry"/>
            </w:pPr>
            <w:r w:rsidRPr="00812DBA">
              <w:lastRenderedPageBreak/>
              <w:t xml:space="preserve">Rise in malnutrition </w:t>
            </w:r>
          </w:p>
        </w:tc>
        <w:tc>
          <w:tcPr>
            <w:tcW w:w="2375" w:type="dxa"/>
            <w:hideMark/>
          </w:tcPr>
          <w:p w14:paraId="3E51F801" w14:textId="77777777" w:rsidR="00812DBA" w:rsidRPr="00812DBA" w:rsidRDefault="00812DBA" w:rsidP="00CC71CE">
            <w:pPr>
              <w:pStyle w:val="TableEntry"/>
            </w:pPr>
            <w:r w:rsidRPr="00812DBA">
              <w:t xml:space="preserve">D.DP4                    </w:t>
            </w:r>
          </w:p>
        </w:tc>
      </w:tr>
      <w:tr w:rsidR="00812DBA" w:rsidRPr="00812DBA" w14:paraId="29B27F8C" w14:textId="77777777" w:rsidTr="00CC71CE">
        <w:trPr>
          <w:trHeight w:val="360"/>
        </w:trPr>
        <w:tc>
          <w:tcPr>
            <w:tcW w:w="6804" w:type="dxa"/>
            <w:hideMark/>
          </w:tcPr>
          <w:p w14:paraId="56F977CB" w14:textId="77777777" w:rsidR="00812DBA" w:rsidRPr="00812DBA" w:rsidRDefault="00812DBA" w:rsidP="00CC71CE">
            <w:pPr>
              <w:pStyle w:val="TableEntry"/>
            </w:pPr>
            <w:r w:rsidRPr="00812DBA">
              <w:t xml:space="preserve">Migrants with No Recourse to Public Funds </w:t>
            </w:r>
          </w:p>
        </w:tc>
        <w:tc>
          <w:tcPr>
            <w:tcW w:w="2375" w:type="dxa"/>
            <w:hideMark/>
          </w:tcPr>
          <w:p w14:paraId="3B759A70" w14:textId="77777777" w:rsidR="00812DBA" w:rsidRPr="00812DBA" w:rsidRDefault="00812DBA" w:rsidP="00CC71CE">
            <w:pPr>
              <w:pStyle w:val="TableEntry"/>
            </w:pPr>
            <w:r w:rsidRPr="00812DBA">
              <w:t xml:space="preserve">FG2                    </w:t>
            </w:r>
          </w:p>
        </w:tc>
      </w:tr>
      <w:tr w:rsidR="00812DBA" w:rsidRPr="00812DBA" w14:paraId="4E80E176" w14:textId="77777777" w:rsidTr="00CC71CE">
        <w:trPr>
          <w:trHeight w:val="700"/>
        </w:trPr>
        <w:tc>
          <w:tcPr>
            <w:tcW w:w="6804" w:type="dxa"/>
            <w:hideMark/>
          </w:tcPr>
          <w:p w14:paraId="3FD3F4ED" w14:textId="77777777" w:rsidR="00812DBA" w:rsidRPr="00812DBA" w:rsidRDefault="00812DBA" w:rsidP="00CC71CE">
            <w:pPr>
              <w:pStyle w:val="TableEntry"/>
            </w:pPr>
            <w:r w:rsidRPr="00812DBA">
              <w:t xml:space="preserve">Disabled asylum seekers on just £39.63 per week </w:t>
            </w:r>
          </w:p>
        </w:tc>
        <w:tc>
          <w:tcPr>
            <w:tcW w:w="2375" w:type="dxa"/>
            <w:hideMark/>
          </w:tcPr>
          <w:p w14:paraId="4168047C" w14:textId="77777777" w:rsidR="00812DBA" w:rsidRPr="00812DBA" w:rsidRDefault="00812DBA" w:rsidP="00CC71CE">
            <w:pPr>
              <w:pStyle w:val="TableEntry"/>
            </w:pPr>
            <w:r w:rsidRPr="00812DBA">
              <w:t xml:space="preserve">FG2                    </w:t>
            </w:r>
          </w:p>
        </w:tc>
      </w:tr>
      <w:tr w:rsidR="00812DBA" w:rsidRPr="00812DBA" w14:paraId="76620E2E" w14:textId="77777777" w:rsidTr="00CC71CE">
        <w:trPr>
          <w:trHeight w:val="700"/>
        </w:trPr>
        <w:tc>
          <w:tcPr>
            <w:tcW w:w="6804" w:type="dxa"/>
            <w:hideMark/>
          </w:tcPr>
          <w:p w14:paraId="41565298" w14:textId="77777777" w:rsidR="00812DBA" w:rsidRPr="00812DBA" w:rsidRDefault="00812DBA" w:rsidP="00CC71CE">
            <w:pPr>
              <w:pStyle w:val="TableEntry"/>
            </w:pPr>
            <w:r w:rsidRPr="00812DBA">
              <w:t xml:space="preserve">Disabled asylum seekers - no extra costs for disability </w:t>
            </w:r>
          </w:p>
        </w:tc>
        <w:tc>
          <w:tcPr>
            <w:tcW w:w="2375" w:type="dxa"/>
            <w:hideMark/>
          </w:tcPr>
          <w:p w14:paraId="27AB6C2F" w14:textId="77777777" w:rsidR="00812DBA" w:rsidRPr="00812DBA" w:rsidRDefault="00812DBA" w:rsidP="00CC71CE">
            <w:pPr>
              <w:pStyle w:val="TableEntry"/>
            </w:pPr>
            <w:r w:rsidRPr="00812DBA">
              <w:t xml:space="preserve">FG2                    </w:t>
            </w:r>
          </w:p>
        </w:tc>
      </w:tr>
      <w:tr w:rsidR="00D067F1" w:rsidRPr="00812DBA" w14:paraId="30265D7B" w14:textId="77777777" w:rsidTr="00155D71">
        <w:trPr>
          <w:trHeight w:val="24"/>
        </w:trPr>
        <w:tc>
          <w:tcPr>
            <w:tcW w:w="9179" w:type="dxa"/>
            <w:gridSpan w:val="2"/>
            <w:shd w:val="clear" w:color="auto" w:fill="003B3A"/>
            <w:hideMark/>
          </w:tcPr>
          <w:p w14:paraId="2AFFBDF0" w14:textId="4A8BEBD3" w:rsidR="00D067F1" w:rsidRPr="00812DBA" w:rsidRDefault="00D067F1" w:rsidP="00D067F1">
            <w:pPr>
              <w:pStyle w:val="TableHeadingProxima"/>
            </w:pPr>
            <w:r w:rsidRPr="00812DBA">
              <w:t>No recourse to Public Funds</w:t>
            </w:r>
          </w:p>
        </w:tc>
      </w:tr>
      <w:tr w:rsidR="00812DBA" w:rsidRPr="00812DBA" w14:paraId="5574B87B" w14:textId="77777777" w:rsidTr="00CC71CE">
        <w:trPr>
          <w:trHeight w:val="700"/>
        </w:trPr>
        <w:tc>
          <w:tcPr>
            <w:tcW w:w="6804" w:type="dxa"/>
            <w:hideMark/>
          </w:tcPr>
          <w:p w14:paraId="4ADD017D" w14:textId="77777777" w:rsidR="00812DBA" w:rsidRPr="00812DBA" w:rsidRDefault="00812DBA" w:rsidP="00CC71CE">
            <w:pPr>
              <w:pStyle w:val="TableEntry"/>
            </w:pPr>
            <w:r w:rsidRPr="00812DBA">
              <w:t xml:space="preserve">Pushes Disabled women into abusive/exploitative situations </w:t>
            </w:r>
          </w:p>
        </w:tc>
        <w:tc>
          <w:tcPr>
            <w:tcW w:w="2375" w:type="dxa"/>
            <w:hideMark/>
          </w:tcPr>
          <w:p w14:paraId="1B8EEF08" w14:textId="77777777" w:rsidR="00812DBA" w:rsidRPr="00812DBA" w:rsidRDefault="00812DBA" w:rsidP="00CC71CE">
            <w:pPr>
              <w:pStyle w:val="TableEntry"/>
            </w:pPr>
            <w:r w:rsidRPr="00812DBA">
              <w:t xml:space="preserve">CBCE16                    </w:t>
            </w:r>
          </w:p>
        </w:tc>
      </w:tr>
    </w:tbl>
    <w:p w14:paraId="178DAC4C" w14:textId="3117A8BE" w:rsidR="00FD1C1F" w:rsidRDefault="00FD1C1F"/>
    <w:p w14:paraId="73B13F49" w14:textId="361D6542" w:rsidR="00FD1C1F" w:rsidRDefault="00FD1C1F" w:rsidP="00FD1C1F">
      <w:pPr>
        <w:pStyle w:val="Heading3"/>
      </w:pPr>
      <w:r>
        <w:t>Right to Life</w:t>
      </w: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6804"/>
        <w:gridCol w:w="2375"/>
      </w:tblGrid>
      <w:tr w:rsidR="00FD1C1F" w:rsidRPr="00812DBA" w14:paraId="0116112B" w14:textId="77777777" w:rsidTr="00FD1C1F">
        <w:trPr>
          <w:trHeight w:val="24"/>
        </w:trPr>
        <w:tc>
          <w:tcPr>
            <w:tcW w:w="9179" w:type="dxa"/>
            <w:gridSpan w:val="2"/>
            <w:shd w:val="clear" w:color="auto" w:fill="003B3A"/>
            <w:hideMark/>
          </w:tcPr>
          <w:p w14:paraId="1EA6D3BF" w14:textId="717042A6" w:rsidR="00FD1C1F" w:rsidRPr="00812DBA" w:rsidRDefault="00FD1C1F" w:rsidP="00FD1C1F">
            <w:pPr>
              <w:pStyle w:val="TableHeadingProxima"/>
            </w:pPr>
            <w:r w:rsidRPr="00812DBA">
              <w:t xml:space="preserve">Assisted suicide </w:t>
            </w:r>
          </w:p>
        </w:tc>
      </w:tr>
      <w:tr w:rsidR="00812DBA" w:rsidRPr="00812DBA" w14:paraId="55AC3F71" w14:textId="77777777" w:rsidTr="00CC71CE">
        <w:trPr>
          <w:trHeight w:val="360"/>
        </w:trPr>
        <w:tc>
          <w:tcPr>
            <w:tcW w:w="6804" w:type="dxa"/>
            <w:hideMark/>
          </w:tcPr>
          <w:p w14:paraId="469D5CBD" w14:textId="77777777" w:rsidR="00812DBA" w:rsidRPr="00812DBA" w:rsidRDefault="00812DBA" w:rsidP="00CC71CE">
            <w:pPr>
              <w:pStyle w:val="TableEntry"/>
            </w:pPr>
            <w:r w:rsidRPr="00812DBA">
              <w:t xml:space="preserve">repeated attempts to legalise </w:t>
            </w:r>
          </w:p>
        </w:tc>
        <w:tc>
          <w:tcPr>
            <w:tcW w:w="2375" w:type="dxa"/>
            <w:hideMark/>
          </w:tcPr>
          <w:p w14:paraId="51E3B76F" w14:textId="77777777" w:rsidR="00FD1C1F" w:rsidRDefault="00812DBA" w:rsidP="00CC71CE">
            <w:pPr>
              <w:pStyle w:val="TableEntry"/>
            </w:pPr>
            <w:r w:rsidRPr="00812DBA">
              <w:t xml:space="preserve">CBCE32 </w:t>
            </w:r>
          </w:p>
          <w:p w14:paraId="4A10C12B" w14:textId="77777777" w:rsidR="00FD1C1F" w:rsidRDefault="00812DBA" w:rsidP="00CC71CE">
            <w:pPr>
              <w:pStyle w:val="TableEntry"/>
            </w:pPr>
            <w:r w:rsidRPr="00812DBA">
              <w:t xml:space="preserve">CBCE23 </w:t>
            </w:r>
          </w:p>
          <w:p w14:paraId="1DFB8865" w14:textId="2801045A" w:rsidR="00812DBA" w:rsidRPr="00812DBA" w:rsidRDefault="00812DBA" w:rsidP="00CC71CE">
            <w:pPr>
              <w:pStyle w:val="TableEntry"/>
            </w:pPr>
            <w:r w:rsidRPr="00812DBA">
              <w:t xml:space="preserve">CBCE13                  </w:t>
            </w:r>
          </w:p>
        </w:tc>
      </w:tr>
      <w:tr w:rsidR="00FD1C1F" w:rsidRPr="00812DBA" w14:paraId="0C9E5DE4" w14:textId="77777777" w:rsidTr="00FD1C1F">
        <w:trPr>
          <w:trHeight w:val="360"/>
        </w:trPr>
        <w:tc>
          <w:tcPr>
            <w:tcW w:w="9179" w:type="dxa"/>
            <w:gridSpan w:val="2"/>
            <w:shd w:val="clear" w:color="auto" w:fill="003B3A"/>
            <w:hideMark/>
          </w:tcPr>
          <w:p w14:paraId="4FB923C7" w14:textId="48C287DB" w:rsidR="00FD1C1F" w:rsidRPr="00812DBA" w:rsidRDefault="00FD1C1F" w:rsidP="00FD1C1F">
            <w:pPr>
              <w:pStyle w:val="TableHeadingProxima"/>
            </w:pPr>
            <w:r w:rsidRPr="00812DBA">
              <w:t>Denial of life saving treatment</w:t>
            </w:r>
          </w:p>
        </w:tc>
      </w:tr>
      <w:tr w:rsidR="00812DBA" w:rsidRPr="00812DBA" w14:paraId="38DFCD12" w14:textId="77777777" w:rsidTr="00CC71CE">
        <w:trPr>
          <w:trHeight w:val="360"/>
        </w:trPr>
        <w:tc>
          <w:tcPr>
            <w:tcW w:w="6804" w:type="dxa"/>
            <w:hideMark/>
          </w:tcPr>
          <w:p w14:paraId="3284AA14" w14:textId="77777777" w:rsidR="00812DBA" w:rsidRPr="00812DBA" w:rsidRDefault="00812DBA" w:rsidP="00CC71CE">
            <w:pPr>
              <w:pStyle w:val="TableEntry"/>
            </w:pPr>
            <w:r w:rsidRPr="00812DBA">
              <w:t xml:space="preserve">SIM programme </w:t>
            </w:r>
          </w:p>
        </w:tc>
        <w:tc>
          <w:tcPr>
            <w:tcW w:w="2375" w:type="dxa"/>
            <w:hideMark/>
          </w:tcPr>
          <w:p w14:paraId="267D8839" w14:textId="77777777" w:rsidR="00812DBA" w:rsidRPr="00812DBA" w:rsidRDefault="00812DBA" w:rsidP="00CC71CE">
            <w:pPr>
              <w:pStyle w:val="TableEntry"/>
            </w:pPr>
            <w:r w:rsidRPr="00812DBA">
              <w:t xml:space="preserve">DDPO34                    </w:t>
            </w:r>
          </w:p>
        </w:tc>
      </w:tr>
    </w:tbl>
    <w:p w14:paraId="69E2BA24" w14:textId="3A0BF243" w:rsidR="00FD1C1F" w:rsidRDefault="00FD1C1F"/>
    <w:p w14:paraId="7759BF7D" w14:textId="2CDFEAC7" w:rsidR="00FD1C1F" w:rsidRDefault="00FD1C1F" w:rsidP="00FD1C1F">
      <w:pPr>
        <w:pStyle w:val="Heading3"/>
      </w:pPr>
      <w:r>
        <w:t>Situations of Risk</w:t>
      </w: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6804"/>
        <w:gridCol w:w="2375"/>
      </w:tblGrid>
      <w:tr w:rsidR="00FD1C1F" w:rsidRPr="00812DBA" w14:paraId="422D0300" w14:textId="77777777" w:rsidTr="00FD1C1F">
        <w:trPr>
          <w:trHeight w:val="360"/>
        </w:trPr>
        <w:tc>
          <w:tcPr>
            <w:tcW w:w="9179" w:type="dxa"/>
            <w:gridSpan w:val="2"/>
            <w:shd w:val="clear" w:color="auto" w:fill="003B3A"/>
            <w:hideMark/>
          </w:tcPr>
          <w:p w14:paraId="6CB6F6F5" w14:textId="1491BF14" w:rsidR="00FD1C1F" w:rsidRPr="00812DBA" w:rsidRDefault="00FD1C1F" w:rsidP="00FD1C1F">
            <w:pPr>
              <w:pStyle w:val="TableHeadingProxima"/>
            </w:pPr>
            <w:r w:rsidRPr="00812DBA">
              <w:t>Counter-terrorism</w:t>
            </w:r>
          </w:p>
        </w:tc>
      </w:tr>
      <w:tr w:rsidR="00812DBA" w:rsidRPr="00812DBA" w14:paraId="2EDEEC5D" w14:textId="77777777" w:rsidTr="00CC71CE">
        <w:trPr>
          <w:trHeight w:val="360"/>
        </w:trPr>
        <w:tc>
          <w:tcPr>
            <w:tcW w:w="6804" w:type="dxa"/>
            <w:hideMark/>
          </w:tcPr>
          <w:p w14:paraId="53D8E35A" w14:textId="77777777" w:rsidR="00812DBA" w:rsidRPr="00812DBA" w:rsidRDefault="00812DBA" w:rsidP="00CC71CE">
            <w:pPr>
              <w:pStyle w:val="TableEntry"/>
            </w:pPr>
            <w:r w:rsidRPr="00812DBA">
              <w:t xml:space="preserve">DDP subject to PREVENT </w:t>
            </w:r>
          </w:p>
        </w:tc>
        <w:tc>
          <w:tcPr>
            <w:tcW w:w="2375" w:type="dxa"/>
            <w:hideMark/>
          </w:tcPr>
          <w:p w14:paraId="4296D10E" w14:textId="77777777" w:rsidR="00812DBA" w:rsidRPr="00812DBA" w:rsidRDefault="00812DBA" w:rsidP="00CC71CE">
            <w:pPr>
              <w:pStyle w:val="TableEntry"/>
            </w:pPr>
            <w:r w:rsidRPr="00812DBA">
              <w:t xml:space="preserve">D.DP33                    </w:t>
            </w:r>
          </w:p>
        </w:tc>
      </w:tr>
      <w:tr w:rsidR="00812DBA" w:rsidRPr="00812DBA" w14:paraId="2F4BC4E4" w14:textId="77777777" w:rsidTr="00CC71CE">
        <w:trPr>
          <w:trHeight w:val="700"/>
        </w:trPr>
        <w:tc>
          <w:tcPr>
            <w:tcW w:w="6804" w:type="dxa"/>
            <w:hideMark/>
          </w:tcPr>
          <w:p w14:paraId="391E834D" w14:textId="77777777" w:rsidR="00812DBA" w:rsidRPr="00812DBA" w:rsidRDefault="00812DBA" w:rsidP="00CC71CE">
            <w:pPr>
              <w:pStyle w:val="TableEntry"/>
            </w:pPr>
            <w:r w:rsidRPr="00812DBA">
              <w:lastRenderedPageBreak/>
              <w:t xml:space="preserve">Concern over counter-terrorism not respecting human rights </w:t>
            </w:r>
          </w:p>
        </w:tc>
        <w:tc>
          <w:tcPr>
            <w:tcW w:w="2375" w:type="dxa"/>
            <w:hideMark/>
          </w:tcPr>
          <w:p w14:paraId="066A43CF" w14:textId="77777777" w:rsidR="00FD1C1F" w:rsidRDefault="00812DBA" w:rsidP="00CC71CE">
            <w:pPr>
              <w:pStyle w:val="TableEntry"/>
            </w:pPr>
            <w:r w:rsidRPr="00812DBA">
              <w:t xml:space="preserve">D.DP32 </w:t>
            </w:r>
          </w:p>
          <w:p w14:paraId="62A000CE" w14:textId="365C1A50" w:rsidR="00812DBA" w:rsidRPr="00812DBA" w:rsidRDefault="00812DBA" w:rsidP="00CC71CE">
            <w:pPr>
              <w:pStyle w:val="TableEntry"/>
            </w:pPr>
            <w:r w:rsidRPr="00812DBA">
              <w:t xml:space="preserve">D.DP33                   </w:t>
            </w:r>
          </w:p>
        </w:tc>
      </w:tr>
      <w:tr w:rsidR="00812DBA" w:rsidRPr="00812DBA" w14:paraId="571D1007" w14:textId="77777777" w:rsidTr="00CC71CE">
        <w:trPr>
          <w:trHeight w:val="700"/>
        </w:trPr>
        <w:tc>
          <w:tcPr>
            <w:tcW w:w="6804" w:type="dxa"/>
            <w:hideMark/>
          </w:tcPr>
          <w:p w14:paraId="08CD2171" w14:textId="77777777" w:rsidR="00812DBA" w:rsidRPr="00812DBA" w:rsidRDefault="00812DBA" w:rsidP="00CC71CE">
            <w:pPr>
              <w:pStyle w:val="TableEntry"/>
            </w:pPr>
            <w:r w:rsidRPr="00812DBA">
              <w:t xml:space="preserve">Specific measures having adverse impact on disabled people </w:t>
            </w:r>
          </w:p>
        </w:tc>
        <w:tc>
          <w:tcPr>
            <w:tcW w:w="2375" w:type="dxa"/>
            <w:hideMark/>
          </w:tcPr>
          <w:p w14:paraId="73BF34AD" w14:textId="77777777" w:rsidR="00FD1C1F" w:rsidRDefault="00812DBA" w:rsidP="00CC71CE">
            <w:pPr>
              <w:pStyle w:val="TableEntry"/>
            </w:pPr>
            <w:r w:rsidRPr="00812DBA">
              <w:t xml:space="preserve">D.DP31 </w:t>
            </w:r>
          </w:p>
          <w:p w14:paraId="4088B1E2" w14:textId="35B82063" w:rsidR="00812DBA" w:rsidRPr="00812DBA" w:rsidRDefault="00812DBA" w:rsidP="00CC71CE">
            <w:pPr>
              <w:pStyle w:val="TableEntry"/>
            </w:pPr>
            <w:r w:rsidRPr="00812DBA">
              <w:t xml:space="preserve">CBCE31                   </w:t>
            </w:r>
          </w:p>
        </w:tc>
      </w:tr>
    </w:tbl>
    <w:p w14:paraId="3C5CD279" w14:textId="500349FE" w:rsidR="00F33F46" w:rsidRDefault="00F33F46"/>
    <w:p w14:paraId="293A6D8A" w14:textId="0F1B547A" w:rsidR="00F33F46" w:rsidRDefault="00F33F46" w:rsidP="00F33F46">
      <w:pPr>
        <w:pStyle w:val="Heading3"/>
      </w:pPr>
      <w:r>
        <w:t>Social care support</w:t>
      </w: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6804"/>
        <w:gridCol w:w="2375"/>
      </w:tblGrid>
      <w:tr w:rsidR="00F33F46" w:rsidRPr="00812DBA" w14:paraId="06E34A97" w14:textId="77777777" w:rsidTr="00F33F46">
        <w:trPr>
          <w:trHeight w:val="360"/>
        </w:trPr>
        <w:tc>
          <w:tcPr>
            <w:tcW w:w="9179" w:type="dxa"/>
            <w:gridSpan w:val="2"/>
            <w:shd w:val="clear" w:color="auto" w:fill="003B3A"/>
            <w:hideMark/>
          </w:tcPr>
          <w:p w14:paraId="3AC73259" w14:textId="5EB08105" w:rsidR="00F33F46" w:rsidRPr="00812DBA" w:rsidRDefault="00F33F46" w:rsidP="00F33F46">
            <w:pPr>
              <w:pStyle w:val="TableHeadingProxima"/>
            </w:pPr>
            <w:r w:rsidRPr="00812DBA">
              <w:t>Care Act 2014</w:t>
            </w:r>
          </w:p>
        </w:tc>
      </w:tr>
      <w:tr w:rsidR="00812DBA" w:rsidRPr="00812DBA" w14:paraId="4B533449" w14:textId="77777777" w:rsidTr="00CC71CE">
        <w:trPr>
          <w:trHeight w:val="360"/>
        </w:trPr>
        <w:tc>
          <w:tcPr>
            <w:tcW w:w="6804" w:type="dxa"/>
            <w:hideMark/>
          </w:tcPr>
          <w:p w14:paraId="58B1368E" w14:textId="77777777" w:rsidR="00812DBA" w:rsidRPr="00812DBA" w:rsidRDefault="00812DBA" w:rsidP="00CC71CE">
            <w:pPr>
              <w:pStyle w:val="TableEntry"/>
            </w:pPr>
            <w:r w:rsidRPr="00812DBA">
              <w:t xml:space="preserve">Failure to implement </w:t>
            </w:r>
          </w:p>
        </w:tc>
        <w:tc>
          <w:tcPr>
            <w:tcW w:w="2375" w:type="dxa"/>
            <w:hideMark/>
          </w:tcPr>
          <w:p w14:paraId="4508DD80" w14:textId="77777777" w:rsidR="00F33F46" w:rsidRDefault="00812DBA" w:rsidP="00CC71CE">
            <w:pPr>
              <w:pStyle w:val="TableEntry"/>
            </w:pPr>
            <w:r w:rsidRPr="00812DBA">
              <w:t xml:space="preserve">CBCE9 </w:t>
            </w:r>
          </w:p>
          <w:p w14:paraId="563CA89C" w14:textId="77777777" w:rsidR="00F33F46" w:rsidRDefault="00812DBA" w:rsidP="00CC71CE">
            <w:pPr>
              <w:pStyle w:val="TableEntry"/>
            </w:pPr>
            <w:r w:rsidRPr="00812DBA">
              <w:t xml:space="preserve">DDPO27 </w:t>
            </w:r>
          </w:p>
          <w:p w14:paraId="2CA785FF" w14:textId="77777777" w:rsidR="00F33F46" w:rsidRDefault="00812DBA" w:rsidP="00CC71CE">
            <w:pPr>
              <w:pStyle w:val="TableEntry"/>
            </w:pPr>
            <w:r w:rsidRPr="00812DBA">
              <w:t xml:space="preserve">CBCE6 </w:t>
            </w:r>
          </w:p>
          <w:p w14:paraId="2186CC2A" w14:textId="701D3C84" w:rsidR="00812DBA" w:rsidRPr="00812DBA" w:rsidRDefault="00812DBA" w:rsidP="00CC71CE">
            <w:pPr>
              <w:pStyle w:val="TableEntry"/>
            </w:pPr>
            <w:r w:rsidRPr="00812DBA">
              <w:t xml:space="preserve">DDPO2                 </w:t>
            </w:r>
          </w:p>
        </w:tc>
      </w:tr>
      <w:tr w:rsidR="00812DBA" w:rsidRPr="00812DBA" w14:paraId="794A766A" w14:textId="77777777" w:rsidTr="00F33F46">
        <w:trPr>
          <w:trHeight w:val="24"/>
        </w:trPr>
        <w:tc>
          <w:tcPr>
            <w:tcW w:w="6804" w:type="dxa"/>
            <w:hideMark/>
          </w:tcPr>
          <w:p w14:paraId="5209A3DE" w14:textId="77777777" w:rsidR="00812DBA" w:rsidRPr="00812DBA" w:rsidRDefault="00812DBA" w:rsidP="00CC71CE">
            <w:pPr>
              <w:pStyle w:val="TableEntry"/>
            </w:pPr>
            <w:r w:rsidRPr="00812DBA">
              <w:t xml:space="preserve">Independent over-sight of implementation needed </w:t>
            </w:r>
          </w:p>
        </w:tc>
        <w:tc>
          <w:tcPr>
            <w:tcW w:w="2375" w:type="dxa"/>
            <w:hideMark/>
          </w:tcPr>
          <w:p w14:paraId="56E06333" w14:textId="05AAFAB1" w:rsidR="00812DBA" w:rsidRPr="00812DBA" w:rsidRDefault="00812DBA" w:rsidP="00CC71CE">
            <w:pPr>
              <w:pStyle w:val="TableEntry"/>
            </w:pPr>
            <w:r w:rsidRPr="00812DBA">
              <w:t xml:space="preserve">OO1 </w:t>
            </w:r>
          </w:p>
        </w:tc>
      </w:tr>
      <w:tr w:rsidR="00F33F46" w:rsidRPr="00812DBA" w14:paraId="32F95947" w14:textId="77777777" w:rsidTr="00155D71">
        <w:trPr>
          <w:trHeight w:val="24"/>
        </w:trPr>
        <w:tc>
          <w:tcPr>
            <w:tcW w:w="9179" w:type="dxa"/>
            <w:gridSpan w:val="2"/>
            <w:shd w:val="clear" w:color="auto" w:fill="003B3A"/>
            <w:hideMark/>
          </w:tcPr>
          <w:p w14:paraId="78ECE425" w14:textId="4910C845" w:rsidR="00F33F46" w:rsidRPr="00812DBA" w:rsidRDefault="00F33F46" w:rsidP="00F33F46">
            <w:pPr>
              <w:pStyle w:val="TableHeadingProxima"/>
            </w:pPr>
            <w:r w:rsidRPr="00812DBA">
              <w:t xml:space="preserve">Consequence of social care cuts </w:t>
            </w:r>
          </w:p>
        </w:tc>
      </w:tr>
      <w:tr w:rsidR="00812DBA" w:rsidRPr="00812DBA" w14:paraId="7CFA345E" w14:textId="77777777" w:rsidTr="00CC71CE">
        <w:trPr>
          <w:trHeight w:val="360"/>
        </w:trPr>
        <w:tc>
          <w:tcPr>
            <w:tcW w:w="6804" w:type="dxa"/>
            <w:hideMark/>
          </w:tcPr>
          <w:p w14:paraId="22E2B9C2" w14:textId="77777777" w:rsidR="00812DBA" w:rsidRPr="00812DBA" w:rsidRDefault="00812DBA" w:rsidP="00CC71CE">
            <w:pPr>
              <w:pStyle w:val="TableEntry"/>
            </w:pPr>
            <w:r w:rsidRPr="00812DBA">
              <w:t xml:space="preserve">Shortage of speciaist VI rehabilitation officers </w:t>
            </w:r>
          </w:p>
        </w:tc>
        <w:tc>
          <w:tcPr>
            <w:tcW w:w="2375" w:type="dxa"/>
            <w:hideMark/>
          </w:tcPr>
          <w:p w14:paraId="54BA35F8" w14:textId="77777777" w:rsidR="00F33F46" w:rsidRDefault="00812DBA" w:rsidP="00CC71CE">
            <w:pPr>
              <w:pStyle w:val="TableEntry"/>
            </w:pPr>
            <w:r w:rsidRPr="00812DBA">
              <w:t xml:space="preserve">OO9 </w:t>
            </w:r>
          </w:p>
          <w:p w14:paraId="6EFD0D75" w14:textId="4EF2D3F5" w:rsidR="00812DBA" w:rsidRPr="00812DBA" w:rsidRDefault="00812DBA" w:rsidP="00CC71CE">
            <w:pPr>
              <w:pStyle w:val="TableEntry"/>
            </w:pPr>
            <w:r w:rsidRPr="00812DBA">
              <w:t xml:space="preserve">CBCE7                   </w:t>
            </w:r>
          </w:p>
        </w:tc>
      </w:tr>
      <w:tr w:rsidR="00812DBA" w:rsidRPr="00812DBA" w14:paraId="11CE71CF" w14:textId="77777777" w:rsidTr="00CC71CE">
        <w:trPr>
          <w:trHeight w:val="360"/>
        </w:trPr>
        <w:tc>
          <w:tcPr>
            <w:tcW w:w="6804" w:type="dxa"/>
            <w:hideMark/>
          </w:tcPr>
          <w:p w14:paraId="25B7E586" w14:textId="77777777" w:rsidR="00812DBA" w:rsidRPr="00812DBA" w:rsidRDefault="00812DBA" w:rsidP="00CC71CE">
            <w:pPr>
              <w:pStyle w:val="TableEntry"/>
            </w:pPr>
            <w:r w:rsidRPr="00812DBA">
              <w:t xml:space="preserve">NHS bed-blocking </w:t>
            </w:r>
          </w:p>
        </w:tc>
        <w:tc>
          <w:tcPr>
            <w:tcW w:w="2375" w:type="dxa"/>
            <w:hideMark/>
          </w:tcPr>
          <w:p w14:paraId="1AED0466" w14:textId="77777777" w:rsidR="00812DBA" w:rsidRPr="00812DBA" w:rsidRDefault="00812DBA" w:rsidP="00CC71CE">
            <w:pPr>
              <w:pStyle w:val="TableEntry"/>
            </w:pPr>
            <w:r w:rsidRPr="00812DBA">
              <w:t xml:space="preserve">D.DP23                    </w:t>
            </w:r>
          </w:p>
        </w:tc>
      </w:tr>
      <w:tr w:rsidR="00812DBA" w:rsidRPr="00812DBA" w14:paraId="4F4901B4" w14:textId="77777777" w:rsidTr="00CC71CE">
        <w:trPr>
          <w:trHeight w:val="700"/>
        </w:trPr>
        <w:tc>
          <w:tcPr>
            <w:tcW w:w="6804" w:type="dxa"/>
            <w:hideMark/>
          </w:tcPr>
          <w:p w14:paraId="37F0C0E1" w14:textId="77777777" w:rsidR="00812DBA" w:rsidRPr="00812DBA" w:rsidRDefault="00812DBA" w:rsidP="00CC71CE">
            <w:pPr>
              <w:pStyle w:val="TableEntry"/>
            </w:pPr>
            <w:r w:rsidRPr="00812DBA">
              <w:t xml:space="preserve">Continued institutionalisation of people with learning difficultes/autistic people  </w:t>
            </w:r>
          </w:p>
        </w:tc>
        <w:tc>
          <w:tcPr>
            <w:tcW w:w="2375" w:type="dxa"/>
            <w:hideMark/>
          </w:tcPr>
          <w:p w14:paraId="748C8633" w14:textId="77777777" w:rsidR="00F33F46" w:rsidRDefault="00812DBA" w:rsidP="00CC71CE">
            <w:pPr>
              <w:pStyle w:val="TableEntry"/>
            </w:pPr>
            <w:r w:rsidRPr="00812DBA">
              <w:t xml:space="preserve">OO1 </w:t>
            </w:r>
          </w:p>
          <w:p w14:paraId="3A1EC5E4" w14:textId="77777777" w:rsidR="00F33F46" w:rsidRDefault="00812DBA" w:rsidP="00CC71CE">
            <w:pPr>
              <w:pStyle w:val="TableEntry"/>
            </w:pPr>
            <w:r w:rsidRPr="00812DBA">
              <w:t xml:space="preserve">DDPO5 </w:t>
            </w:r>
          </w:p>
          <w:p w14:paraId="2A2457CC" w14:textId="4E053DC0" w:rsidR="00812DBA" w:rsidRPr="00812DBA" w:rsidRDefault="00812DBA" w:rsidP="00CC71CE">
            <w:pPr>
              <w:pStyle w:val="TableEntry"/>
            </w:pPr>
            <w:r w:rsidRPr="00812DBA">
              <w:t xml:space="preserve">CBCE27                  </w:t>
            </w:r>
          </w:p>
        </w:tc>
      </w:tr>
      <w:tr w:rsidR="00812DBA" w:rsidRPr="00812DBA" w14:paraId="27734828" w14:textId="77777777" w:rsidTr="00CC71CE">
        <w:trPr>
          <w:trHeight w:val="700"/>
        </w:trPr>
        <w:tc>
          <w:tcPr>
            <w:tcW w:w="6804" w:type="dxa"/>
            <w:hideMark/>
          </w:tcPr>
          <w:p w14:paraId="3ED33301" w14:textId="77777777" w:rsidR="00812DBA" w:rsidRPr="00812DBA" w:rsidRDefault="00812DBA" w:rsidP="00CC71CE">
            <w:pPr>
              <w:pStyle w:val="TableEntry"/>
            </w:pPr>
            <w:r w:rsidRPr="00812DBA">
              <w:t xml:space="preserve">DDP living in the community at risk of exploitation, abuse and violence </w:t>
            </w:r>
          </w:p>
        </w:tc>
        <w:tc>
          <w:tcPr>
            <w:tcW w:w="2375" w:type="dxa"/>
            <w:hideMark/>
          </w:tcPr>
          <w:p w14:paraId="4BD9A25E" w14:textId="77777777" w:rsidR="00F33F46" w:rsidRDefault="00812DBA" w:rsidP="00CC71CE">
            <w:pPr>
              <w:pStyle w:val="TableEntry"/>
            </w:pPr>
            <w:r w:rsidRPr="00812DBA">
              <w:t xml:space="preserve">OO2 </w:t>
            </w:r>
          </w:p>
          <w:p w14:paraId="47587452" w14:textId="499A9F2F" w:rsidR="00812DBA" w:rsidRPr="00812DBA" w:rsidRDefault="00812DBA" w:rsidP="00CC71CE">
            <w:pPr>
              <w:pStyle w:val="TableEntry"/>
            </w:pPr>
            <w:r w:rsidRPr="00812DBA">
              <w:t xml:space="preserve">DDPO26                   </w:t>
            </w:r>
          </w:p>
        </w:tc>
      </w:tr>
      <w:tr w:rsidR="00812DBA" w:rsidRPr="00812DBA" w14:paraId="582C9B2A" w14:textId="77777777" w:rsidTr="00CC71CE">
        <w:trPr>
          <w:trHeight w:val="700"/>
        </w:trPr>
        <w:tc>
          <w:tcPr>
            <w:tcW w:w="6804" w:type="dxa"/>
            <w:hideMark/>
          </w:tcPr>
          <w:p w14:paraId="0CA3DC42" w14:textId="77777777" w:rsidR="00812DBA" w:rsidRPr="00812DBA" w:rsidRDefault="00812DBA" w:rsidP="00CC71CE">
            <w:pPr>
              <w:pStyle w:val="TableEntry"/>
            </w:pPr>
            <w:r w:rsidRPr="00812DBA">
              <w:t xml:space="preserve">Reliance on ageing parents </w:t>
            </w:r>
          </w:p>
        </w:tc>
        <w:tc>
          <w:tcPr>
            <w:tcW w:w="2375" w:type="dxa"/>
            <w:hideMark/>
          </w:tcPr>
          <w:p w14:paraId="0DEC89B2" w14:textId="77777777" w:rsidR="00F33F46" w:rsidRDefault="00812DBA" w:rsidP="00CC71CE">
            <w:pPr>
              <w:pStyle w:val="TableEntry"/>
            </w:pPr>
            <w:r w:rsidRPr="00812DBA">
              <w:t xml:space="preserve">D.DP14 </w:t>
            </w:r>
          </w:p>
          <w:p w14:paraId="05458C86" w14:textId="7736D73F" w:rsidR="00812DBA" w:rsidRPr="00812DBA" w:rsidRDefault="00812DBA" w:rsidP="00CC71CE">
            <w:pPr>
              <w:pStyle w:val="TableEntry"/>
            </w:pPr>
            <w:r w:rsidRPr="00812DBA">
              <w:t xml:space="preserve">CBCE27                   </w:t>
            </w:r>
          </w:p>
        </w:tc>
      </w:tr>
      <w:tr w:rsidR="00812DBA" w:rsidRPr="00812DBA" w14:paraId="107E180D" w14:textId="77777777" w:rsidTr="00CC71CE">
        <w:trPr>
          <w:trHeight w:val="360"/>
        </w:trPr>
        <w:tc>
          <w:tcPr>
            <w:tcW w:w="6804" w:type="dxa"/>
            <w:hideMark/>
          </w:tcPr>
          <w:p w14:paraId="424973B9" w14:textId="77777777" w:rsidR="00812DBA" w:rsidRPr="00812DBA" w:rsidRDefault="00812DBA" w:rsidP="00CC71CE">
            <w:pPr>
              <w:pStyle w:val="TableEntry"/>
            </w:pPr>
            <w:r w:rsidRPr="00812DBA">
              <w:t xml:space="preserve">Deprivation of liberty </w:t>
            </w:r>
          </w:p>
        </w:tc>
        <w:tc>
          <w:tcPr>
            <w:tcW w:w="2375" w:type="dxa"/>
            <w:hideMark/>
          </w:tcPr>
          <w:p w14:paraId="16E95567" w14:textId="77777777" w:rsidR="00812DBA" w:rsidRPr="00812DBA" w:rsidRDefault="00812DBA" w:rsidP="00CC71CE">
            <w:pPr>
              <w:pStyle w:val="TableEntry"/>
            </w:pPr>
            <w:r w:rsidRPr="00812DBA">
              <w:t xml:space="preserve">OO1                    </w:t>
            </w:r>
          </w:p>
        </w:tc>
      </w:tr>
      <w:tr w:rsidR="00812DBA" w:rsidRPr="00812DBA" w14:paraId="049D7D9F" w14:textId="77777777" w:rsidTr="00CC71CE">
        <w:trPr>
          <w:trHeight w:val="360"/>
        </w:trPr>
        <w:tc>
          <w:tcPr>
            <w:tcW w:w="6804" w:type="dxa"/>
            <w:hideMark/>
          </w:tcPr>
          <w:p w14:paraId="506D7713" w14:textId="77777777" w:rsidR="00812DBA" w:rsidRPr="00812DBA" w:rsidRDefault="00812DBA" w:rsidP="00CC71CE">
            <w:pPr>
              <w:pStyle w:val="TableEntry"/>
            </w:pPr>
            <w:r w:rsidRPr="00812DBA">
              <w:lastRenderedPageBreak/>
              <w:t xml:space="preserve">Isolation </w:t>
            </w:r>
          </w:p>
        </w:tc>
        <w:tc>
          <w:tcPr>
            <w:tcW w:w="2375" w:type="dxa"/>
            <w:hideMark/>
          </w:tcPr>
          <w:p w14:paraId="127DF144" w14:textId="77777777" w:rsidR="00812DBA" w:rsidRPr="00812DBA" w:rsidRDefault="00812DBA" w:rsidP="00CC71CE">
            <w:pPr>
              <w:pStyle w:val="TableEntry"/>
            </w:pPr>
            <w:r w:rsidRPr="00812DBA">
              <w:t xml:space="preserve">CBCE8                    </w:t>
            </w:r>
          </w:p>
        </w:tc>
      </w:tr>
      <w:tr w:rsidR="00812DBA" w:rsidRPr="00812DBA" w14:paraId="02126329" w14:textId="77777777" w:rsidTr="00CC71CE">
        <w:trPr>
          <w:trHeight w:val="700"/>
        </w:trPr>
        <w:tc>
          <w:tcPr>
            <w:tcW w:w="6804" w:type="dxa"/>
            <w:hideMark/>
          </w:tcPr>
          <w:p w14:paraId="28E8EDEB" w14:textId="77777777" w:rsidR="00812DBA" w:rsidRPr="00812DBA" w:rsidRDefault="00812DBA" w:rsidP="00CC71CE">
            <w:pPr>
              <w:pStyle w:val="TableEntry"/>
            </w:pPr>
            <w:r w:rsidRPr="00812DBA">
              <w:t xml:space="preserve">Safeguarding failings (Disabled children &amp; adults) </w:t>
            </w:r>
          </w:p>
        </w:tc>
        <w:tc>
          <w:tcPr>
            <w:tcW w:w="2375" w:type="dxa"/>
            <w:hideMark/>
          </w:tcPr>
          <w:p w14:paraId="175A294E" w14:textId="77777777" w:rsidR="00F33F46" w:rsidRDefault="00812DBA" w:rsidP="00CC71CE">
            <w:pPr>
              <w:pStyle w:val="TableEntry"/>
            </w:pPr>
            <w:r w:rsidRPr="00812DBA">
              <w:t xml:space="preserve">DDPO2 </w:t>
            </w:r>
          </w:p>
          <w:p w14:paraId="0AFC09D8" w14:textId="466B243E" w:rsidR="00812DBA" w:rsidRPr="00812DBA" w:rsidRDefault="00812DBA" w:rsidP="00CC71CE">
            <w:pPr>
              <w:pStyle w:val="TableEntry"/>
            </w:pPr>
            <w:r w:rsidRPr="00812DBA">
              <w:t xml:space="preserve">DDPO33                   </w:t>
            </w:r>
          </w:p>
        </w:tc>
      </w:tr>
      <w:tr w:rsidR="00812DBA" w:rsidRPr="00812DBA" w14:paraId="4F832661" w14:textId="77777777" w:rsidTr="00CC71CE">
        <w:trPr>
          <w:trHeight w:val="700"/>
        </w:trPr>
        <w:tc>
          <w:tcPr>
            <w:tcW w:w="6804" w:type="dxa"/>
            <w:hideMark/>
          </w:tcPr>
          <w:p w14:paraId="1672DE82" w14:textId="77777777" w:rsidR="00812DBA" w:rsidRPr="00812DBA" w:rsidRDefault="00812DBA" w:rsidP="00CC71CE">
            <w:pPr>
              <w:pStyle w:val="TableEntry"/>
            </w:pPr>
            <w:r w:rsidRPr="00812DBA">
              <w:t xml:space="preserve">More burdensome systems leading to some disengaging from support altogether </w:t>
            </w:r>
          </w:p>
        </w:tc>
        <w:tc>
          <w:tcPr>
            <w:tcW w:w="2375" w:type="dxa"/>
            <w:hideMark/>
          </w:tcPr>
          <w:p w14:paraId="4FCEE710" w14:textId="77777777" w:rsidR="00812DBA" w:rsidRPr="00812DBA" w:rsidRDefault="00812DBA" w:rsidP="00CC71CE">
            <w:pPr>
              <w:pStyle w:val="TableEntry"/>
            </w:pPr>
            <w:r w:rsidRPr="00812DBA">
              <w:t xml:space="preserve">D.DP22                    </w:t>
            </w:r>
          </w:p>
        </w:tc>
      </w:tr>
      <w:tr w:rsidR="00812DBA" w:rsidRPr="00812DBA" w14:paraId="1CB6AD4F" w14:textId="77777777" w:rsidTr="00CC71CE">
        <w:trPr>
          <w:trHeight w:val="360"/>
        </w:trPr>
        <w:tc>
          <w:tcPr>
            <w:tcW w:w="6804" w:type="dxa"/>
            <w:hideMark/>
          </w:tcPr>
          <w:p w14:paraId="756441B5" w14:textId="77777777" w:rsidR="00812DBA" w:rsidRPr="00812DBA" w:rsidRDefault="00812DBA" w:rsidP="00CC71CE">
            <w:pPr>
              <w:pStyle w:val="TableEntry"/>
            </w:pPr>
            <w:r w:rsidRPr="00812DBA">
              <w:t xml:space="preserve">"Mate" crime and cuckooing </w:t>
            </w:r>
          </w:p>
        </w:tc>
        <w:tc>
          <w:tcPr>
            <w:tcW w:w="2375" w:type="dxa"/>
            <w:hideMark/>
          </w:tcPr>
          <w:p w14:paraId="2239C13B" w14:textId="77777777" w:rsidR="00812DBA" w:rsidRPr="00812DBA" w:rsidRDefault="00812DBA" w:rsidP="00CC71CE">
            <w:pPr>
              <w:pStyle w:val="TableEntry"/>
            </w:pPr>
            <w:r w:rsidRPr="00812DBA">
              <w:t xml:space="preserve">OO1                    </w:t>
            </w:r>
          </w:p>
        </w:tc>
      </w:tr>
      <w:tr w:rsidR="00812DBA" w:rsidRPr="00812DBA" w14:paraId="576E19C0" w14:textId="77777777" w:rsidTr="00CC71CE">
        <w:trPr>
          <w:trHeight w:val="360"/>
        </w:trPr>
        <w:tc>
          <w:tcPr>
            <w:tcW w:w="6804" w:type="dxa"/>
            <w:hideMark/>
          </w:tcPr>
          <w:p w14:paraId="27235E02" w14:textId="77777777" w:rsidR="00812DBA" w:rsidRPr="00812DBA" w:rsidRDefault="00812DBA" w:rsidP="00CC71CE">
            <w:pPr>
              <w:pStyle w:val="TableEntry"/>
            </w:pPr>
            <w:r w:rsidRPr="00812DBA">
              <w:t xml:space="preserve">Drug and alcohol addiction </w:t>
            </w:r>
          </w:p>
        </w:tc>
        <w:tc>
          <w:tcPr>
            <w:tcW w:w="2375" w:type="dxa"/>
            <w:hideMark/>
          </w:tcPr>
          <w:p w14:paraId="12DA2FF2" w14:textId="77777777" w:rsidR="00812DBA" w:rsidRPr="00812DBA" w:rsidRDefault="00812DBA" w:rsidP="00CC71CE">
            <w:pPr>
              <w:pStyle w:val="TableEntry"/>
            </w:pPr>
            <w:r w:rsidRPr="00812DBA">
              <w:t xml:space="preserve">OO1                    </w:t>
            </w:r>
          </w:p>
        </w:tc>
      </w:tr>
      <w:tr w:rsidR="00812DBA" w:rsidRPr="00812DBA" w14:paraId="67F9C91E" w14:textId="77777777" w:rsidTr="00CC71CE">
        <w:trPr>
          <w:trHeight w:val="360"/>
        </w:trPr>
        <w:tc>
          <w:tcPr>
            <w:tcW w:w="6804" w:type="dxa"/>
            <w:hideMark/>
          </w:tcPr>
          <w:p w14:paraId="35DEB57D" w14:textId="77777777" w:rsidR="00812DBA" w:rsidRPr="00812DBA" w:rsidRDefault="00812DBA" w:rsidP="00CC71CE">
            <w:pPr>
              <w:pStyle w:val="TableEntry"/>
            </w:pPr>
            <w:r w:rsidRPr="00812DBA">
              <w:t xml:space="preserve">Violation of DDP's right to life </w:t>
            </w:r>
          </w:p>
        </w:tc>
        <w:tc>
          <w:tcPr>
            <w:tcW w:w="2375" w:type="dxa"/>
            <w:hideMark/>
          </w:tcPr>
          <w:p w14:paraId="106152E0" w14:textId="77777777" w:rsidR="00F33F46" w:rsidRDefault="00812DBA" w:rsidP="00CC71CE">
            <w:pPr>
              <w:pStyle w:val="TableEntry"/>
            </w:pPr>
            <w:r w:rsidRPr="00812DBA">
              <w:t xml:space="preserve">OO1 </w:t>
            </w:r>
          </w:p>
          <w:p w14:paraId="3BE554FA" w14:textId="78EF5373" w:rsidR="00812DBA" w:rsidRPr="00812DBA" w:rsidRDefault="00812DBA" w:rsidP="00CC71CE">
            <w:pPr>
              <w:pStyle w:val="TableEntry"/>
            </w:pPr>
            <w:r w:rsidRPr="00812DBA">
              <w:t xml:space="preserve">DDPO26                   </w:t>
            </w:r>
          </w:p>
        </w:tc>
      </w:tr>
      <w:tr w:rsidR="00812DBA" w:rsidRPr="00812DBA" w14:paraId="43952BC0" w14:textId="77777777" w:rsidTr="00CC71CE">
        <w:trPr>
          <w:trHeight w:val="360"/>
        </w:trPr>
        <w:tc>
          <w:tcPr>
            <w:tcW w:w="6804" w:type="dxa"/>
            <w:hideMark/>
          </w:tcPr>
          <w:p w14:paraId="74A57CFB" w14:textId="77777777" w:rsidR="00812DBA" w:rsidRPr="00812DBA" w:rsidRDefault="00812DBA" w:rsidP="00CC71CE">
            <w:pPr>
              <w:pStyle w:val="TableEntry"/>
            </w:pPr>
            <w:r w:rsidRPr="00812DBA">
              <w:t xml:space="preserve">Shortage of advocacy </w:t>
            </w:r>
          </w:p>
        </w:tc>
        <w:tc>
          <w:tcPr>
            <w:tcW w:w="2375" w:type="dxa"/>
            <w:hideMark/>
          </w:tcPr>
          <w:p w14:paraId="0BB89768" w14:textId="77777777" w:rsidR="00812DBA" w:rsidRPr="00812DBA" w:rsidRDefault="00812DBA" w:rsidP="00CC71CE">
            <w:pPr>
              <w:pStyle w:val="TableEntry"/>
            </w:pPr>
            <w:r w:rsidRPr="00812DBA">
              <w:t xml:space="preserve">D.DP34                    </w:t>
            </w:r>
          </w:p>
        </w:tc>
      </w:tr>
      <w:tr w:rsidR="00812DBA" w:rsidRPr="00812DBA" w14:paraId="709FD52A" w14:textId="77777777" w:rsidTr="00CC71CE">
        <w:trPr>
          <w:trHeight w:val="700"/>
        </w:trPr>
        <w:tc>
          <w:tcPr>
            <w:tcW w:w="6804" w:type="dxa"/>
            <w:hideMark/>
          </w:tcPr>
          <w:p w14:paraId="4CBC3CB7" w14:textId="77777777" w:rsidR="00812DBA" w:rsidRPr="00812DBA" w:rsidRDefault="00812DBA" w:rsidP="00CC71CE">
            <w:pPr>
              <w:pStyle w:val="TableEntry"/>
            </w:pPr>
            <w:r w:rsidRPr="00812DBA">
              <w:t xml:space="preserve">Insufficient support to ensure DDP stay safe and healthy </w:t>
            </w:r>
          </w:p>
        </w:tc>
        <w:tc>
          <w:tcPr>
            <w:tcW w:w="2375" w:type="dxa"/>
            <w:hideMark/>
          </w:tcPr>
          <w:p w14:paraId="3B80A475" w14:textId="77777777" w:rsidR="00F33F46" w:rsidRDefault="00812DBA" w:rsidP="00CC71CE">
            <w:pPr>
              <w:pStyle w:val="TableEntry"/>
            </w:pPr>
            <w:r w:rsidRPr="00812DBA">
              <w:t xml:space="preserve">CBCE10 </w:t>
            </w:r>
          </w:p>
          <w:p w14:paraId="6C721BC2" w14:textId="00B504AA" w:rsidR="00812DBA" w:rsidRPr="00812DBA" w:rsidRDefault="00812DBA" w:rsidP="00CC71CE">
            <w:pPr>
              <w:pStyle w:val="TableEntry"/>
            </w:pPr>
            <w:r w:rsidRPr="00812DBA">
              <w:t xml:space="preserve">DDPO26                   </w:t>
            </w:r>
          </w:p>
        </w:tc>
      </w:tr>
      <w:tr w:rsidR="00812DBA" w:rsidRPr="00812DBA" w14:paraId="75412201" w14:textId="77777777" w:rsidTr="00CC71CE">
        <w:trPr>
          <w:trHeight w:val="1040"/>
        </w:trPr>
        <w:tc>
          <w:tcPr>
            <w:tcW w:w="6804" w:type="dxa"/>
            <w:hideMark/>
          </w:tcPr>
          <w:p w14:paraId="3EC1977B" w14:textId="77777777" w:rsidR="00812DBA" w:rsidRPr="00812DBA" w:rsidRDefault="00812DBA" w:rsidP="00CC71CE">
            <w:pPr>
              <w:pStyle w:val="TableEntry"/>
            </w:pPr>
            <w:r w:rsidRPr="00812DBA">
              <w:t xml:space="preserve">Increased removals of children from Disabled parents - leading in turn to increased Children Protection budgets </w:t>
            </w:r>
          </w:p>
        </w:tc>
        <w:tc>
          <w:tcPr>
            <w:tcW w:w="2375" w:type="dxa"/>
            <w:hideMark/>
          </w:tcPr>
          <w:p w14:paraId="027445C0" w14:textId="77777777" w:rsidR="00F33F46" w:rsidRDefault="00812DBA" w:rsidP="00CC71CE">
            <w:pPr>
              <w:pStyle w:val="TableEntry"/>
            </w:pPr>
            <w:r w:rsidRPr="00812DBA">
              <w:t xml:space="preserve">DDPO33 </w:t>
            </w:r>
          </w:p>
          <w:p w14:paraId="23DD20D4" w14:textId="5131E6E8" w:rsidR="00812DBA" w:rsidRPr="00812DBA" w:rsidRDefault="00812DBA" w:rsidP="00CC71CE">
            <w:pPr>
              <w:pStyle w:val="TableEntry"/>
            </w:pPr>
            <w:r w:rsidRPr="00812DBA">
              <w:t xml:space="preserve">OO8                   </w:t>
            </w:r>
          </w:p>
        </w:tc>
      </w:tr>
      <w:tr w:rsidR="00812DBA" w:rsidRPr="00812DBA" w14:paraId="364DCFAF" w14:textId="77777777" w:rsidTr="00CC71CE">
        <w:trPr>
          <w:trHeight w:val="360"/>
        </w:trPr>
        <w:tc>
          <w:tcPr>
            <w:tcW w:w="6804" w:type="dxa"/>
            <w:hideMark/>
          </w:tcPr>
          <w:p w14:paraId="5EC27B05" w14:textId="77777777" w:rsidR="00812DBA" w:rsidRPr="00812DBA" w:rsidRDefault="00812DBA" w:rsidP="00CC71CE">
            <w:pPr>
              <w:pStyle w:val="TableEntry"/>
            </w:pPr>
            <w:r w:rsidRPr="00812DBA">
              <w:t xml:space="preserve">Domestic abuse and dependency </w:t>
            </w:r>
          </w:p>
        </w:tc>
        <w:tc>
          <w:tcPr>
            <w:tcW w:w="2375" w:type="dxa"/>
            <w:hideMark/>
          </w:tcPr>
          <w:p w14:paraId="65F655FE" w14:textId="77777777" w:rsidR="00812DBA" w:rsidRPr="00812DBA" w:rsidRDefault="00812DBA" w:rsidP="00CC71CE">
            <w:pPr>
              <w:pStyle w:val="TableEntry"/>
            </w:pPr>
            <w:r w:rsidRPr="00812DBA">
              <w:t xml:space="preserve">DDPO16                    </w:t>
            </w:r>
          </w:p>
        </w:tc>
      </w:tr>
      <w:tr w:rsidR="00F33F46" w:rsidRPr="00812DBA" w14:paraId="3A76F789" w14:textId="77777777" w:rsidTr="00155D71">
        <w:trPr>
          <w:trHeight w:val="24"/>
        </w:trPr>
        <w:tc>
          <w:tcPr>
            <w:tcW w:w="9179" w:type="dxa"/>
            <w:gridSpan w:val="2"/>
            <w:shd w:val="clear" w:color="auto" w:fill="003B3A"/>
            <w:hideMark/>
          </w:tcPr>
          <w:p w14:paraId="4A47AAF9" w14:textId="5C83D860" w:rsidR="00F33F46" w:rsidRPr="00812DBA" w:rsidRDefault="00F33F46" w:rsidP="00F33F46">
            <w:pPr>
              <w:pStyle w:val="TableHeadingProxima"/>
            </w:pPr>
            <w:r w:rsidRPr="00812DBA">
              <w:t>Lack of / inadequate support</w:t>
            </w:r>
          </w:p>
        </w:tc>
      </w:tr>
      <w:tr w:rsidR="00812DBA" w:rsidRPr="00812DBA" w14:paraId="24763781" w14:textId="77777777" w:rsidTr="00CC71CE">
        <w:trPr>
          <w:trHeight w:val="360"/>
        </w:trPr>
        <w:tc>
          <w:tcPr>
            <w:tcW w:w="6804" w:type="dxa"/>
            <w:hideMark/>
          </w:tcPr>
          <w:p w14:paraId="01031DE3" w14:textId="77777777" w:rsidR="00812DBA" w:rsidRPr="00812DBA" w:rsidRDefault="00812DBA" w:rsidP="00CC71CE">
            <w:pPr>
              <w:pStyle w:val="TableEntry"/>
            </w:pPr>
            <w:r w:rsidRPr="00812DBA">
              <w:t xml:space="preserve">Significant unmet need </w:t>
            </w:r>
          </w:p>
        </w:tc>
        <w:tc>
          <w:tcPr>
            <w:tcW w:w="2375" w:type="dxa"/>
            <w:hideMark/>
          </w:tcPr>
          <w:p w14:paraId="6F9E3C25" w14:textId="77777777" w:rsidR="00812DBA" w:rsidRPr="00812DBA" w:rsidRDefault="00812DBA" w:rsidP="00CC71CE">
            <w:pPr>
              <w:pStyle w:val="TableEntry"/>
            </w:pPr>
            <w:r w:rsidRPr="00812DBA">
              <w:t xml:space="preserve">CBCE7                    </w:t>
            </w:r>
          </w:p>
        </w:tc>
      </w:tr>
      <w:tr w:rsidR="00812DBA" w:rsidRPr="00812DBA" w14:paraId="496E25FF" w14:textId="77777777" w:rsidTr="00CC71CE">
        <w:trPr>
          <w:trHeight w:val="360"/>
        </w:trPr>
        <w:tc>
          <w:tcPr>
            <w:tcW w:w="6804" w:type="dxa"/>
            <w:hideMark/>
          </w:tcPr>
          <w:p w14:paraId="663C09A2" w14:textId="77777777" w:rsidR="00812DBA" w:rsidRPr="00812DBA" w:rsidRDefault="00812DBA" w:rsidP="00CC71CE">
            <w:pPr>
              <w:pStyle w:val="TableEntry"/>
            </w:pPr>
            <w:r w:rsidRPr="00812DBA">
              <w:t xml:space="preserve">Due to financial test and assets threshold </w:t>
            </w:r>
          </w:p>
        </w:tc>
        <w:tc>
          <w:tcPr>
            <w:tcW w:w="2375" w:type="dxa"/>
            <w:hideMark/>
          </w:tcPr>
          <w:p w14:paraId="284A676A" w14:textId="77777777" w:rsidR="00812DBA" w:rsidRPr="00812DBA" w:rsidRDefault="00812DBA" w:rsidP="00CC71CE">
            <w:pPr>
              <w:pStyle w:val="TableEntry"/>
            </w:pPr>
            <w:r w:rsidRPr="00812DBA">
              <w:t xml:space="preserve">FG3                    </w:t>
            </w:r>
          </w:p>
        </w:tc>
      </w:tr>
      <w:tr w:rsidR="00812DBA" w:rsidRPr="00812DBA" w14:paraId="330EE4B1" w14:textId="77777777" w:rsidTr="00CC71CE">
        <w:trPr>
          <w:trHeight w:val="360"/>
        </w:trPr>
        <w:tc>
          <w:tcPr>
            <w:tcW w:w="6804" w:type="dxa"/>
            <w:hideMark/>
          </w:tcPr>
          <w:p w14:paraId="21B49555" w14:textId="77777777" w:rsidR="00812DBA" w:rsidRPr="00812DBA" w:rsidRDefault="00812DBA" w:rsidP="00CC71CE">
            <w:pPr>
              <w:pStyle w:val="TableEntry"/>
            </w:pPr>
            <w:r w:rsidRPr="00812DBA">
              <w:t xml:space="preserve">For disabled parents </w:t>
            </w:r>
          </w:p>
        </w:tc>
        <w:tc>
          <w:tcPr>
            <w:tcW w:w="2375" w:type="dxa"/>
            <w:hideMark/>
          </w:tcPr>
          <w:p w14:paraId="5FD08AD2" w14:textId="77777777" w:rsidR="00F33F46" w:rsidRDefault="00812DBA" w:rsidP="00CC71CE">
            <w:pPr>
              <w:pStyle w:val="TableEntry"/>
            </w:pPr>
            <w:r w:rsidRPr="00812DBA">
              <w:t xml:space="preserve">OO8 </w:t>
            </w:r>
          </w:p>
          <w:p w14:paraId="389EFD80" w14:textId="77777777" w:rsidR="00F33F46" w:rsidRDefault="00812DBA" w:rsidP="00CC71CE">
            <w:pPr>
              <w:pStyle w:val="TableEntry"/>
            </w:pPr>
            <w:r w:rsidRPr="00812DBA">
              <w:t xml:space="preserve">CBCE27 </w:t>
            </w:r>
          </w:p>
          <w:p w14:paraId="4F5C6A59" w14:textId="77777777" w:rsidR="00F33F46" w:rsidRDefault="00812DBA" w:rsidP="00CC71CE">
            <w:pPr>
              <w:pStyle w:val="TableEntry"/>
            </w:pPr>
            <w:r w:rsidRPr="00812DBA">
              <w:t xml:space="preserve">CBCE6 </w:t>
            </w:r>
          </w:p>
          <w:p w14:paraId="74D8E70D" w14:textId="77777777" w:rsidR="00F33F46" w:rsidRDefault="00812DBA" w:rsidP="00CC71CE">
            <w:pPr>
              <w:pStyle w:val="TableEntry"/>
            </w:pPr>
            <w:r w:rsidRPr="00812DBA">
              <w:t xml:space="preserve">D.DP44 </w:t>
            </w:r>
          </w:p>
          <w:p w14:paraId="27D1B4B9" w14:textId="2768A6EF" w:rsidR="00812DBA" w:rsidRPr="00812DBA" w:rsidRDefault="00812DBA" w:rsidP="00CC71CE">
            <w:pPr>
              <w:pStyle w:val="TableEntry"/>
            </w:pPr>
            <w:r w:rsidRPr="00812DBA">
              <w:t xml:space="preserve">DDPO16                </w:t>
            </w:r>
          </w:p>
        </w:tc>
      </w:tr>
      <w:tr w:rsidR="00812DBA" w:rsidRPr="00812DBA" w14:paraId="0D54AD29" w14:textId="77777777" w:rsidTr="00CC71CE">
        <w:trPr>
          <w:trHeight w:val="360"/>
        </w:trPr>
        <w:tc>
          <w:tcPr>
            <w:tcW w:w="6804" w:type="dxa"/>
            <w:hideMark/>
          </w:tcPr>
          <w:p w14:paraId="5D6818B7" w14:textId="77777777" w:rsidR="00812DBA" w:rsidRPr="00812DBA" w:rsidRDefault="00812DBA" w:rsidP="00CC71CE">
            <w:pPr>
              <w:pStyle w:val="TableEntry"/>
            </w:pPr>
            <w:r w:rsidRPr="00812DBA">
              <w:lastRenderedPageBreak/>
              <w:t xml:space="preserve">For autistic people </w:t>
            </w:r>
          </w:p>
        </w:tc>
        <w:tc>
          <w:tcPr>
            <w:tcW w:w="2375" w:type="dxa"/>
            <w:hideMark/>
          </w:tcPr>
          <w:p w14:paraId="7D890A14" w14:textId="77777777" w:rsidR="00812DBA" w:rsidRPr="00812DBA" w:rsidRDefault="00812DBA" w:rsidP="00CC71CE">
            <w:pPr>
              <w:pStyle w:val="TableEntry"/>
            </w:pPr>
            <w:r w:rsidRPr="00812DBA">
              <w:t xml:space="preserve">D.DP34                    </w:t>
            </w:r>
          </w:p>
        </w:tc>
      </w:tr>
      <w:tr w:rsidR="00812DBA" w:rsidRPr="00812DBA" w14:paraId="5DA96C77" w14:textId="77777777" w:rsidTr="00CC71CE">
        <w:trPr>
          <w:trHeight w:val="360"/>
        </w:trPr>
        <w:tc>
          <w:tcPr>
            <w:tcW w:w="6804" w:type="dxa"/>
            <w:hideMark/>
          </w:tcPr>
          <w:p w14:paraId="0483B62B" w14:textId="77777777" w:rsidR="00812DBA" w:rsidRPr="00812DBA" w:rsidRDefault="00812DBA" w:rsidP="00CC71CE">
            <w:pPr>
              <w:pStyle w:val="TableEntry"/>
            </w:pPr>
            <w:r w:rsidRPr="00812DBA">
              <w:t xml:space="preserve">For people with No Recourse to Public Funds </w:t>
            </w:r>
          </w:p>
        </w:tc>
        <w:tc>
          <w:tcPr>
            <w:tcW w:w="2375" w:type="dxa"/>
            <w:hideMark/>
          </w:tcPr>
          <w:p w14:paraId="4BF052E8" w14:textId="77777777" w:rsidR="00812DBA" w:rsidRPr="00812DBA" w:rsidRDefault="00812DBA" w:rsidP="00CC71CE">
            <w:pPr>
              <w:pStyle w:val="TableEntry"/>
            </w:pPr>
            <w:r w:rsidRPr="00812DBA">
              <w:t xml:space="preserve">CBCE16                    </w:t>
            </w:r>
          </w:p>
        </w:tc>
      </w:tr>
      <w:tr w:rsidR="00812DBA" w:rsidRPr="00812DBA" w14:paraId="08ABA7F8" w14:textId="77777777" w:rsidTr="00CC71CE">
        <w:trPr>
          <w:trHeight w:val="1040"/>
        </w:trPr>
        <w:tc>
          <w:tcPr>
            <w:tcW w:w="6804" w:type="dxa"/>
            <w:hideMark/>
          </w:tcPr>
          <w:p w14:paraId="47B2F76F" w14:textId="77777777" w:rsidR="00812DBA" w:rsidRPr="00812DBA" w:rsidRDefault="00812DBA" w:rsidP="00CC71CE">
            <w:pPr>
              <w:pStyle w:val="TableEntry"/>
            </w:pPr>
            <w:r w:rsidRPr="00812DBA">
              <w:t xml:space="preserve">Councils out-source telephone lines to call centres and make it harder to get through - reduces demand </w:t>
            </w:r>
          </w:p>
        </w:tc>
        <w:tc>
          <w:tcPr>
            <w:tcW w:w="2375" w:type="dxa"/>
            <w:hideMark/>
          </w:tcPr>
          <w:p w14:paraId="37CB2DDF" w14:textId="77777777" w:rsidR="00812DBA" w:rsidRPr="00812DBA" w:rsidRDefault="00812DBA" w:rsidP="00CC71CE">
            <w:pPr>
              <w:pStyle w:val="TableEntry"/>
            </w:pPr>
            <w:r w:rsidRPr="00812DBA">
              <w:t xml:space="preserve">CBCE10                    </w:t>
            </w:r>
          </w:p>
        </w:tc>
      </w:tr>
      <w:tr w:rsidR="00812DBA" w:rsidRPr="00812DBA" w14:paraId="24C5EC3C" w14:textId="77777777" w:rsidTr="00CC71CE">
        <w:trPr>
          <w:trHeight w:val="700"/>
        </w:trPr>
        <w:tc>
          <w:tcPr>
            <w:tcW w:w="6804" w:type="dxa"/>
            <w:hideMark/>
          </w:tcPr>
          <w:p w14:paraId="3C579469" w14:textId="77777777" w:rsidR="00812DBA" w:rsidRPr="00812DBA" w:rsidRDefault="00812DBA" w:rsidP="00CC71CE">
            <w:pPr>
              <w:pStyle w:val="TableEntry"/>
            </w:pPr>
            <w:r w:rsidRPr="00812DBA">
              <w:t xml:space="preserve">Social workers do not communicate in accessible ways </w:t>
            </w:r>
          </w:p>
        </w:tc>
        <w:tc>
          <w:tcPr>
            <w:tcW w:w="2375" w:type="dxa"/>
            <w:hideMark/>
          </w:tcPr>
          <w:p w14:paraId="06E54648" w14:textId="77777777" w:rsidR="00812DBA" w:rsidRPr="00812DBA" w:rsidRDefault="00812DBA" w:rsidP="00CC71CE">
            <w:pPr>
              <w:pStyle w:val="TableEntry"/>
            </w:pPr>
            <w:r w:rsidRPr="00812DBA">
              <w:t xml:space="preserve">CBCE10                    </w:t>
            </w:r>
          </w:p>
        </w:tc>
      </w:tr>
      <w:tr w:rsidR="00812DBA" w:rsidRPr="00812DBA" w14:paraId="1709E764" w14:textId="77777777" w:rsidTr="00CC71CE">
        <w:trPr>
          <w:trHeight w:val="700"/>
        </w:trPr>
        <w:tc>
          <w:tcPr>
            <w:tcW w:w="6804" w:type="dxa"/>
            <w:hideMark/>
          </w:tcPr>
          <w:p w14:paraId="5804767D" w14:textId="77777777" w:rsidR="00812DBA" w:rsidRPr="00812DBA" w:rsidRDefault="00812DBA" w:rsidP="00CC71CE">
            <w:pPr>
              <w:pStyle w:val="TableEntry"/>
            </w:pPr>
            <w:r w:rsidRPr="00812DBA">
              <w:t xml:space="preserve">Lack of personalised support by support agencies </w:t>
            </w:r>
          </w:p>
        </w:tc>
        <w:tc>
          <w:tcPr>
            <w:tcW w:w="2375" w:type="dxa"/>
            <w:hideMark/>
          </w:tcPr>
          <w:p w14:paraId="3E427832" w14:textId="77777777" w:rsidR="00812DBA" w:rsidRPr="00812DBA" w:rsidRDefault="00812DBA" w:rsidP="00CC71CE">
            <w:pPr>
              <w:pStyle w:val="TableEntry"/>
            </w:pPr>
            <w:r w:rsidRPr="00812DBA">
              <w:t xml:space="preserve">CBCE11                    </w:t>
            </w:r>
          </w:p>
        </w:tc>
      </w:tr>
      <w:tr w:rsidR="00812DBA" w:rsidRPr="00812DBA" w14:paraId="6E6AAC73" w14:textId="77777777" w:rsidTr="00CC71CE">
        <w:trPr>
          <w:trHeight w:val="360"/>
        </w:trPr>
        <w:tc>
          <w:tcPr>
            <w:tcW w:w="6804" w:type="dxa"/>
            <w:hideMark/>
          </w:tcPr>
          <w:p w14:paraId="71FE96E8" w14:textId="77777777" w:rsidR="00812DBA" w:rsidRPr="00812DBA" w:rsidRDefault="00812DBA" w:rsidP="00CC71CE">
            <w:pPr>
              <w:pStyle w:val="TableEntry"/>
            </w:pPr>
            <w:r w:rsidRPr="00812DBA">
              <w:t xml:space="preserve">CQC inadequacies </w:t>
            </w:r>
          </w:p>
        </w:tc>
        <w:tc>
          <w:tcPr>
            <w:tcW w:w="2375" w:type="dxa"/>
            <w:hideMark/>
          </w:tcPr>
          <w:p w14:paraId="61F8181E" w14:textId="77777777" w:rsidR="00F33F46" w:rsidRDefault="00812DBA" w:rsidP="00CC71CE">
            <w:pPr>
              <w:pStyle w:val="TableEntry"/>
            </w:pPr>
            <w:r w:rsidRPr="00812DBA">
              <w:t xml:space="preserve">CBCE27 </w:t>
            </w:r>
          </w:p>
          <w:p w14:paraId="04646DAB" w14:textId="77777777" w:rsidR="00F33F46" w:rsidRDefault="00812DBA" w:rsidP="00CC71CE">
            <w:pPr>
              <w:pStyle w:val="TableEntry"/>
            </w:pPr>
            <w:r w:rsidRPr="00812DBA">
              <w:t xml:space="preserve">CBCE28 </w:t>
            </w:r>
          </w:p>
          <w:p w14:paraId="4EF0293B" w14:textId="05C22725" w:rsidR="00812DBA" w:rsidRPr="00812DBA" w:rsidRDefault="00812DBA" w:rsidP="00CC71CE">
            <w:pPr>
              <w:pStyle w:val="TableEntry"/>
            </w:pPr>
            <w:r w:rsidRPr="00812DBA">
              <w:t xml:space="preserve">CBCE16                  </w:t>
            </w:r>
          </w:p>
        </w:tc>
      </w:tr>
      <w:tr w:rsidR="00812DBA" w:rsidRPr="00812DBA" w14:paraId="379D56BA" w14:textId="77777777" w:rsidTr="00CC71CE">
        <w:trPr>
          <w:trHeight w:val="700"/>
        </w:trPr>
        <w:tc>
          <w:tcPr>
            <w:tcW w:w="6804" w:type="dxa"/>
            <w:hideMark/>
          </w:tcPr>
          <w:p w14:paraId="0D66A6D3" w14:textId="77777777" w:rsidR="00812DBA" w:rsidRPr="00812DBA" w:rsidRDefault="00812DBA" w:rsidP="00CC71CE">
            <w:pPr>
              <w:pStyle w:val="TableEntry"/>
            </w:pPr>
            <w:r w:rsidRPr="00812DBA">
              <w:t xml:space="preserve">Social care assessments often don't follow Care Act </w:t>
            </w:r>
          </w:p>
        </w:tc>
        <w:tc>
          <w:tcPr>
            <w:tcW w:w="2375" w:type="dxa"/>
            <w:hideMark/>
          </w:tcPr>
          <w:p w14:paraId="361AA79F" w14:textId="1BCFE794" w:rsidR="00812DBA" w:rsidRPr="00812DBA" w:rsidRDefault="00812DBA" w:rsidP="00CC71CE">
            <w:pPr>
              <w:pStyle w:val="TableEntry"/>
            </w:pPr>
            <w:r w:rsidRPr="00812DBA">
              <w:t xml:space="preserve">DDPO2   </w:t>
            </w:r>
          </w:p>
        </w:tc>
      </w:tr>
      <w:tr w:rsidR="00812DBA" w:rsidRPr="00812DBA" w14:paraId="45F2718A" w14:textId="77777777" w:rsidTr="00F33F46">
        <w:trPr>
          <w:trHeight w:val="24"/>
        </w:trPr>
        <w:tc>
          <w:tcPr>
            <w:tcW w:w="6804" w:type="dxa"/>
            <w:hideMark/>
          </w:tcPr>
          <w:p w14:paraId="2A1500DA" w14:textId="77777777" w:rsidR="00812DBA" w:rsidRPr="00812DBA" w:rsidRDefault="00812DBA" w:rsidP="00CC71CE">
            <w:pPr>
              <w:pStyle w:val="TableEntry"/>
            </w:pPr>
            <w:r w:rsidRPr="00812DBA">
              <w:t xml:space="preserve">Transition from child to adult services </w:t>
            </w:r>
          </w:p>
        </w:tc>
        <w:tc>
          <w:tcPr>
            <w:tcW w:w="2375" w:type="dxa"/>
            <w:hideMark/>
          </w:tcPr>
          <w:p w14:paraId="1D18D034" w14:textId="77777777" w:rsidR="00F33F46" w:rsidRDefault="00812DBA" w:rsidP="00CC71CE">
            <w:pPr>
              <w:pStyle w:val="TableEntry"/>
            </w:pPr>
            <w:r w:rsidRPr="00812DBA">
              <w:t xml:space="preserve">CBCE16 </w:t>
            </w:r>
          </w:p>
          <w:p w14:paraId="02CE7886" w14:textId="063E3F8E" w:rsidR="00812DBA" w:rsidRPr="00812DBA" w:rsidRDefault="00812DBA" w:rsidP="00CC71CE">
            <w:pPr>
              <w:pStyle w:val="TableEntry"/>
            </w:pPr>
            <w:r w:rsidRPr="00812DBA">
              <w:t xml:space="preserve">D.DP42                   </w:t>
            </w:r>
          </w:p>
        </w:tc>
      </w:tr>
      <w:tr w:rsidR="00812DBA" w:rsidRPr="00812DBA" w14:paraId="309B83B9" w14:textId="77777777" w:rsidTr="00CC71CE">
        <w:trPr>
          <w:trHeight w:val="700"/>
        </w:trPr>
        <w:tc>
          <w:tcPr>
            <w:tcW w:w="6804" w:type="dxa"/>
            <w:hideMark/>
          </w:tcPr>
          <w:p w14:paraId="00FA9235" w14:textId="77777777" w:rsidR="00812DBA" w:rsidRPr="00812DBA" w:rsidRDefault="00812DBA" w:rsidP="00CC71CE">
            <w:pPr>
              <w:pStyle w:val="TableEntry"/>
            </w:pPr>
            <w:r w:rsidRPr="00812DBA">
              <w:t xml:space="preserve">Coercion over reproductive choices of Disabled women instead of support to parent </w:t>
            </w:r>
          </w:p>
        </w:tc>
        <w:tc>
          <w:tcPr>
            <w:tcW w:w="2375" w:type="dxa"/>
            <w:hideMark/>
          </w:tcPr>
          <w:p w14:paraId="746C28E9" w14:textId="77777777" w:rsidR="00F33F46" w:rsidRDefault="00812DBA" w:rsidP="00CC71CE">
            <w:pPr>
              <w:pStyle w:val="TableEntry"/>
            </w:pPr>
            <w:r w:rsidRPr="00812DBA">
              <w:t xml:space="preserve">DDPO33 </w:t>
            </w:r>
          </w:p>
          <w:p w14:paraId="3196EE3C" w14:textId="77777777" w:rsidR="00F33F46" w:rsidRDefault="00812DBA" w:rsidP="00CC71CE">
            <w:pPr>
              <w:pStyle w:val="TableEntry"/>
            </w:pPr>
            <w:r w:rsidRPr="00812DBA">
              <w:t xml:space="preserve">OO8 </w:t>
            </w:r>
          </w:p>
          <w:p w14:paraId="27C7A1EB" w14:textId="746A6AFA" w:rsidR="00812DBA" w:rsidRPr="00812DBA" w:rsidRDefault="00812DBA" w:rsidP="00CC71CE">
            <w:pPr>
              <w:pStyle w:val="TableEntry"/>
            </w:pPr>
            <w:r w:rsidRPr="00812DBA">
              <w:t xml:space="preserve">CBCE27                  </w:t>
            </w:r>
          </w:p>
        </w:tc>
      </w:tr>
      <w:tr w:rsidR="00F33F46" w:rsidRPr="00812DBA" w14:paraId="604FD485" w14:textId="77777777" w:rsidTr="00155D71">
        <w:trPr>
          <w:trHeight w:val="24"/>
        </w:trPr>
        <w:tc>
          <w:tcPr>
            <w:tcW w:w="9179" w:type="dxa"/>
            <w:gridSpan w:val="2"/>
            <w:shd w:val="clear" w:color="auto" w:fill="003B3A"/>
            <w:hideMark/>
          </w:tcPr>
          <w:p w14:paraId="337666BB" w14:textId="6C109EB3" w:rsidR="00F33F46" w:rsidRPr="00812DBA" w:rsidRDefault="00F33F46" w:rsidP="00F33F46">
            <w:pPr>
              <w:pStyle w:val="TableHeadingProxima"/>
            </w:pPr>
            <w:r w:rsidRPr="00812DBA">
              <w:t>Complaints procedures</w:t>
            </w:r>
          </w:p>
        </w:tc>
      </w:tr>
      <w:tr w:rsidR="00812DBA" w:rsidRPr="00812DBA" w14:paraId="143BFC23" w14:textId="77777777" w:rsidTr="00CC71CE">
        <w:trPr>
          <w:trHeight w:val="360"/>
        </w:trPr>
        <w:tc>
          <w:tcPr>
            <w:tcW w:w="6804" w:type="dxa"/>
            <w:hideMark/>
          </w:tcPr>
          <w:p w14:paraId="7198E22F" w14:textId="77777777" w:rsidR="00812DBA" w:rsidRPr="00812DBA" w:rsidRDefault="00812DBA" w:rsidP="00CC71CE">
            <w:pPr>
              <w:pStyle w:val="TableEntry"/>
            </w:pPr>
            <w:r w:rsidRPr="00812DBA">
              <w:t xml:space="preserve">Inaccessible </w:t>
            </w:r>
          </w:p>
        </w:tc>
        <w:tc>
          <w:tcPr>
            <w:tcW w:w="2375" w:type="dxa"/>
            <w:hideMark/>
          </w:tcPr>
          <w:p w14:paraId="112A062F" w14:textId="77777777" w:rsidR="00812DBA" w:rsidRPr="00812DBA" w:rsidRDefault="00812DBA" w:rsidP="00CC71CE">
            <w:pPr>
              <w:pStyle w:val="TableEntry"/>
            </w:pPr>
            <w:r w:rsidRPr="00812DBA">
              <w:t xml:space="preserve">OO1                    </w:t>
            </w:r>
          </w:p>
        </w:tc>
      </w:tr>
      <w:tr w:rsidR="00812DBA" w:rsidRPr="00812DBA" w14:paraId="4E5F2C87" w14:textId="77777777" w:rsidTr="00F33F46">
        <w:trPr>
          <w:trHeight w:val="24"/>
        </w:trPr>
        <w:tc>
          <w:tcPr>
            <w:tcW w:w="6804" w:type="dxa"/>
            <w:hideMark/>
          </w:tcPr>
          <w:p w14:paraId="5C4493FE" w14:textId="77777777" w:rsidR="00812DBA" w:rsidRPr="00812DBA" w:rsidRDefault="00812DBA" w:rsidP="00CC71CE">
            <w:pPr>
              <w:pStyle w:val="TableEntry"/>
            </w:pPr>
            <w:r w:rsidRPr="00812DBA">
              <w:t xml:space="preserve">Burdensome and lengthy </w:t>
            </w:r>
          </w:p>
        </w:tc>
        <w:tc>
          <w:tcPr>
            <w:tcW w:w="2375" w:type="dxa"/>
            <w:hideMark/>
          </w:tcPr>
          <w:p w14:paraId="4DEE69D7" w14:textId="77777777" w:rsidR="00812DBA" w:rsidRPr="00812DBA" w:rsidRDefault="00812DBA" w:rsidP="00CC71CE">
            <w:pPr>
              <w:pStyle w:val="TableEntry"/>
            </w:pPr>
            <w:r w:rsidRPr="00812DBA">
              <w:t xml:space="preserve">CBCE10                    </w:t>
            </w:r>
          </w:p>
        </w:tc>
      </w:tr>
      <w:tr w:rsidR="00F33F46" w:rsidRPr="00812DBA" w14:paraId="17FCD225" w14:textId="77777777" w:rsidTr="00155D71">
        <w:trPr>
          <w:trHeight w:val="24"/>
        </w:trPr>
        <w:tc>
          <w:tcPr>
            <w:tcW w:w="9179" w:type="dxa"/>
            <w:gridSpan w:val="2"/>
            <w:shd w:val="clear" w:color="auto" w:fill="003B3A"/>
            <w:hideMark/>
          </w:tcPr>
          <w:p w14:paraId="0279DC15" w14:textId="63A3D9F4" w:rsidR="00F33F46" w:rsidRPr="00812DBA" w:rsidRDefault="00F33F46" w:rsidP="00F33F46">
            <w:pPr>
              <w:pStyle w:val="TableHeadingProxima"/>
            </w:pPr>
            <w:r w:rsidRPr="00812DBA">
              <w:t>Direct Payments</w:t>
            </w:r>
          </w:p>
        </w:tc>
      </w:tr>
      <w:tr w:rsidR="00812DBA" w:rsidRPr="00812DBA" w14:paraId="42AC28B5" w14:textId="77777777" w:rsidTr="00CC71CE">
        <w:trPr>
          <w:trHeight w:val="360"/>
        </w:trPr>
        <w:tc>
          <w:tcPr>
            <w:tcW w:w="6804" w:type="dxa"/>
            <w:hideMark/>
          </w:tcPr>
          <w:p w14:paraId="591697FB" w14:textId="77777777" w:rsidR="00812DBA" w:rsidRPr="00812DBA" w:rsidRDefault="00812DBA" w:rsidP="00CC71CE">
            <w:pPr>
              <w:pStyle w:val="TableEntry"/>
            </w:pPr>
            <w:r w:rsidRPr="00812DBA">
              <w:t xml:space="preserve">Lack of support for managing </w:t>
            </w:r>
          </w:p>
        </w:tc>
        <w:tc>
          <w:tcPr>
            <w:tcW w:w="2375" w:type="dxa"/>
            <w:hideMark/>
          </w:tcPr>
          <w:p w14:paraId="52D14E0D" w14:textId="77777777" w:rsidR="00812DBA" w:rsidRPr="00812DBA" w:rsidRDefault="00812DBA" w:rsidP="00CC71CE">
            <w:pPr>
              <w:pStyle w:val="TableEntry"/>
            </w:pPr>
            <w:r w:rsidRPr="00812DBA">
              <w:t xml:space="preserve">CBCE22                    </w:t>
            </w:r>
          </w:p>
        </w:tc>
      </w:tr>
      <w:tr w:rsidR="00812DBA" w:rsidRPr="00812DBA" w14:paraId="69AC190A" w14:textId="77777777" w:rsidTr="00CC71CE">
        <w:trPr>
          <w:trHeight w:val="360"/>
        </w:trPr>
        <w:tc>
          <w:tcPr>
            <w:tcW w:w="6804" w:type="dxa"/>
            <w:hideMark/>
          </w:tcPr>
          <w:p w14:paraId="61A27561" w14:textId="77777777" w:rsidR="00812DBA" w:rsidRPr="00812DBA" w:rsidRDefault="00812DBA" w:rsidP="00CC71CE">
            <w:pPr>
              <w:pStyle w:val="TableEntry"/>
            </w:pPr>
            <w:r w:rsidRPr="00812DBA">
              <w:lastRenderedPageBreak/>
              <w:t xml:space="preserve">LAs not paying enough to recruit PAs </w:t>
            </w:r>
          </w:p>
        </w:tc>
        <w:tc>
          <w:tcPr>
            <w:tcW w:w="2375" w:type="dxa"/>
            <w:hideMark/>
          </w:tcPr>
          <w:p w14:paraId="307DEAF9" w14:textId="77777777" w:rsidR="00812DBA" w:rsidRPr="00812DBA" w:rsidRDefault="00812DBA" w:rsidP="00CC71CE">
            <w:pPr>
              <w:pStyle w:val="TableEntry"/>
            </w:pPr>
            <w:r w:rsidRPr="00812DBA">
              <w:t xml:space="preserve">D.DP4                    </w:t>
            </w:r>
          </w:p>
        </w:tc>
      </w:tr>
      <w:tr w:rsidR="00812DBA" w:rsidRPr="00812DBA" w14:paraId="2C2CF4FA" w14:textId="77777777" w:rsidTr="00CC71CE">
        <w:trPr>
          <w:trHeight w:val="360"/>
        </w:trPr>
        <w:tc>
          <w:tcPr>
            <w:tcW w:w="6804" w:type="dxa"/>
            <w:hideMark/>
          </w:tcPr>
          <w:p w14:paraId="0A497286" w14:textId="77777777" w:rsidR="00812DBA" w:rsidRPr="00812DBA" w:rsidRDefault="00812DBA" w:rsidP="00CC71CE">
            <w:pPr>
              <w:pStyle w:val="TableEntry"/>
            </w:pPr>
            <w:r w:rsidRPr="00812DBA">
              <w:t xml:space="preserve">Increasing burden on recipients </w:t>
            </w:r>
          </w:p>
        </w:tc>
        <w:tc>
          <w:tcPr>
            <w:tcW w:w="2375" w:type="dxa"/>
            <w:hideMark/>
          </w:tcPr>
          <w:p w14:paraId="3BD36C94" w14:textId="77777777" w:rsidR="00F33F46" w:rsidRDefault="00812DBA" w:rsidP="00CC71CE">
            <w:pPr>
              <w:pStyle w:val="TableEntry"/>
            </w:pPr>
            <w:r w:rsidRPr="00812DBA">
              <w:t xml:space="preserve">FG3 </w:t>
            </w:r>
          </w:p>
          <w:p w14:paraId="4B225FD2" w14:textId="77777777" w:rsidR="00F33F46" w:rsidRDefault="00812DBA" w:rsidP="00CC71CE">
            <w:pPr>
              <w:pStyle w:val="TableEntry"/>
            </w:pPr>
            <w:r w:rsidRPr="00812DBA">
              <w:t xml:space="preserve">CBCE22 </w:t>
            </w:r>
          </w:p>
          <w:p w14:paraId="4D23C869" w14:textId="77777777" w:rsidR="00F33F46" w:rsidRDefault="00812DBA" w:rsidP="00CC71CE">
            <w:pPr>
              <w:pStyle w:val="TableEntry"/>
            </w:pPr>
            <w:r w:rsidRPr="00812DBA">
              <w:t xml:space="preserve">CBCE8 </w:t>
            </w:r>
          </w:p>
          <w:p w14:paraId="670B22D4" w14:textId="77777777" w:rsidR="00F33F46" w:rsidRDefault="00812DBA" w:rsidP="00CC71CE">
            <w:pPr>
              <w:pStyle w:val="TableEntry"/>
            </w:pPr>
            <w:r w:rsidRPr="00812DBA">
              <w:t xml:space="preserve">FG1 </w:t>
            </w:r>
          </w:p>
          <w:p w14:paraId="3EBB22A5" w14:textId="70CC41F4" w:rsidR="00812DBA" w:rsidRPr="00812DBA" w:rsidRDefault="00812DBA" w:rsidP="00CC71CE">
            <w:pPr>
              <w:pStyle w:val="TableEntry"/>
            </w:pPr>
            <w:r w:rsidRPr="00812DBA">
              <w:t xml:space="preserve">CBCE7                </w:t>
            </w:r>
          </w:p>
        </w:tc>
      </w:tr>
      <w:tr w:rsidR="00812DBA" w:rsidRPr="00812DBA" w14:paraId="654833F8" w14:textId="77777777" w:rsidTr="00CC71CE">
        <w:trPr>
          <w:trHeight w:val="360"/>
        </w:trPr>
        <w:tc>
          <w:tcPr>
            <w:tcW w:w="6804" w:type="dxa"/>
            <w:hideMark/>
          </w:tcPr>
          <w:p w14:paraId="53BED6E9" w14:textId="77777777" w:rsidR="00812DBA" w:rsidRPr="00812DBA" w:rsidRDefault="00812DBA" w:rsidP="00CC71CE">
            <w:pPr>
              <w:pStyle w:val="TableEntry"/>
            </w:pPr>
            <w:r w:rsidRPr="00812DBA">
              <w:t xml:space="preserve">Reduced choice and control </w:t>
            </w:r>
          </w:p>
        </w:tc>
        <w:tc>
          <w:tcPr>
            <w:tcW w:w="2375" w:type="dxa"/>
            <w:hideMark/>
          </w:tcPr>
          <w:p w14:paraId="182D358B" w14:textId="77777777" w:rsidR="00F33F46" w:rsidRDefault="00812DBA" w:rsidP="00CC71CE">
            <w:pPr>
              <w:pStyle w:val="TableEntry"/>
            </w:pPr>
            <w:r w:rsidRPr="00812DBA">
              <w:t xml:space="preserve">DDPO2 </w:t>
            </w:r>
          </w:p>
          <w:p w14:paraId="5B479C68" w14:textId="3143FC27" w:rsidR="00812DBA" w:rsidRPr="00812DBA" w:rsidRDefault="00812DBA" w:rsidP="00CC71CE">
            <w:pPr>
              <w:pStyle w:val="TableEntry"/>
            </w:pPr>
            <w:r w:rsidRPr="00812DBA">
              <w:t xml:space="preserve">DDPO16                   </w:t>
            </w:r>
          </w:p>
        </w:tc>
      </w:tr>
      <w:tr w:rsidR="00F33F46" w:rsidRPr="00812DBA" w14:paraId="0E18CF9C" w14:textId="77777777" w:rsidTr="00155D71">
        <w:trPr>
          <w:trHeight w:val="24"/>
        </w:trPr>
        <w:tc>
          <w:tcPr>
            <w:tcW w:w="9179" w:type="dxa"/>
            <w:gridSpan w:val="2"/>
            <w:shd w:val="clear" w:color="auto" w:fill="003B3A"/>
            <w:hideMark/>
          </w:tcPr>
          <w:p w14:paraId="4DDC0E2E" w14:textId="03914EBF" w:rsidR="00F33F46" w:rsidRPr="00812DBA" w:rsidRDefault="00F33F46" w:rsidP="00F33F46">
            <w:pPr>
              <w:pStyle w:val="TableHeadingProxima"/>
            </w:pPr>
            <w:r w:rsidRPr="00812DBA">
              <w:t xml:space="preserve">Lack of engagement with DDPOs </w:t>
            </w:r>
          </w:p>
        </w:tc>
      </w:tr>
      <w:tr w:rsidR="00812DBA" w:rsidRPr="00812DBA" w14:paraId="7541DCF8" w14:textId="77777777" w:rsidTr="00CC71CE">
        <w:trPr>
          <w:trHeight w:val="700"/>
        </w:trPr>
        <w:tc>
          <w:tcPr>
            <w:tcW w:w="6804" w:type="dxa"/>
            <w:hideMark/>
          </w:tcPr>
          <w:p w14:paraId="68E13F6E" w14:textId="77777777" w:rsidR="00812DBA" w:rsidRPr="00812DBA" w:rsidRDefault="00812DBA" w:rsidP="00CC71CE">
            <w:pPr>
              <w:pStyle w:val="TableEntry"/>
            </w:pPr>
            <w:r w:rsidRPr="00812DBA">
              <w:t xml:space="preserve">By Secretary of State for Health and Social Care </w:t>
            </w:r>
          </w:p>
        </w:tc>
        <w:tc>
          <w:tcPr>
            <w:tcW w:w="2375" w:type="dxa"/>
            <w:hideMark/>
          </w:tcPr>
          <w:p w14:paraId="244B3BCD" w14:textId="77777777" w:rsidR="00812DBA" w:rsidRPr="00812DBA" w:rsidRDefault="00812DBA" w:rsidP="00CC71CE">
            <w:pPr>
              <w:pStyle w:val="TableEntry"/>
            </w:pPr>
            <w:r w:rsidRPr="00812DBA">
              <w:t xml:space="preserve">D.DP29                    </w:t>
            </w:r>
          </w:p>
        </w:tc>
      </w:tr>
      <w:tr w:rsidR="00812DBA" w:rsidRPr="00812DBA" w14:paraId="46DCAFC4" w14:textId="77777777" w:rsidTr="00CC71CE">
        <w:trPr>
          <w:trHeight w:val="700"/>
        </w:trPr>
        <w:tc>
          <w:tcPr>
            <w:tcW w:w="6804" w:type="dxa"/>
            <w:hideMark/>
          </w:tcPr>
          <w:p w14:paraId="7AC70A74" w14:textId="77777777" w:rsidR="00812DBA" w:rsidRPr="00812DBA" w:rsidRDefault="00812DBA" w:rsidP="00CC71CE">
            <w:pPr>
              <w:pStyle w:val="TableEntry"/>
            </w:pPr>
            <w:r w:rsidRPr="00812DBA">
              <w:t xml:space="preserve">Over National Independent Living Support Service </w:t>
            </w:r>
          </w:p>
        </w:tc>
        <w:tc>
          <w:tcPr>
            <w:tcW w:w="2375" w:type="dxa"/>
            <w:hideMark/>
          </w:tcPr>
          <w:p w14:paraId="588AF8CC" w14:textId="77777777" w:rsidR="00F33F46" w:rsidRDefault="00812DBA" w:rsidP="00CC71CE">
            <w:pPr>
              <w:pStyle w:val="TableEntry"/>
            </w:pPr>
            <w:r w:rsidRPr="00812DBA">
              <w:t xml:space="preserve">FG4 </w:t>
            </w:r>
          </w:p>
          <w:p w14:paraId="1577ABA3" w14:textId="77777777" w:rsidR="00F33F46" w:rsidRDefault="00812DBA" w:rsidP="00CC71CE">
            <w:pPr>
              <w:pStyle w:val="TableEntry"/>
            </w:pPr>
            <w:r w:rsidRPr="00812DBA">
              <w:t xml:space="preserve">DDPO5 </w:t>
            </w:r>
          </w:p>
          <w:p w14:paraId="40E907CA" w14:textId="66779AB9" w:rsidR="00812DBA" w:rsidRPr="00812DBA" w:rsidRDefault="00812DBA" w:rsidP="00CC71CE">
            <w:pPr>
              <w:pStyle w:val="TableEntry"/>
            </w:pPr>
            <w:r w:rsidRPr="00812DBA">
              <w:t xml:space="preserve">CBCE27                  </w:t>
            </w:r>
          </w:p>
        </w:tc>
      </w:tr>
      <w:tr w:rsidR="00F33F46" w:rsidRPr="00812DBA" w14:paraId="0A8345B9" w14:textId="77777777" w:rsidTr="00155D71">
        <w:trPr>
          <w:trHeight w:val="24"/>
        </w:trPr>
        <w:tc>
          <w:tcPr>
            <w:tcW w:w="9179" w:type="dxa"/>
            <w:gridSpan w:val="2"/>
            <w:shd w:val="clear" w:color="auto" w:fill="003B3A"/>
            <w:hideMark/>
          </w:tcPr>
          <w:p w14:paraId="60A3E489" w14:textId="2F88A75C" w:rsidR="00F33F46" w:rsidRPr="00812DBA" w:rsidRDefault="00F33F46" w:rsidP="00F33F46">
            <w:pPr>
              <w:pStyle w:val="TableHeadingProxima"/>
            </w:pPr>
            <w:r w:rsidRPr="00812DBA">
              <w:t>Social care charging</w:t>
            </w:r>
          </w:p>
        </w:tc>
      </w:tr>
      <w:tr w:rsidR="00812DBA" w:rsidRPr="00812DBA" w14:paraId="514A833E" w14:textId="77777777" w:rsidTr="00CC71CE">
        <w:trPr>
          <w:trHeight w:val="360"/>
        </w:trPr>
        <w:tc>
          <w:tcPr>
            <w:tcW w:w="6804" w:type="dxa"/>
            <w:hideMark/>
          </w:tcPr>
          <w:p w14:paraId="69167789" w14:textId="77777777" w:rsidR="00812DBA" w:rsidRPr="00812DBA" w:rsidRDefault="00812DBA" w:rsidP="00CC71CE">
            <w:pPr>
              <w:pStyle w:val="TableEntry"/>
            </w:pPr>
            <w:r w:rsidRPr="00812DBA">
              <w:t xml:space="preserve">Undermines support </w:t>
            </w:r>
          </w:p>
        </w:tc>
        <w:tc>
          <w:tcPr>
            <w:tcW w:w="2375" w:type="dxa"/>
            <w:hideMark/>
          </w:tcPr>
          <w:p w14:paraId="4580E4FD" w14:textId="77777777" w:rsidR="00F33F46" w:rsidRDefault="00812DBA" w:rsidP="00CC71CE">
            <w:pPr>
              <w:pStyle w:val="TableEntry"/>
            </w:pPr>
            <w:r w:rsidRPr="00812DBA">
              <w:t xml:space="preserve">FG2 </w:t>
            </w:r>
          </w:p>
          <w:p w14:paraId="5A810487" w14:textId="77777777" w:rsidR="00F33F46" w:rsidRDefault="00812DBA" w:rsidP="00CC71CE">
            <w:pPr>
              <w:pStyle w:val="TableEntry"/>
            </w:pPr>
            <w:r w:rsidRPr="00812DBA">
              <w:t xml:space="preserve">DDPO27 </w:t>
            </w:r>
          </w:p>
          <w:p w14:paraId="2A9915B5" w14:textId="77777777" w:rsidR="00F33F46" w:rsidRDefault="00812DBA" w:rsidP="00CC71CE">
            <w:pPr>
              <w:pStyle w:val="TableEntry"/>
            </w:pPr>
            <w:r w:rsidRPr="00812DBA">
              <w:t xml:space="preserve">CBCE7 </w:t>
            </w:r>
          </w:p>
          <w:p w14:paraId="1DF4BEDA" w14:textId="22978A15" w:rsidR="00812DBA" w:rsidRPr="00812DBA" w:rsidRDefault="00812DBA" w:rsidP="00CC71CE">
            <w:pPr>
              <w:pStyle w:val="TableEntry"/>
            </w:pPr>
            <w:r w:rsidRPr="00812DBA">
              <w:t xml:space="preserve">DDPO2                 </w:t>
            </w:r>
          </w:p>
        </w:tc>
      </w:tr>
      <w:tr w:rsidR="00812DBA" w:rsidRPr="00812DBA" w14:paraId="56AB65B0" w14:textId="77777777" w:rsidTr="00CC71CE">
        <w:trPr>
          <w:trHeight w:val="360"/>
        </w:trPr>
        <w:tc>
          <w:tcPr>
            <w:tcW w:w="6804" w:type="dxa"/>
            <w:hideMark/>
          </w:tcPr>
          <w:p w14:paraId="3299B764" w14:textId="77777777" w:rsidR="00812DBA" w:rsidRPr="00812DBA" w:rsidRDefault="00812DBA" w:rsidP="00CC71CE">
            <w:pPr>
              <w:pStyle w:val="TableEntry"/>
            </w:pPr>
            <w:r w:rsidRPr="00812DBA">
              <w:t xml:space="preserve">Increases poverty </w:t>
            </w:r>
          </w:p>
        </w:tc>
        <w:tc>
          <w:tcPr>
            <w:tcW w:w="2375" w:type="dxa"/>
            <w:hideMark/>
          </w:tcPr>
          <w:p w14:paraId="051E7B43" w14:textId="77777777" w:rsidR="00F33F46" w:rsidRDefault="00812DBA" w:rsidP="00CC71CE">
            <w:pPr>
              <w:pStyle w:val="TableEntry"/>
            </w:pPr>
            <w:r w:rsidRPr="00812DBA">
              <w:t xml:space="preserve">CBCE23 </w:t>
            </w:r>
          </w:p>
          <w:p w14:paraId="1E2BD4BD" w14:textId="77777777" w:rsidR="00F33F46" w:rsidRDefault="00812DBA" w:rsidP="00CC71CE">
            <w:pPr>
              <w:pStyle w:val="TableEntry"/>
            </w:pPr>
            <w:r w:rsidRPr="00812DBA">
              <w:t xml:space="preserve">D.DP34 </w:t>
            </w:r>
          </w:p>
          <w:p w14:paraId="479CB475" w14:textId="77777777" w:rsidR="00F33F46" w:rsidRDefault="00812DBA" w:rsidP="00CC71CE">
            <w:pPr>
              <w:pStyle w:val="TableEntry"/>
            </w:pPr>
            <w:r w:rsidRPr="00812DBA">
              <w:t xml:space="preserve">DDPO26 </w:t>
            </w:r>
          </w:p>
          <w:p w14:paraId="2CEDC30A" w14:textId="77777777" w:rsidR="00F33F46" w:rsidRDefault="00812DBA" w:rsidP="00CC71CE">
            <w:pPr>
              <w:pStyle w:val="TableEntry"/>
            </w:pPr>
            <w:r w:rsidRPr="00812DBA">
              <w:t xml:space="preserve">DDPO27 </w:t>
            </w:r>
          </w:p>
          <w:p w14:paraId="5DC5DCE7" w14:textId="77777777" w:rsidR="00F33F46" w:rsidRDefault="00812DBA" w:rsidP="00CC71CE">
            <w:pPr>
              <w:pStyle w:val="TableEntry"/>
            </w:pPr>
            <w:r w:rsidRPr="00812DBA">
              <w:t xml:space="preserve">OI1 </w:t>
            </w:r>
          </w:p>
          <w:p w14:paraId="61280081" w14:textId="77777777" w:rsidR="00F33F46" w:rsidRDefault="00812DBA" w:rsidP="00CC71CE">
            <w:pPr>
              <w:pStyle w:val="TableEntry"/>
            </w:pPr>
            <w:r w:rsidRPr="00812DBA">
              <w:t xml:space="preserve">CBCE9 </w:t>
            </w:r>
          </w:p>
          <w:p w14:paraId="1205482A" w14:textId="77777777" w:rsidR="00F33F46" w:rsidRDefault="00812DBA" w:rsidP="00CC71CE">
            <w:pPr>
              <w:pStyle w:val="TableEntry"/>
            </w:pPr>
            <w:r w:rsidRPr="00812DBA">
              <w:t xml:space="preserve">CBCE7 </w:t>
            </w:r>
          </w:p>
          <w:p w14:paraId="05789E56" w14:textId="77777777" w:rsidR="00F33F46" w:rsidRDefault="00812DBA" w:rsidP="00CC71CE">
            <w:pPr>
              <w:pStyle w:val="TableEntry"/>
            </w:pPr>
            <w:r w:rsidRPr="00812DBA">
              <w:t xml:space="preserve">DDPO2 </w:t>
            </w:r>
          </w:p>
          <w:p w14:paraId="4E1D5750" w14:textId="6FAE1C17" w:rsidR="00812DBA" w:rsidRPr="00812DBA" w:rsidRDefault="00812DBA" w:rsidP="00CC71CE">
            <w:pPr>
              <w:pStyle w:val="TableEntry"/>
            </w:pPr>
            <w:r w:rsidRPr="00812DBA">
              <w:t xml:space="preserve">CBCE16            </w:t>
            </w:r>
          </w:p>
        </w:tc>
      </w:tr>
      <w:tr w:rsidR="00812DBA" w:rsidRPr="00812DBA" w14:paraId="1450DC10" w14:textId="77777777" w:rsidTr="00CC71CE">
        <w:trPr>
          <w:trHeight w:val="360"/>
        </w:trPr>
        <w:tc>
          <w:tcPr>
            <w:tcW w:w="6804" w:type="dxa"/>
            <w:hideMark/>
          </w:tcPr>
          <w:p w14:paraId="0868F1AC" w14:textId="77777777" w:rsidR="00812DBA" w:rsidRPr="00812DBA" w:rsidRDefault="00812DBA" w:rsidP="00CC71CE">
            <w:pPr>
              <w:pStyle w:val="TableEntry"/>
            </w:pPr>
            <w:r w:rsidRPr="00812DBA">
              <w:t xml:space="preserve">Inaccessible financial assessments </w:t>
            </w:r>
          </w:p>
        </w:tc>
        <w:tc>
          <w:tcPr>
            <w:tcW w:w="2375" w:type="dxa"/>
            <w:hideMark/>
          </w:tcPr>
          <w:p w14:paraId="7B76607A" w14:textId="77777777" w:rsidR="00F33F46" w:rsidRDefault="00812DBA" w:rsidP="00CC71CE">
            <w:pPr>
              <w:pStyle w:val="TableEntry"/>
            </w:pPr>
            <w:r w:rsidRPr="00812DBA">
              <w:t xml:space="preserve">DDPO4 </w:t>
            </w:r>
          </w:p>
          <w:p w14:paraId="3D0C1A11" w14:textId="7F5F0601" w:rsidR="00812DBA" w:rsidRPr="00812DBA" w:rsidRDefault="00812DBA" w:rsidP="00CC71CE">
            <w:pPr>
              <w:pStyle w:val="TableEntry"/>
            </w:pPr>
            <w:r w:rsidRPr="00812DBA">
              <w:lastRenderedPageBreak/>
              <w:t xml:space="preserve">DDPO2                   </w:t>
            </w:r>
          </w:p>
        </w:tc>
      </w:tr>
      <w:tr w:rsidR="00812DBA" w:rsidRPr="00812DBA" w14:paraId="51E97EB4" w14:textId="77777777" w:rsidTr="00CC71CE">
        <w:trPr>
          <w:trHeight w:val="360"/>
        </w:trPr>
        <w:tc>
          <w:tcPr>
            <w:tcW w:w="6804" w:type="dxa"/>
            <w:hideMark/>
          </w:tcPr>
          <w:p w14:paraId="7D171C23" w14:textId="77777777" w:rsidR="00812DBA" w:rsidRPr="00812DBA" w:rsidRDefault="00812DBA" w:rsidP="00CC71CE">
            <w:pPr>
              <w:pStyle w:val="TableEntry"/>
            </w:pPr>
            <w:r w:rsidRPr="00812DBA">
              <w:lastRenderedPageBreak/>
              <w:t xml:space="preserve">No accessible information on DRE </w:t>
            </w:r>
          </w:p>
        </w:tc>
        <w:tc>
          <w:tcPr>
            <w:tcW w:w="2375" w:type="dxa"/>
            <w:hideMark/>
          </w:tcPr>
          <w:p w14:paraId="7A9F721B" w14:textId="77777777" w:rsidR="00812DBA" w:rsidRPr="00812DBA" w:rsidRDefault="00812DBA" w:rsidP="00CC71CE">
            <w:pPr>
              <w:pStyle w:val="TableEntry"/>
            </w:pPr>
            <w:r w:rsidRPr="00812DBA">
              <w:t xml:space="preserve">DDPO4                    </w:t>
            </w:r>
          </w:p>
        </w:tc>
      </w:tr>
      <w:tr w:rsidR="00812DBA" w:rsidRPr="00812DBA" w14:paraId="2942A312" w14:textId="77777777" w:rsidTr="00CC71CE">
        <w:trPr>
          <w:trHeight w:val="360"/>
        </w:trPr>
        <w:tc>
          <w:tcPr>
            <w:tcW w:w="6804" w:type="dxa"/>
            <w:hideMark/>
          </w:tcPr>
          <w:p w14:paraId="05AE93D7" w14:textId="77777777" w:rsidR="00812DBA" w:rsidRPr="00812DBA" w:rsidRDefault="00812DBA" w:rsidP="00CC71CE">
            <w:pPr>
              <w:pStyle w:val="TableEntry"/>
            </w:pPr>
            <w:r w:rsidRPr="00812DBA">
              <w:t xml:space="preserve">Postcode lottery </w:t>
            </w:r>
          </w:p>
        </w:tc>
        <w:tc>
          <w:tcPr>
            <w:tcW w:w="2375" w:type="dxa"/>
            <w:hideMark/>
          </w:tcPr>
          <w:p w14:paraId="156A476B" w14:textId="77777777" w:rsidR="00812DBA" w:rsidRPr="00812DBA" w:rsidRDefault="00812DBA" w:rsidP="00CC71CE">
            <w:pPr>
              <w:pStyle w:val="TableEntry"/>
            </w:pPr>
            <w:r w:rsidRPr="00812DBA">
              <w:t xml:space="preserve">CBCE22                    </w:t>
            </w:r>
          </w:p>
        </w:tc>
      </w:tr>
      <w:tr w:rsidR="00812DBA" w:rsidRPr="00812DBA" w14:paraId="1CDE5370" w14:textId="77777777" w:rsidTr="00CC71CE">
        <w:trPr>
          <w:trHeight w:val="1040"/>
        </w:trPr>
        <w:tc>
          <w:tcPr>
            <w:tcW w:w="6804" w:type="dxa"/>
            <w:hideMark/>
          </w:tcPr>
          <w:p w14:paraId="7C76C326" w14:textId="77777777" w:rsidR="00812DBA" w:rsidRPr="00812DBA" w:rsidRDefault="00812DBA" w:rsidP="00CC71CE">
            <w:pPr>
              <w:pStyle w:val="TableEntry"/>
            </w:pPr>
            <w:r w:rsidRPr="00812DBA">
              <w:t xml:space="preserve">The minimum income guarantee did not increase while benefits were frozen but cost of living did increase </w:t>
            </w:r>
          </w:p>
        </w:tc>
        <w:tc>
          <w:tcPr>
            <w:tcW w:w="2375" w:type="dxa"/>
            <w:hideMark/>
          </w:tcPr>
          <w:p w14:paraId="7329924C" w14:textId="77777777" w:rsidR="00812DBA" w:rsidRPr="00812DBA" w:rsidRDefault="00812DBA" w:rsidP="00CC71CE">
            <w:pPr>
              <w:pStyle w:val="TableEntry"/>
            </w:pPr>
            <w:r w:rsidRPr="00812DBA">
              <w:t xml:space="preserve">D.DP1                    </w:t>
            </w:r>
          </w:p>
        </w:tc>
      </w:tr>
      <w:tr w:rsidR="00F33F46" w:rsidRPr="00812DBA" w14:paraId="5418032E" w14:textId="77777777" w:rsidTr="00155D71">
        <w:trPr>
          <w:trHeight w:val="24"/>
        </w:trPr>
        <w:tc>
          <w:tcPr>
            <w:tcW w:w="9179" w:type="dxa"/>
            <w:gridSpan w:val="2"/>
            <w:shd w:val="clear" w:color="auto" w:fill="003B3A"/>
            <w:hideMark/>
          </w:tcPr>
          <w:p w14:paraId="14EC9B8C" w14:textId="7656E4C2" w:rsidR="00F33F46" w:rsidRPr="00812DBA" w:rsidRDefault="00F33F46" w:rsidP="00F33F46">
            <w:pPr>
              <w:pStyle w:val="TableHeadingProxima"/>
            </w:pPr>
            <w:r w:rsidRPr="00812DBA">
              <w:t>Social care crisis</w:t>
            </w:r>
          </w:p>
        </w:tc>
      </w:tr>
      <w:tr w:rsidR="00812DBA" w:rsidRPr="00812DBA" w14:paraId="0FB2CE19" w14:textId="77777777" w:rsidTr="00CC71CE">
        <w:trPr>
          <w:trHeight w:val="360"/>
        </w:trPr>
        <w:tc>
          <w:tcPr>
            <w:tcW w:w="6804" w:type="dxa"/>
            <w:hideMark/>
          </w:tcPr>
          <w:p w14:paraId="383ED3D4" w14:textId="77777777" w:rsidR="00812DBA" w:rsidRPr="00812DBA" w:rsidRDefault="00812DBA" w:rsidP="00CC71CE">
            <w:pPr>
              <w:pStyle w:val="TableEntry"/>
            </w:pPr>
            <w:r w:rsidRPr="00812DBA">
              <w:t xml:space="preserve">"Broken" social care system </w:t>
            </w:r>
          </w:p>
        </w:tc>
        <w:tc>
          <w:tcPr>
            <w:tcW w:w="2375" w:type="dxa"/>
            <w:hideMark/>
          </w:tcPr>
          <w:p w14:paraId="0D1C8428" w14:textId="77777777" w:rsidR="00F33F46" w:rsidRDefault="00812DBA" w:rsidP="00CC71CE">
            <w:pPr>
              <w:pStyle w:val="TableEntry"/>
            </w:pPr>
            <w:r w:rsidRPr="00812DBA">
              <w:t xml:space="preserve">DDPO26 </w:t>
            </w:r>
          </w:p>
          <w:p w14:paraId="5D5136DE" w14:textId="07601BF0" w:rsidR="00812DBA" w:rsidRPr="00812DBA" w:rsidRDefault="00812DBA" w:rsidP="00CC71CE">
            <w:pPr>
              <w:pStyle w:val="TableEntry"/>
            </w:pPr>
            <w:r w:rsidRPr="00812DBA">
              <w:t xml:space="preserve">CBCE8                   </w:t>
            </w:r>
          </w:p>
        </w:tc>
      </w:tr>
      <w:tr w:rsidR="00812DBA" w:rsidRPr="00812DBA" w14:paraId="060131B2" w14:textId="77777777" w:rsidTr="00CC71CE">
        <w:trPr>
          <w:trHeight w:val="700"/>
        </w:trPr>
        <w:tc>
          <w:tcPr>
            <w:tcW w:w="6804" w:type="dxa"/>
            <w:hideMark/>
          </w:tcPr>
          <w:p w14:paraId="59995AB0" w14:textId="77777777" w:rsidR="00812DBA" w:rsidRPr="00812DBA" w:rsidRDefault="00812DBA" w:rsidP="00CC71CE">
            <w:pPr>
              <w:pStyle w:val="TableEntry"/>
            </w:pPr>
            <w:r w:rsidRPr="00812DBA">
              <w:t xml:space="preserve">LAs making significant cuts to social care budgets </w:t>
            </w:r>
          </w:p>
        </w:tc>
        <w:tc>
          <w:tcPr>
            <w:tcW w:w="2375" w:type="dxa"/>
            <w:hideMark/>
          </w:tcPr>
          <w:p w14:paraId="6B390852" w14:textId="77777777" w:rsidR="00812DBA" w:rsidRPr="00812DBA" w:rsidRDefault="00812DBA" w:rsidP="00CC71CE">
            <w:pPr>
              <w:pStyle w:val="TableEntry"/>
            </w:pPr>
            <w:r w:rsidRPr="00812DBA">
              <w:t xml:space="preserve">DDPO7                    </w:t>
            </w:r>
          </w:p>
        </w:tc>
      </w:tr>
      <w:tr w:rsidR="00812DBA" w:rsidRPr="00812DBA" w14:paraId="60B0CECA" w14:textId="77777777" w:rsidTr="00CC71CE">
        <w:trPr>
          <w:trHeight w:val="700"/>
        </w:trPr>
        <w:tc>
          <w:tcPr>
            <w:tcW w:w="6804" w:type="dxa"/>
            <w:hideMark/>
          </w:tcPr>
          <w:p w14:paraId="76DC2F89" w14:textId="77777777" w:rsidR="00812DBA" w:rsidRPr="00812DBA" w:rsidRDefault="00812DBA" w:rsidP="00CC71CE">
            <w:pPr>
              <w:pStyle w:val="TableEntry"/>
            </w:pPr>
            <w:r w:rsidRPr="00812DBA">
              <w:t xml:space="preserve">Councillors making cuts packaged with positive spin lose trust of local DDP </w:t>
            </w:r>
          </w:p>
        </w:tc>
        <w:tc>
          <w:tcPr>
            <w:tcW w:w="2375" w:type="dxa"/>
            <w:hideMark/>
          </w:tcPr>
          <w:p w14:paraId="78188B9C" w14:textId="77777777" w:rsidR="00812DBA" w:rsidRPr="00812DBA" w:rsidRDefault="00812DBA" w:rsidP="00CC71CE">
            <w:pPr>
              <w:pStyle w:val="TableEntry"/>
            </w:pPr>
            <w:r w:rsidRPr="00812DBA">
              <w:t xml:space="preserve">DDPO7                    </w:t>
            </w:r>
          </w:p>
        </w:tc>
      </w:tr>
      <w:tr w:rsidR="00812DBA" w:rsidRPr="00812DBA" w14:paraId="6C7796C8" w14:textId="77777777" w:rsidTr="00CC71CE">
        <w:trPr>
          <w:trHeight w:val="360"/>
        </w:trPr>
        <w:tc>
          <w:tcPr>
            <w:tcW w:w="6804" w:type="dxa"/>
            <w:hideMark/>
          </w:tcPr>
          <w:p w14:paraId="79FA039B" w14:textId="77777777" w:rsidR="00812DBA" w:rsidRPr="00812DBA" w:rsidRDefault="00812DBA" w:rsidP="00CC71CE">
            <w:pPr>
              <w:pStyle w:val="TableEntry"/>
            </w:pPr>
            <w:r w:rsidRPr="00812DBA">
              <w:t xml:space="preserve">Cuts to social care packages (LA and CHC) </w:t>
            </w:r>
          </w:p>
        </w:tc>
        <w:tc>
          <w:tcPr>
            <w:tcW w:w="2375" w:type="dxa"/>
            <w:hideMark/>
          </w:tcPr>
          <w:p w14:paraId="0D5A7E0C" w14:textId="77777777" w:rsidR="00F33F46" w:rsidRDefault="00812DBA" w:rsidP="00CC71CE">
            <w:pPr>
              <w:pStyle w:val="TableEntry"/>
            </w:pPr>
            <w:r w:rsidRPr="00812DBA">
              <w:t xml:space="preserve">CBCE10 </w:t>
            </w:r>
          </w:p>
          <w:p w14:paraId="63BCD025" w14:textId="77777777" w:rsidR="00F33F46" w:rsidRDefault="00812DBA" w:rsidP="00CC71CE">
            <w:pPr>
              <w:pStyle w:val="TableEntry"/>
            </w:pPr>
            <w:r w:rsidRPr="00812DBA">
              <w:t xml:space="preserve">DDPO6 </w:t>
            </w:r>
          </w:p>
          <w:p w14:paraId="13201F79" w14:textId="77777777" w:rsidR="00F33F46" w:rsidRDefault="00812DBA" w:rsidP="00CC71CE">
            <w:pPr>
              <w:pStyle w:val="TableEntry"/>
            </w:pPr>
            <w:r w:rsidRPr="00812DBA">
              <w:t xml:space="preserve">FG1 </w:t>
            </w:r>
          </w:p>
          <w:p w14:paraId="68826408" w14:textId="77777777" w:rsidR="00F33F46" w:rsidRDefault="00812DBA" w:rsidP="00CC71CE">
            <w:pPr>
              <w:pStyle w:val="TableEntry"/>
            </w:pPr>
            <w:r w:rsidRPr="00812DBA">
              <w:t xml:space="preserve">CBCE6 </w:t>
            </w:r>
          </w:p>
          <w:p w14:paraId="0769448D" w14:textId="52642F96" w:rsidR="00812DBA" w:rsidRPr="00812DBA" w:rsidRDefault="00812DBA" w:rsidP="00CC71CE">
            <w:pPr>
              <w:pStyle w:val="TableEntry"/>
            </w:pPr>
            <w:r w:rsidRPr="00812DBA">
              <w:t xml:space="preserve">CBCE7                </w:t>
            </w:r>
          </w:p>
        </w:tc>
      </w:tr>
      <w:tr w:rsidR="00812DBA" w:rsidRPr="00812DBA" w14:paraId="52E864F5" w14:textId="77777777" w:rsidTr="00CC71CE">
        <w:trPr>
          <w:trHeight w:val="700"/>
        </w:trPr>
        <w:tc>
          <w:tcPr>
            <w:tcW w:w="6804" w:type="dxa"/>
            <w:hideMark/>
          </w:tcPr>
          <w:p w14:paraId="42E07463" w14:textId="77777777" w:rsidR="00812DBA" w:rsidRPr="00812DBA" w:rsidRDefault="00812DBA" w:rsidP="00CC71CE">
            <w:pPr>
              <w:pStyle w:val="TableEntry"/>
            </w:pPr>
            <w:r w:rsidRPr="00812DBA">
              <w:t xml:space="preserve">Replacing support with assistive technology to save money </w:t>
            </w:r>
          </w:p>
        </w:tc>
        <w:tc>
          <w:tcPr>
            <w:tcW w:w="2375" w:type="dxa"/>
            <w:hideMark/>
          </w:tcPr>
          <w:p w14:paraId="37DDCC03" w14:textId="77777777" w:rsidR="00812DBA" w:rsidRPr="00812DBA" w:rsidRDefault="00812DBA" w:rsidP="00CC71CE">
            <w:pPr>
              <w:pStyle w:val="TableEntry"/>
            </w:pPr>
            <w:r w:rsidRPr="00812DBA">
              <w:t xml:space="preserve">DDPO6                    </w:t>
            </w:r>
          </w:p>
        </w:tc>
      </w:tr>
      <w:tr w:rsidR="00812DBA" w:rsidRPr="00812DBA" w14:paraId="7C0E9D80" w14:textId="77777777" w:rsidTr="00CC71CE">
        <w:trPr>
          <w:trHeight w:val="360"/>
        </w:trPr>
        <w:tc>
          <w:tcPr>
            <w:tcW w:w="6804" w:type="dxa"/>
            <w:hideMark/>
          </w:tcPr>
          <w:p w14:paraId="3875EAFD" w14:textId="77777777" w:rsidR="00812DBA" w:rsidRPr="00812DBA" w:rsidRDefault="00812DBA" w:rsidP="00CC71CE">
            <w:pPr>
              <w:pStyle w:val="TableEntry"/>
            </w:pPr>
            <w:r w:rsidRPr="00812DBA">
              <w:t xml:space="preserve">Waiting times for assessments/support </w:t>
            </w:r>
          </w:p>
        </w:tc>
        <w:tc>
          <w:tcPr>
            <w:tcW w:w="2375" w:type="dxa"/>
            <w:hideMark/>
          </w:tcPr>
          <w:p w14:paraId="77D23C6B" w14:textId="77777777" w:rsidR="00F33F46" w:rsidRDefault="00812DBA" w:rsidP="00CC71CE">
            <w:pPr>
              <w:pStyle w:val="TableEntry"/>
            </w:pPr>
            <w:r w:rsidRPr="00812DBA">
              <w:t xml:space="preserve">FG3 </w:t>
            </w:r>
          </w:p>
          <w:p w14:paraId="53DBB9CD" w14:textId="77777777" w:rsidR="00F33F46" w:rsidRDefault="00812DBA" w:rsidP="00CC71CE">
            <w:pPr>
              <w:pStyle w:val="TableEntry"/>
            </w:pPr>
            <w:r w:rsidRPr="00812DBA">
              <w:t xml:space="preserve">D.DP4 </w:t>
            </w:r>
          </w:p>
          <w:p w14:paraId="09AEE2D9" w14:textId="77777777" w:rsidR="00F33F46" w:rsidRDefault="00812DBA" w:rsidP="00CC71CE">
            <w:pPr>
              <w:pStyle w:val="TableEntry"/>
            </w:pPr>
            <w:r w:rsidRPr="00812DBA">
              <w:t xml:space="preserve">CBCE14 </w:t>
            </w:r>
          </w:p>
          <w:p w14:paraId="1EC4B98A" w14:textId="2F73D493" w:rsidR="00812DBA" w:rsidRPr="00812DBA" w:rsidRDefault="00812DBA" w:rsidP="00CC71CE">
            <w:pPr>
              <w:pStyle w:val="TableEntry"/>
            </w:pPr>
            <w:r w:rsidRPr="00812DBA">
              <w:t xml:space="preserve">CBCE8                 </w:t>
            </w:r>
          </w:p>
        </w:tc>
      </w:tr>
      <w:tr w:rsidR="00812DBA" w:rsidRPr="00812DBA" w14:paraId="4A269F0B" w14:textId="77777777" w:rsidTr="00CC71CE">
        <w:trPr>
          <w:trHeight w:val="360"/>
        </w:trPr>
        <w:tc>
          <w:tcPr>
            <w:tcW w:w="6804" w:type="dxa"/>
            <w:hideMark/>
          </w:tcPr>
          <w:p w14:paraId="57BD2472" w14:textId="77777777" w:rsidR="00812DBA" w:rsidRPr="00812DBA" w:rsidRDefault="00812DBA" w:rsidP="00CC71CE">
            <w:pPr>
              <w:pStyle w:val="TableEntry"/>
            </w:pPr>
            <w:r w:rsidRPr="00812DBA">
              <w:t xml:space="preserve">Social care funding crisis </w:t>
            </w:r>
          </w:p>
        </w:tc>
        <w:tc>
          <w:tcPr>
            <w:tcW w:w="2375" w:type="dxa"/>
            <w:hideMark/>
          </w:tcPr>
          <w:p w14:paraId="05DA140E" w14:textId="77777777" w:rsidR="00F33F46" w:rsidRDefault="00812DBA" w:rsidP="00CC71CE">
            <w:pPr>
              <w:pStyle w:val="TableEntry"/>
            </w:pPr>
            <w:r w:rsidRPr="00812DBA">
              <w:t xml:space="preserve">FG4 </w:t>
            </w:r>
          </w:p>
          <w:p w14:paraId="28FE7C82" w14:textId="77777777" w:rsidR="00F33F46" w:rsidRDefault="00812DBA" w:rsidP="00CC71CE">
            <w:pPr>
              <w:pStyle w:val="TableEntry"/>
            </w:pPr>
            <w:r w:rsidRPr="00812DBA">
              <w:t xml:space="preserve">CBCE9 </w:t>
            </w:r>
          </w:p>
          <w:p w14:paraId="56C7C65B" w14:textId="77777777" w:rsidR="00F33F46" w:rsidRDefault="00812DBA" w:rsidP="00CC71CE">
            <w:pPr>
              <w:pStyle w:val="TableEntry"/>
            </w:pPr>
            <w:r w:rsidRPr="00812DBA">
              <w:t xml:space="preserve">CBCE7 </w:t>
            </w:r>
          </w:p>
          <w:p w14:paraId="3F6686E3" w14:textId="77777777" w:rsidR="00F33F46" w:rsidRDefault="00812DBA" w:rsidP="00CC71CE">
            <w:pPr>
              <w:pStyle w:val="TableEntry"/>
            </w:pPr>
            <w:r w:rsidRPr="00812DBA">
              <w:lastRenderedPageBreak/>
              <w:t xml:space="preserve">CBCE14 </w:t>
            </w:r>
          </w:p>
          <w:p w14:paraId="0E2C0774" w14:textId="49117FF4" w:rsidR="00812DBA" w:rsidRPr="00812DBA" w:rsidRDefault="00812DBA" w:rsidP="00CC71CE">
            <w:pPr>
              <w:pStyle w:val="TableEntry"/>
            </w:pPr>
            <w:r w:rsidRPr="00812DBA">
              <w:t xml:space="preserve">CBCE16                </w:t>
            </w:r>
          </w:p>
        </w:tc>
      </w:tr>
      <w:tr w:rsidR="00812DBA" w:rsidRPr="00812DBA" w14:paraId="7B613A6D" w14:textId="77777777" w:rsidTr="00CC71CE">
        <w:trPr>
          <w:trHeight w:val="360"/>
        </w:trPr>
        <w:tc>
          <w:tcPr>
            <w:tcW w:w="6804" w:type="dxa"/>
            <w:hideMark/>
          </w:tcPr>
          <w:p w14:paraId="46B041C9" w14:textId="77777777" w:rsidR="00812DBA" w:rsidRPr="00812DBA" w:rsidRDefault="00812DBA" w:rsidP="00CC71CE">
            <w:pPr>
              <w:pStyle w:val="TableEntry"/>
            </w:pPr>
            <w:r w:rsidRPr="00812DBA">
              <w:lastRenderedPageBreak/>
              <w:t xml:space="preserve">Lack of support for CYP </w:t>
            </w:r>
          </w:p>
        </w:tc>
        <w:tc>
          <w:tcPr>
            <w:tcW w:w="2375" w:type="dxa"/>
            <w:hideMark/>
          </w:tcPr>
          <w:p w14:paraId="615E0B11" w14:textId="77777777" w:rsidR="00F33F46" w:rsidRDefault="00812DBA" w:rsidP="00CC71CE">
            <w:pPr>
              <w:pStyle w:val="TableEntry"/>
            </w:pPr>
            <w:r w:rsidRPr="00812DBA">
              <w:t xml:space="preserve">OO4 </w:t>
            </w:r>
          </w:p>
          <w:p w14:paraId="72D89F39" w14:textId="5B5184BC" w:rsidR="00812DBA" w:rsidRPr="00812DBA" w:rsidRDefault="00812DBA" w:rsidP="00CC71CE">
            <w:pPr>
              <w:pStyle w:val="TableEntry"/>
            </w:pPr>
            <w:r w:rsidRPr="00812DBA">
              <w:t xml:space="preserve">OO13                   </w:t>
            </w:r>
          </w:p>
        </w:tc>
      </w:tr>
      <w:tr w:rsidR="00812DBA" w:rsidRPr="00812DBA" w14:paraId="7BC49E31" w14:textId="77777777" w:rsidTr="00CC71CE">
        <w:trPr>
          <w:trHeight w:val="700"/>
        </w:trPr>
        <w:tc>
          <w:tcPr>
            <w:tcW w:w="6804" w:type="dxa"/>
            <w:hideMark/>
          </w:tcPr>
          <w:p w14:paraId="5C0B5704" w14:textId="77777777" w:rsidR="00812DBA" w:rsidRPr="00812DBA" w:rsidRDefault="00812DBA" w:rsidP="00CC71CE">
            <w:pPr>
              <w:pStyle w:val="TableEntry"/>
            </w:pPr>
            <w:r w:rsidRPr="00812DBA">
              <w:t xml:space="preserve">Disabled people pressured to do into care homes against their wishes </w:t>
            </w:r>
          </w:p>
        </w:tc>
        <w:tc>
          <w:tcPr>
            <w:tcW w:w="2375" w:type="dxa"/>
            <w:hideMark/>
          </w:tcPr>
          <w:p w14:paraId="3A161230" w14:textId="77777777" w:rsidR="00812DBA" w:rsidRPr="00812DBA" w:rsidRDefault="00812DBA" w:rsidP="00CC71CE">
            <w:pPr>
              <w:pStyle w:val="TableEntry"/>
            </w:pPr>
            <w:r w:rsidRPr="00812DBA">
              <w:t xml:space="preserve">CBCE10                    </w:t>
            </w:r>
          </w:p>
        </w:tc>
      </w:tr>
      <w:tr w:rsidR="00F33F46" w:rsidRPr="00812DBA" w14:paraId="3BA4C5FD" w14:textId="77777777" w:rsidTr="00155D71">
        <w:trPr>
          <w:trHeight w:val="24"/>
        </w:trPr>
        <w:tc>
          <w:tcPr>
            <w:tcW w:w="9179" w:type="dxa"/>
            <w:gridSpan w:val="2"/>
            <w:shd w:val="clear" w:color="auto" w:fill="003B3A"/>
            <w:hideMark/>
          </w:tcPr>
          <w:p w14:paraId="2B1765AF" w14:textId="524A8138" w:rsidR="00F33F46" w:rsidRPr="00812DBA" w:rsidRDefault="00F33F46" w:rsidP="00F33F46">
            <w:pPr>
              <w:pStyle w:val="TableHeadingProxima"/>
            </w:pPr>
            <w:r w:rsidRPr="00812DBA">
              <w:t>Social care workforce</w:t>
            </w:r>
          </w:p>
        </w:tc>
      </w:tr>
      <w:tr w:rsidR="00812DBA" w:rsidRPr="00812DBA" w14:paraId="5A7875ED" w14:textId="77777777" w:rsidTr="00CC71CE">
        <w:trPr>
          <w:trHeight w:val="700"/>
        </w:trPr>
        <w:tc>
          <w:tcPr>
            <w:tcW w:w="6804" w:type="dxa"/>
            <w:hideMark/>
          </w:tcPr>
          <w:p w14:paraId="3B4C4577" w14:textId="77777777" w:rsidR="00812DBA" w:rsidRPr="00812DBA" w:rsidRDefault="00812DBA" w:rsidP="00CC71CE">
            <w:pPr>
              <w:pStyle w:val="TableEntry"/>
            </w:pPr>
            <w:r w:rsidRPr="00812DBA">
              <w:t xml:space="preserve">Inadequate training </w:t>
            </w:r>
          </w:p>
        </w:tc>
        <w:tc>
          <w:tcPr>
            <w:tcW w:w="2375" w:type="dxa"/>
            <w:hideMark/>
          </w:tcPr>
          <w:p w14:paraId="7811B5CD" w14:textId="77777777" w:rsidR="00812DBA" w:rsidRPr="00812DBA" w:rsidRDefault="00812DBA" w:rsidP="00CC71CE">
            <w:pPr>
              <w:pStyle w:val="TableEntry"/>
            </w:pPr>
            <w:r w:rsidRPr="00812DBA">
              <w:t xml:space="preserve">D.DP44                    </w:t>
            </w:r>
          </w:p>
        </w:tc>
      </w:tr>
      <w:tr w:rsidR="00812DBA" w:rsidRPr="00812DBA" w14:paraId="688C83BB" w14:textId="77777777" w:rsidTr="00CC71CE">
        <w:trPr>
          <w:trHeight w:val="360"/>
        </w:trPr>
        <w:tc>
          <w:tcPr>
            <w:tcW w:w="6804" w:type="dxa"/>
            <w:hideMark/>
          </w:tcPr>
          <w:p w14:paraId="5A50FA0F" w14:textId="77777777" w:rsidR="00812DBA" w:rsidRPr="00812DBA" w:rsidRDefault="00812DBA" w:rsidP="00CC71CE">
            <w:pPr>
              <w:pStyle w:val="TableEntry"/>
            </w:pPr>
            <w:r w:rsidRPr="00812DBA">
              <w:t xml:space="preserve">Unvalued </w:t>
            </w:r>
          </w:p>
        </w:tc>
        <w:tc>
          <w:tcPr>
            <w:tcW w:w="2375" w:type="dxa"/>
            <w:hideMark/>
          </w:tcPr>
          <w:p w14:paraId="6F96000A" w14:textId="77777777" w:rsidR="00812DBA" w:rsidRPr="00812DBA" w:rsidRDefault="00812DBA" w:rsidP="00CC71CE">
            <w:pPr>
              <w:pStyle w:val="TableEntry"/>
            </w:pPr>
            <w:r w:rsidRPr="00812DBA">
              <w:t xml:space="preserve">CBCE7                    </w:t>
            </w:r>
          </w:p>
        </w:tc>
      </w:tr>
      <w:tr w:rsidR="00812DBA" w:rsidRPr="00812DBA" w14:paraId="23F39F5E" w14:textId="77777777" w:rsidTr="00CC71CE">
        <w:trPr>
          <w:trHeight w:val="700"/>
        </w:trPr>
        <w:tc>
          <w:tcPr>
            <w:tcW w:w="6804" w:type="dxa"/>
            <w:hideMark/>
          </w:tcPr>
          <w:p w14:paraId="71A67FC3" w14:textId="77777777" w:rsidR="00812DBA" w:rsidRPr="00812DBA" w:rsidRDefault="00812DBA" w:rsidP="00CC71CE">
            <w:pPr>
              <w:pStyle w:val="TableEntry"/>
            </w:pPr>
            <w:r w:rsidRPr="00812DBA">
              <w:t xml:space="preserve">Reliance on European workforce pre-EU withdrawal due to low pay </w:t>
            </w:r>
          </w:p>
        </w:tc>
        <w:tc>
          <w:tcPr>
            <w:tcW w:w="2375" w:type="dxa"/>
            <w:hideMark/>
          </w:tcPr>
          <w:p w14:paraId="1B804C16" w14:textId="77777777" w:rsidR="00812DBA" w:rsidRPr="00812DBA" w:rsidRDefault="00812DBA" w:rsidP="00CC71CE">
            <w:pPr>
              <w:pStyle w:val="TableEntry"/>
            </w:pPr>
            <w:r w:rsidRPr="00812DBA">
              <w:t xml:space="preserve">D.DP4                    </w:t>
            </w:r>
          </w:p>
        </w:tc>
      </w:tr>
      <w:tr w:rsidR="00812DBA" w:rsidRPr="00812DBA" w14:paraId="4ACD4F7D" w14:textId="77777777" w:rsidTr="00CC71CE">
        <w:trPr>
          <w:trHeight w:val="700"/>
        </w:trPr>
        <w:tc>
          <w:tcPr>
            <w:tcW w:w="6804" w:type="dxa"/>
            <w:hideMark/>
          </w:tcPr>
          <w:p w14:paraId="5435958A" w14:textId="77777777" w:rsidR="00812DBA" w:rsidRPr="00812DBA" w:rsidRDefault="00812DBA" w:rsidP="00CC71CE">
            <w:pPr>
              <w:pStyle w:val="TableEntry"/>
            </w:pPr>
            <w:r w:rsidRPr="00812DBA">
              <w:t xml:space="preserve">Even more more difficult recruiting in rural areas </w:t>
            </w:r>
          </w:p>
        </w:tc>
        <w:tc>
          <w:tcPr>
            <w:tcW w:w="2375" w:type="dxa"/>
            <w:hideMark/>
          </w:tcPr>
          <w:p w14:paraId="26B6B869" w14:textId="77777777" w:rsidR="00812DBA" w:rsidRPr="00812DBA" w:rsidRDefault="00812DBA" w:rsidP="00CC71CE">
            <w:pPr>
              <w:pStyle w:val="TableEntry"/>
            </w:pPr>
            <w:r w:rsidRPr="00812DBA">
              <w:t xml:space="preserve">DDPO43                    </w:t>
            </w:r>
          </w:p>
        </w:tc>
      </w:tr>
      <w:tr w:rsidR="00812DBA" w:rsidRPr="00812DBA" w14:paraId="027DBF00" w14:textId="77777777" w:rsidTr="00CC71CE">
        <w:trPr>
          <w:trHeight w:val="700"/>
        </w:trPr>
        <w:tc>
          <w:tcPr>
            <w:tcW w:w="6804" w:type="dxa"/>
            <w:hideMark/>
          </w:tcPr>
          <w:p w14:paraId="416F42DB" w14:textId="77777777" w:rsidR="00812DBA" w:rsidRPr="00812DBA" w:rsidRDefault="00812DBA" w:rsidP="00CC71CE">
            <w:pPr>
              <w:pStyle w:val="TableEntry"/>
            </w:pPr>
            <w:r w:rsidRPr="00812DBA">
              <w:t xml:space="preserve">Homophobia makes it harder for LGBTQ+ DDP to recruit </w:t>
            </w:r>
          </w:p>
        </w:tc>
        <w:tc>
          <w:tcPr>
            <w:tcW w:w="2375" w:type="dxa"/>
            <w:hideMark/>
          </w:tcPr>
          <w:p w14:paraId="539044A5" w14:textId="77777777" w:rsidR="00F33F46" w:rsidRDefault="00812DBA" w:rsidP="00CC71CE">
            <w:pPr>
              <w:pStyle w:val="TableEntry"/>
            </w:pPr>
            <w:r w:rsidRPr="00812DBA">
              <w:t xml:space="preserve">DDPO30 </w:t>
            </w:r>
          </w:p>
          <w:p w14:paraId="64649A3B" w14:textId="6FDB8528" w:rsidR="00812DBA" w:rsidRPr="00812DBA" w:rsidRDefault="00812DBA" w:rsidP="00CC71CE">
            <w:pPr>
              <w:pStyle w:val="TableEntry"/>
            </w:pPr>
            <w:r w:rsidRPr="00812DBA">
              <w:t xml:space="preserve">CBCE22                   </w:t>
            </w:r>
          </w:p>
        </w:tc>
      </w:tr>
      <w:tr w:rsidR="00812DBA" w:rsidRPr="00812DBA" w14:paraId="292E1DFF" w14:textId="77777777" w:rsidTr="00CC71CE">
        <w:trPr>
          <w:trHeight w:val="700"/>
        </w:trPr>
        <w:tc>
          <w:tcPr>
            <w:tcW w:w="6804" w:type="dxa"/>
            <w:hideMark/>
          </w:tcPr>
          <w:p w14:paraId="2D151641" w14:textId="77777777" w:rsidR="00812DBA" w:rsidRPr="00812DBA" w:rsidRDefault="00812DBA" w:rsidP="00CC71CE">
            <w:pPr>
              <w:pStyle w:val="TableEntry"/>
            </w:pPr>
            <w:r w:rsidRPr="00812DBA">
              <w:t xml:space="preserve">DDP forced to employ unsuitable PAs - putting themselves at risk </w:t>
            </w:r>
          </w:p>
        </w:tc>
        <w:tc>
          <w:tcPr>
            <w:tcW w:w="2375" w:type="dxa"/>
            <w:hideMark/>
          </w:tcPr>
          <w:p w14:paraId="1D037863" w14:textId="77777777" w:rsidR="00812DBA" w:rsidRPr="00812DBA" w:rsidRDefault="00812DBA" w:rsidP="00CC71CE">
            <w:pPr>
              <w:pStyle w:val="TableEntry"/>
            </w:pPr>
            <w:r w:rsidRPr="00812DBA">
              <w:t xml:space="preserve">D.DP4                    </w:t>
            </w:r>
          </w:p>
        </w:tc>
      </w:tr>
      <w:tr w:rsidR="00812DBA" w:rsidRPr="00812DBA" w14:paraId="72A0C17A" w14:textId="77777777" w:rsidTr="00CC71CE">
        <w:trPr>
          <w:trHeight w:val="360"/>
        </w:trPr>
        <w:tc>
          <w:tcPr>
            <w:tcW w:w="6804" w:type="dxa"/>
            <w:hideMark/>
          </w:tcPr>
          <w:p w14:paraId="694183AB" w14:textId="77777777" w:rsidR="00812DBA" w:rsidRPr="00812DBA" w:rsidRDefault="00812DBA" w:rsidP="00CC71CE">
            <w:pPr>
              <w:pStyle w:val="TableEntry"/>
            </w:pPr>
            <w:r w:rsidRPr="00812DBA">
              <w:t xml:space="preserve">Recruitment crisis </w:t>
            </w:r>
          </w:p>
        </w:tc>
        <w:tc>
          <w:tcPr>
            <w:tcW w:w="2375" w:type="dxa"/>
            <w:hideMark/>
          </w:tcPr>
          <w:p w14:paraId="65929B89" w14:textId="77777777" w:rsidR="00F33F46" w:rsidRDefault="00812DBA" w:rsidP="00CC71CE">
            <w:pPr>
              <w:pStyle w:val="TableEntry"/>
            </w:pPr>
            <w:r w:rsidRPr="00812DBA">
              <w:t xml:space="preserve">D.DP4 </w:t>
            </w:r>
          </w:p>
          <w:p w14:paraId="0D09D8C7" w14:textId="77777777" w:rsidR="00F33F46" w:rsidRDefault="00812DBA" w:rsidP="00CC71CE">
            <w:pPr>
              <w:pStyle w:val="TableEntry"/>
            </w:pPr>
            <w:r w:rsidRPr="00812DBA">
              <w:t xml:space="preserve">CBCE10 </w:t>
            </w:r>
          </w:p>
          <w:p w14:paraId="72C6BDA6" w14:textId="77777777" w:rsidR="00F33F46" w:rsidRDefault="00812DBA" w:rsidP="00CC71CE">
            <w:pPr>
              <w:pStyle w:val="TableEntry"/>
            </w:pPr>
            <w:r w:rsidRPr="00812DBA">
              <w:t xml:space="preserve">DDPO26 </w:t>
            </w:r>
          </w:p>
          <w:p w14:paraId="70CA5C93" w14:textId="77777777" w:rsidR="00F33F46" w:rsidRDefault="00812DBA" w:rsidP="00CC71CE">
            <w:pPr>
              <w:pStyle w:val="TableEntry"/>
            </w:pPr>
            <w:r w:rsidRPr="00812DBA">
              <w:t xml:space="preserve">FG1 </w:t>
            </w:r>
          </w:p>
          <w:p w14:paraId="42963467" w14:textId="77777777" w:rsidR="00F33F46" w:rsidRDefault="00812DBA" w:rsidP="00CC71CE">
            <w:pPr>
              <w:pStyle w:val="TableEntry"/>
            </w:pPr>
            <w:r w:rsidRPr="00812DBA">
              <w:t xml:space="preserve">CBCE7 </w:t>
            </w:r>
          </w:p>
          <w:p w14:paraId="20802366" w14:textId="77777777" w:rsidR="00F33F46" w:rsidRDefault="00812DBA" w:rsidP="00CC71CE">
            <w:pPr>
              <w:pStyle w:val="TableEntry"/>
            </w:pPr>
            <w:r w:rsidRPr="00812DBA">
              <w:t xml:space="preserve">CBCE14 </w:t>
            </w:r>
          </w:p>
          <w:p w14:paraId="116534A1" w14:textId="176533C7" w:rsidR="00812DBA" w:rsidRPr="00812DBA" w:rsidRDefault="00812DBA" w:rsidP="00CC71CE">
            <w:pPr>
              <w:pStyle w:val="TableEntry"/>
            </w:pPr>
            <w:r w:rsidRPr="00812DBA">
              <w:t xml:space="preserve">CBCE16              </w:t>
            </w:r>
          </w:p>
        </w:tc>
      </w:tr>
    </w:tbl>
    <w:p w14:paraId="33381B1F" w14:textId="6EDACC2E" w:rsidR="00F33F46" w:rsidRDefault="00F33F46"/>
    <w:p w14:paraId="5AD7EF87" w14:textId="6A779C74" w:rsidR="00F33F46" w:rsidRDefault="00F33F46" w:rsidP="00F33F46">
      <w:pPr>
        <w:pStyle w:val="Heading3"/>
      </w:pPr>
      <w:r>
        <w:lastRenderedPageBreak/>
        <w:t>Social model of disability</w:t>
      </w: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6804"/>
        <w:gridCol w:w="2375"/>
      </w:tblGrid>
      <w:tr w:rsidR="00337BFE" w:rsidRPr="00812DBA" w14:paraId="703FBA38" w14:textId="77777777" w:rsidTr="00337BFE">
        <w:trPr>
          <w:trHeight w:val="24"/>
        </w:trPr>
        <w:tc>
          <w:tcPr>
            <w:tcW w:w="9179" w:type="dxa"/>
            <w:gridSpan w:val="2"/>
            <w:shd w:val="clear" w:color="auto" w:fill="003B3A"/>
            <w:hideMark/>
          </w:tcPr>
          <w:p w14:paraId="32292A12" w14:textId="0E4120F3" w:rsidR="00337BFE" w:rsidRPr="00812DBA" w:rsidRDefault="00337BFE" w:rsidP="00337BFE">
            <w:pPr>
              <w:pStyle w:val="TableHeadingProxima"/>
            </w:pPr>
            <w:r w:rsidRPr="00812DBA">
              <w:t xml:space="preserve">Lack of understanding and implementation of </w:t>
            </w:r>
          </w:p>
        </w:tc>
      </w:tr>
      <w:tr w:rsidR="00812DBA" w:rsidRPr="00812DBA" w14:paraId="0F6DA4D3" w14:textId="77777777" w:rsidTr="00155D71">
        <w:trPr>
          <w:trHeight w:val="24"/>
        </w:trPr>
        <w:tc>
          <w:tcPr>
            <w:tcW w:w="6804" w:type="dxa"/>
            <w:hideMark/>
          </w:tcPr>
          <w:p w14:paraId="57D7F3B3" w14:textId="77777777" w:rsidR="00812DBA" w:rsidRPr="00812DBA" w:rsidRDefault="00812DBA" w:rsidP="00CC71CE">
            <w:pPr>
              <w:pStyle w:val="TableEntry"/>
            </w:pPr>
            <w:r w:rsidRPr="00812DBA">
              <w:t xml:space="preserve">Importance of social model </w:t>
            </w:r>
          </w:p>
        </w:tc>
        <w:tc>
          <w:tcPr>
            <w:tcW w:w="2375" w:type="dxa"/>
            <w:hideMark/>
          </w:tcPr>
          <w:p w14:paraId="12ACEF86" w14:textId="77777777" w:rsidR="00812DBA" w:rsidRPr="00812DBA" w:rsidRDefault="00812DBA" w:rsidP="00CC71CE">
            <w:pPr>
              <w:pStyle w:val="TableEntry"/>
            </w:pPr>
            <w:r w:rsidRPr="00812DBA">
              <w:t xml:space="preserve">FG4                    </w:t>
            </w:r>
          </w:p>
        </w:tc>
      </w:tr>
    </w:tbl>
    <w:p w14:paraId="6423333D" w14:textId="7513297D" w:rsidR="00337BFE" w:rsidRDefault="00337BFE" w:rsidP="00337BFE">
      <w:pPr>
        <w:pStyle w:val="Heading3"/>
      </w:pPr>
      <w:r>
        <w:t>S</w:t>
      </w:r>
      <w:r>
        <w:t>tatistics and data collection</w:t>
      </w: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6804"/>
        <w:gridCol w:w="2375"/>
      </w:tblGrid>
      <w:tr w:rsidR="00337BFE" w:rsidRPr="00812DBA" w14:paraId="31B38D60" w14:textId="77777777" w:rsidTr="00337BFE">
        <w:trPr>
          <w:trHeight w:val="360"/>
        </w:trPr>
        <w:tc>
          <w:tcPr>
            <w:tcW w:w="9179" w:type="dxa"/>
            <w:gridSpan w:val="2"/>
            <w:shd w:val="clear" w:color="auto" w:fill="003B3A"/>
            <w:hideMark/>
          </w:tcPr>
          <w:p w14:paraId="190D639F" w14:textId="28401B61" w:rsidR="00337BFE" w:rsidRPr="00812DBA" w:rsidRDefault="00337BFE" w:rsidP="00337BFE">
            <w:pPr>
              <w:pStyle w:val="TableHeadingProxima"/>
            </w:pPr>
            <w:r w:rsidRPr="00812DBA">
              <w:t>Lack of disability disaggregated data</w:t>
            </w:r>
          </w:p>
        </w:tc>
      </w:tr>
      <w:tr w:rsidR="00812DBA" w:rsidRPr="00812DBA" w14:paraId="0BCCA3C1" w14:textId="77777777" w:rsidTr="00CC71CE">
        <w:trPr>
          <w:trHeight w:val="1040"/>
        </w:trPr>
        <w:tc>
          <w:tcPr>
            <w:tcW w:w="6804" w:type="dxa"/>
            <w:hideMark/>
          </w:tcPr>
          <w:p w14:paraId="504361B5" w14:textId="77777777" w:rsidR="00812DBA" w:rsidRPr="00812DBA" w:rsidRDefault="00812DBA" w:rsidP="00CC71CE">
            <w:pPr>
              <w:pStyle w:val="TableEntry"/>
            </w:pPr>
            <w:r w:rsidRPr="00812DBA">
              <w:t xml:space="preserve">UN Expert Group on Disability Data, Statistics, Monitoring and Evaluation identified need for disaggregated disability data </w:t>
            </w:r>
          </w:p>
        </w:tc>
        <w:tc>
          <w:tcPr>
            <w:tcW w:w="2375" w:type="dxa"/>
            <w:hideMark/>
          </w:tcPr>
          <w:p w14:paraId="440841AF" w14:textId="77777777" w:rsidR="00812DBA" w:rsidRPr="00812DBA" w:rsidRDefault="00812DBA" w:rsidP="00CC71CE">
            <w:pPr>
              <w:pStyle w:val="TableEntry"/>
            </w:pPr>
            <w:r w:rsidRPr="00812DBA">
              <w:t xml:space="preserve">DDPO33                    </w:t>
            </w:r>
          </w:p>
        </w:tc>
      </w:tr>
      <w:tr w:rsidR="00337BFE" w:rsidRPr="00812DBA" w14:paraId="2CFC8B68" w14:textId="77777777" w:rsidTr="00337BFE">
        <w:trPr>
          <w:trHeight w:val="360"/>
        </w:trPr>
        <w:tc>
          <w:tcPr>
            <w:tcW w:w="9179" w:type="dxa"/>
            <w:gridSpan w:val="2"/>
            <w:shd w:val="clear" w:color="auto" w:fill="003B3A"/>
            <w:hideMark/>
          </w:tcPr>
          <w:p w14:paraId="1C636A95" w14:textId="0196DFA7" w:rsidR="00337BFE" w:rsidRPr="00812DBA" w:rsidRDefault="00337BFE" w:rsidP="00337BFE">
            <w:pPr>
              <w:pStyle w:val="TableHeadingProxima"/>
            </w:pPr>
            <w:r w:rsidRPr="00812DBA">
              <w:t xml:space="preserve">Data gaps </w:t>
            </w:r>
          </w:p>
        </w:tc>
      </w:tr>
      <w:tr w:rsidR="00812DBA" w:rsidRPr="00812DBA" w14:paraId="00858893" w14:textId="77777777" w:rsidTr="00CC71CE">
        <w:trPr>
          <w:trHeight w:val="700"/>
        </w:trPr>
        <w:tc>
          <w:tcPr>
            <w:tcW w:w="6804" w:type="dxa"/>
            <w:hideMark/>
          </w:tcPr>
          <w:p w14:paraId="6F7CCDE0" w14:textId="77777777" w:rsidR="00812DBA" w:rsidRPr="00812DBA" w:rsidRDefault="00812DBA" w:rsidP="00CC71CE">
            <w:pPr>
              <w:pStyle w:val="TableEntry"/>
            </w:pPr>
            <w:r w:rsidRPr="00812DBA">
              <w:t xml:space="preserve">Disabled parents subject to court proceedings to remove children </w:t>
            </w:r>
          </w:p>
        </w:tc>
        <w:tc>
          <w:tcPr>
            <w:tcW w:w="2375" w:type="dxa"/>
            <w:hideMark/>
          </w:tcPr>
          <w:p w14:paraId="21F2F3F3" w14:textId="77777777" w:rsidR="00812DBA" w:rsidRPr="00812DBA" w:rsidRDefault="00812DBA" w:rsidP="00CC71CE">
            <w:pPr>
              <w:pStyle w:val="TableEntry"/>
            </w:pPr>
            <w:r w:rsidRPr="00812DBA">
              <w:t xml:space="preserve">OO8                    </w:t>
            </w:r>
          </w:p>
        </w:tc>
      </w:tr>
      <w:tr w:rsidR="00812DBA" w:rsidRPr="00812DBA" w14:paraId="4F0FC7CB" w14:textId="77777777" w:rsidTr="00CC71CE">
        <w:trPr>
          <w:trHeight w:val="360"/>
        </w:trPr>
        <w:tc>
          <w:tcPr>
            <w:tcW w:w="6804" w:type="dxa"/>
            <w:hideMark/>
          </w:tcPr>
          <w:p w14:paraId="1DD513F8" w14:textId="77777777" w:rsidR="00812DBA" w:rsidRPr="00812DBA" w:rsidRDefault="00812DBA" w:rsidP="00CC71CE">
            <w:pPr>
              <w:pStyle w:val="TableEntry"/>
            </w:pPr>
            <w:r w:rsidRPr="00812DBA">
              <w:t xml:space="preserve">Violence vs Deaf &amp; Disabled women and girls </w:t>
            </w:r>
          </w:p>
        </w:tc>
        <w:tc>
          <w:tcPr>
            <w:tcW w:w="2375" w:type="dxa"/>
            <w:hideMark/>
          </w:tcPr>
          <w:p w14:paraId="126BDD26" w14:textId="77777777" w:rsidR="00812DBA" w:rsidRPr="00812DBA" w:rsidRDefault="00812DBA" w:rsidP="00CC71CE">
            <w:pPr>
              <w:pStyle w:val="TableEntry"/>
            </w:pPr>
            <w:r w:rsidRPr="00812DBA">
              <w:t xml:space="preserve">DDPO33                    </w:t>
            </w:r>
          </w:p>
        </w:tc>
      </w:tr>
      <w:tr w:rsidR="00812DBA" w:rsidRPr="00812DBA" w14:paraId="49FDFFFC" w14:textId="77777777" w:rsidTr="00CC71CE">
        <w:trPr>
          <w:trHeight w:val="360"/>
        </w:trPr>
        <w:tc>
          <w:tcPr>
            <w:tcW w:w="6804" w:type="dxa"/>
            <w:hideMark/>
          </w:tcPr>
          <w:p w14:paraId="2B7095CB" w14:textId="77777777" w:rsidR="00812DBA" w:rsidRPr="00812DBA" w:rsidRDefault="00812DBA" w:rsidP="00CC71CE">
            <w:pPr>
              <w:pStyle w:val="TableEntry"/>
            </w:pPr>
            <w:r w:rsidRPr="00812DBA">
              <w:t xml:space="preserve">DDP affected by other forms of hate crime </w:t>
            </w:r>
          </w:p>
        </w:tc>
        <w:tc>
          <w:tcPr>
            <w:tcW w:w="2375" w:type="dxa"/>
            <w:hideMark/>
          </w:tcPr>
          <w:p w14:paraId="192F6337" w14:textId="77777777" w:rsidR="00812DBA" w:rsidRPr="00812DBA" w:rsidRDefault="00812DBA" w:rsidP="00CC71CE">
            <w:pPr>
              <w:pStyle w:val="TableEntry"/>
            </w:pPr>
            <w:r w:rsidRPr="00812DBA">
              <w:t xml:space="preserve">DDPO33                    </w:t>
            </w:r>
          </w:p>
        </w:tc>
      </w:tr>
      <w:tr w:rsidR="00812DBA" w:rsidRPr="00812DBA" w14:paraId="45C78D8E" w14:textId="77777777" w:rsidTr="00CC71CE">
        <w:trPr>
          <w:trHeight w:val="700"/>
        </w:trPr>
        <w:tc>
          <w:tcPr>
            <w:tcW w:w="6804" w:type="dxa"/>
            <w:hideMark/>
          </w:tcPr>
          <w:p w14:paraId="30523992" w14:textId="77777777" w:rsidR="00812DBA" w:rsidRPr="00812DBA" w:rsidRDefault="00812DBA" w:rsidP="00CC71CE">
            <w:pPr>
              <w:pStyle w:val="TableEntry"/>
            </w:pPr>
            <w:r w:rsidRPr="00812DBA">
              <w:t xml:space="preserve">Data on umet social care need relating to BAME and LGBTQ+ communities </w:t>
            </w:r>
          </w:p>
        </w:tc>
        <w:tc>
          <w:tcPr>
            <w:tcW w:w="2375" w:type="dxa"/>
            <w:hideMark/>
          </w:tcPr>
          <w:p w14:paraId="5D775367" w14:textId="77777777" w:rsidR="00812DBA" w:rsidRPr="00812DBA" w:rsidRDefault="00812DBA" w:rsidP="00CC71CE">
            <w:pPr>
              <w:pStyle w:val="TableEntry"/>
            </w:pPr>
            <w:r w:rsidRPr="00812DBA">
              <w:t xml:space="preserve">OO1                    </w:t>
            </w:r>
          </w:p>
        </w:tc>
      </w:tr>
      <w:tr w:rsidR="00337BFE" w:rsidRPr="00812DBA" w14:paraId="2ABA7C2C" w14:textId="77777777" w:rsidTr="00337BFE">
        <w:trPr>
          <w:trHeight w:val="24"/>
        </w:trPr>
        <w:tc>
          <w:tcPr>
            <w:tcW w:w="9179" w:type="dxa"/>
            <w:gridSpan w:val="2"/>
            <w:shd w:val="clear" w:color="auto" w:fill="003B3A"/>
            <w:hideMark/>
          </w:tcPr>
          <w:p w14:paraId="561625F1" w14:textId="001283B7" w:rsidR="00337BFE" w:rsidRPr="00812DBA" w:rsidRDefault="00337BFE" w:rsidP="00337BFE">
            <w:pPr>
              <w:pStyle w:val="TableHeadingProxima"/>
            </w:pPr>
            <w:r w:rsidRPr="00812DBA">
              <w:t>Inaccessible</w:t>
            </w:r>
          </w:p>
        </w:tc>
      </w:tr>
      <w:tr w:rsidR="00812DBA" w:rsidRPr="00812DBA" w14:paraId="6E7E1B15" w14:textId="77777777" w:rsidTr="00CC71CE">
        <w:trPr>
          <w:trHeight w:val="700"/>
        </w:trPr>
        <w:tc>
          <w:tcPr>
            <w:tcW w:w="6804" w:type="dxa"/>
            <w:hideMark/>
          </w:tcPr>
          <w:p w14:paraId="4F3A73DB" w14:textId="77777777" w:rsidR="00812DBA" w:rsidRPr="00812DBA" w:rsidRDefault="00812DBA" w:rsidP="00CC71CE">
            <w:pPr>
              <w:pStyle w:val="TableEntry"/>
            </w:pPr>
            <w:r w:rsidRPr="00812DBA">
              <w:t xml:space="preserve">Certain official figures published in complex data tables </w:t>
            </w:r>
          </w:p>
        </w:tc>
        <w:tc>
          <w:tcPr>
            <w:tcW w:w="2375" w:type="dxa"/>
            <w:hideMark/>
          </w:tcPr>
          <w:p w14:paraId="107B8A87" w14:textId="77777777" w:rsidR="00812DBA" w:rsidRPr="00812DBA" w:rsidRDefault="00812DBA" w:rsidP="00CC71CE">
            <w:pPr>
              <w:pStyle w:val="TableEntry"/>
            </w:pPr>
            <w:r w:rsidRPr="00812DBA">
              <w:t xml:space="preserve">DDPO33                    </w:t>
            </w:r>
          </w:p>
        </w:tc>
      </w:tr>
    </w:tbl>
    <w:p w14:paraId="19FC09DD" w14:textId="54DFCBA5" w:rsidR="00337BFE" w:rsidRDefault="00337BFE"/>
    <w:p w14:paraId="2894582D" w14:textId="3F9FE08D" w:rsidR="00337BFE" w:rsidRDefault="00337BFE" w:rsidP="00337BFE">
      <w:pPr>
        <w:pStyle w:val="Heading3"/>
      </w:pPr>
      <w:r>
        <w:lastRenderedPageBreak/>
        <w:t>S</w:t>
      </w:r>
      <w:r>
        <w:t>truggle of survival</w:t>
      </w: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6804"/>
        <w:gridCol w:w="2375"/>
      </w:tblGrid>
      <w:tr w:rsidR="00337BFE" w:rsidRPr="00812DBA" w14:paraId="4902B2A9" w14:textId="77777777" w:rsidTr="00337BFE">
        <w:trPr>
          <w:trHeight w:val="360"/>
        </w:trPr>
        <w:tc>
          <w:tcPr>
            <w:tcW w:w="9179" w:type="dxa"/>
            <w:gridSpan w:val="2"/>
            <w:shd w:val="clear" w:color="auto" w:fill="003B3A"/>
            <w:hideMark/>
          </w:tcPr>
          <w:p w14:paraId="0D7E800A" w14:textId="7B211EB0" w:rsidR="00337BFE" w:rsidRPr="00812DBA" w:rsidRDefault="00337BFE" w:rsidP="00337BFE">
            <w:pPr>
              <w:pStyle w:val="TableHeadingProxima"/>
            </w:pPr>
            <w:r w:rsidRPr="00812DBA">
              <w:t xml:space="preserve">Life is harder than ever for DDP </w:t>
            </w:r>
          </w:p>
        </w:tc>
      </w:tr>
      <w:tr w:rsidR="00812DBA" w:rsidRPr="00812DBA" w14:paraId="3B72B9EE" w14:textId="77777777" w:rsidTr="00CC71CE">
        <w:trPr>
          <w:trHeight w:val="1380"/>
        </w:trPr>
        <w:tc>
          <w:tcPr>
            <w:tcW w:w="6804" w:type="dxa"/>
            <w:hideMark/>
          </w:tcPr>
          <w:p w14:paraId="078CCBA0" w14:textId="77777777" w:rsidR="00812DBA" w:rsidRPr="00812DBA" w:rsidRDefault="00812DBA" w:rsidP="00CC71CE">
            <w:pPr>
              <w:pStyle w:val="TableEntry"/>
            </w:pPr>
            <w:r w:rsidRPr="00812DBA">
              <w:t xml:space="preserve">Constant work of proving you are Disabled within inaccessible and increasingly burdensome systems for ever smaller amounts of support &amp; supporting each other </w:t>
            </w:r>
          </w:p>
        </w:tc>
        <w:tc>
          <w:tcPr>
            <w:tcW w:w="2375" w:type="dxa"/>
            <w:hideMark/>
          </w:tcPr>
          <w:p w14:paraId="442A496D" w14:textId="77777777" w:rsidR="00337BFE" w:rsidRDefault="00812DBA" w:rsidP="00CC71CE">
            <w:pPr>
              <w:pStyle w:val="TableEntry"/>
            </w:pPr>
            <w:r w:rsidRPr="00812DBA">
              <w:t xml:space="preserve">FG3 </w:t>
            </w:r>
          </w:p>
          <w:p w14:paraId="7C0F5246" w14:textId="77777777" w:rsidR="00337BFE" w:rsidRDefault="00812DBA" w:rsidP="00CC71CE">
            <w:pPr>
              <w:pStyle w:val="TableEntry"/>
            </w:pPr>
            <w:r w:rsidRPr="00812DBA">
              <w:t xml:space="preserve">FG1 </w:t>
            </w:r>
          </w:p>
          <w:p w14:paraId="521B02A3" w14:textId="77777777" w:rsidR="00337BFE" w:rsidRDefault="00812DBA" w:rsidP="00CC71CE">
            <w:pPr>
              <w:pStyle w:val="TableEntry"/>
            </w:pPr>
            <w:r w:rsidRPr="00812DBA">
              <w:t xml:space="preserve">D.DP37 </w:t>
            </w:r>
          </w:p>
          <w:p w14:paraId="658D4ADC" w14:textId="77777777" w:rsidR="00337BFE" w:rsidRDefault="00812DBA" w:rsidP="00CC71CE">
            <w:pPr>
              <w:pStyle w:val="TableEntry"/>
            </w:pPr>
            <w:r w:rsidRPr="00812DBA">
              <w:t xml:space="preserve">CBCE17 </w:t>
            </w:r>
          </w:p>
          <w:p w14:paraId="3F6C5E84" w14:textId="7140FF41" w:rsidR="00812DBA" w:rsidRPr="00812DBA" w:rsidRDefault="00812DBA" w:rsidP="00CC71CE">
            <w:pPr>
              <w:pStyle w:val="TableEntry"/>
            </w:pPr>
            <w:r w:rsidRPr="00812DBA">
              <w:t xml:space="preserve">CBCE7                </w:t>
            </w:r>
          </w:p>
        </w:tc>
      </w:tr>
    </w:tbl>
    <w:p w14:paraId="40A3507B" w14:textId="545352FA" w:rsidR="00337BFE" w:rsidRDefault="00337BFE"/>
    <w:p w14:paraId="1BA327ED" w14:textId="42B02F3E" w:rsidR="00337BFE" w:rsidRDefault="00337BFE" w:rsidP="00337BFE">
      <w:pPr>
        <w:pStyle w:val="Heading3"/>
      </w:pPr>
      <w:r>
        <w:t>UNCRPD</w:t>
      </w: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6804"/>
        <w:gridCol w:w="2375"/>
      </w:tblGrid>
      <w:tr w:rsidR="00337BFE" w:rsidRPr="00812DBA" w14:paraId="5ADB5E4F" w14:textId="77777777" w:rsidTr="00337BFE">
        <w:trPr>
          <w:trHeight w:val="340"/>
        </w:trPr>
        <w:tc>
          <w:tcPr>
            <w:tcW w:w="9179" w:type="dxa"/>
            <w:gridSpan w:val="2"/>
            <w:shd w:val="clear" w:color="auto" w:fill="003B3A"/>
            <w:hideMark/>
          </w:tcPr>
          <w:p w14:paraId="366BA666" w14:textId="19DD7976" w:rsidR="00337BFE" w:rsidRPr="00812DBA" w:rsidRDefault="00337BFE" w:rsidP="00337BFE">
            <w:pPr>
              <w:pStyle w:val="TableHeadingProxima"/>
            </w:pPr>
            <w:r w:rsidRPr="00812DBA">
              <w:t xml:space="preserve">UK implementation </w:t>
            </w:r>
          </w:p>
        </w:tc>
      </w:tr>
      <w:tr w:rsidR="00812DBA" w:rsidRPr="00812DBA" w14:paraId="237AA5CA" w14:textId="77777777" w:rsidTr="00CC71CE">
        <w:trPr>
          <w:trHeight w:val="340"/>
        </w:trPr>
        <w:tc>
          <w:tcPr>
            <w:tcW w:w="6804" w:type="dxa"/>
            <w:hideMark/>
          </w:tcPr>
          <w:p w14:paraId="2CBDF2F0" w14:textId="77777777" w:rsidR="00812DBA" w:rsidRPr="00812DBA" w:rsidRDefault="00812DBA" w:rsidP="00CC71CE">
            <w:pPr>
              <w:pStyle w:val="TableEntry"/>
            </w:pPr>
            <w:r w:rsidRPr="00812DBA">
              <w:t xml:space="preserve">Not being implemented </w:t>
            </w:r>
          </w:p>
        </w:tc>
        <w:tc>
          <w:tcPr>
            <w:tcW w:w="2375" w:type="dxa"/>
            <w:hideMark/>
          </w:tcPr>
          <w:p w14:paraId="437CC218" w14:textId="77777777" w:rsidR="00337BFE" w:rsidRDefault="00812DBA" w:rsidP="00CC71CE">
            <w:pPr>
              <w:pStyle w:val="TableEntry"/>
            </w:pPr>
            <w:r w:rsidRPr="00812DBA">
              <w:t xml:space="preserve">DDPO26 </w:t>
            </w:r>
          </w:p>
          <w:p w14:paraId="3315366A" w14:textId="4FD5431E" w:rsidR="00337BFE" w:rsidRDefault="00812DBA" w:rsidP="00CC71CE">
            <w:pPr>
              <w:pStyle w:val="TableEntry"/>
            </w:pPr>
            <w:r w:rsidRPr="00812DBA">
              <w:t xml:space="preserve">CBCE5 </w:t>
            </w:r>
          </w:p>
          <w:p w14:paraId="38DF687B" w14:textId="77777777" w:rsidR="00337BFE" w:rsidRDefault="00812DBA" w:rsidP="00CC71CE">
            <w:pPr>
              <w:pStyle w:val="TableEntry"/>
            </w:pPr>
            <w:r w:rsidRPr="00812DBA">
              <w:t xml:space="preserve">CBCE9 </w:t>
            </w:r>
          </w:p>
          <w:p w14:paraId="49E2F067" w14:textId="77777777" w:rsidR="00337BFE" w:rsidRDefault="00812DBA" w:rsidP="00CC71CE">
            <w:pPr>
              <w:pStyle w:val="TableEntry"/>
            </w:pPr>
            <w:r w:rsidRPr="00812DBA">
              <w:t xml:space="preserve">CBCE11 </w:t>
            </w:r>
          </w:p>
          <w:p w14:paraId="45D6A78B" w14:textId="77777777" w:rsidR="00337BFE" w:rsidRDefault="00812DBA" w:rsidP="00CC71CE">
            <w:pPr>
              <w:pStyle w:val="TableEntry"/>
            </w:pPr>
            <w:r w:rsidRPr="00812DBA">
              <w:t xml:space="preserve">CBCE6 </w:t>
            </w:r>
          </w:p>
          <w:p w14:paraId="6059AEC1" w14:textId="77777777" w:rsidR="00337BFE" w:rsidRDefault="00812DBA" w:rsidP="00CC71CE">
            <w:pPr>
              <w:pStyle w:val="TableEntry"/>
            </w:pPr>
            <w:r w:rsidRPr="00812DBA">
              <w:t xml:space="preserve">CBCE14 </w:t>
            </w:r>
          </w:p>
          <w:p w14:paraId="0E1DACCB" w14:textId="56E66912" w:rsidR="00812DBA" w:rsidRPr="00812DBA" w:rsidRDefault="00812DBA" w:rsidP="00CC71CE">
            <w:pPr>
              <w:pStyle w:val="TableEntry"/>
            </w:pPr>
            <w:r w:rsidRPr="00812DBA">
              <w:t xml:space="preserve">CBCE16              </w:t>
            </w:r>
          </w:p>
        </w:tc>
      </w:tr>
      <w:tr w:rsidR="00812DBA" w:rsidRPr="00812DBA" w14:paraId="3DD9F84E" w14:textId="77777777" w:rsidTr="00CC71CE">
        <w:trPr>
          <w:trHeight w:val="340"/>
        </w:trPr>
        <w:tc>
          <w:tcPr>
            <w:tcW w:w="6804" w:type="dxa"/>
            <w:hideMark/>
          </w:tcPr>
          <w:p w14:paraId="3336F925" w14:textId="77777777" w:rsidR="00812DBA" w:rsidRPr="00812DBA" w:rsidRDefault="00812DBA" w:rsidP="00CC71CE">
            <w:pPr>
              <w:pStyle w:val="TableEntry"/>
            </w:pPr>
            <w:r w:rsidRPr="00812DBA">
              <w:t xml:space="preserve">Needs monitoring </w:t>
            </w:r>
          </w:p>
        </w:tc>
        <w:tc>
          <w:tcPr>
            <w:tcW w:w="2375" w:type="dxa"/>
            <w:hideMark/>
          </w:tcPr>
          <w:p w14:paraId="5F00D436" w14:textId="77777777" w:rsidR="00812DBA" w:rsidRPr="00812DBA" w:rsidRDefault="00812DBA" w:rsidP="00CC71CE">
            <w:pPr>
              <w:pStyle w:val="TableEntry"/>
            </w:pPr>
            <w:r w:rsidRPr="00812DBA">
              <w:t xml:space="preserve">DDPO30                    </w:t>
            </w:r>
          </w:p>
        </w:tc>
      </w:tr>
      <w:tr w:rsidR="00812DBA" w:rsidRPr="00812DBA" w14:paraId="1BF556AB" w14:textId="77777777" w:rsidTr="00CC71CE">
        <w:trPr>
          <w:trHeight w:val="680"/>
        </w:trPr>
        <w:tc>
          <w:tcPr>
            <w:tcW w:w="6804" w:type="dxa"/>
            <w:hideMark/>
          </w:tcPr>
          <w:p w14:paraId="6E179642" w14:textId="77777777" w:rsidR="00812DBA" w:rsidRPr="00812DBA" w:rsidRDefault="00812DBA" w:rsidP="00CC71CE">
            <w:pPr>
              <w:pStyle w:val="TableEntry"/>
            </w:pPr>
            <w:r w:rsidRPr="00812DBA">
              <w:t xml:space="preserve">Needs to include intersectionality </w:t>
            </w:r>
          </w:p>
        </w:tc>
        <w:tc>
          <w:tcPr>
            <w:tcW w:w="2375" w:type="dxa"/>
            <w:hideMark/>
          </w:tcPr>
          <w:p w14:paraId="19EC5E96" w14:textId="77777777" w:rsidR="00812DBA" w:rsidRPr="00812DBA" w:rsidRDefault="00812DBA" w:rsidP="00CC71CE">
            <w:pPr>
              <w:pStyle w:val="TableEntry"/>
            </w:pPr>
            <w:r w:rsidRPr="00812DBA">
              <w:t xml:space="preserve">DDPO30                    </w:t>
            </w:r>
          </w:p>
        </w:tc>
      </w:tr>
      <w:tr w:rsidR="00812DBA" w:rsidRPr="00812DBA" w14:paraId="57B4E6BE" w14:textId="77777777" w:rsidTr="00CC71CE">
        <w:trPr>
          <w:trHeight w:val="340"/>
        </w:trPr>
        <w:tc>
          <w:tcPr>
            <w:tcW w:w="6804" w:type="dxa"/>
            <w:hideMark/>
          </w:tcPr>
          <w:p w14:paraId="2E0A9E1C" w14:textId="77777777" w:rsidR="00812DBA" w:rsidRPr="00812DBA" w:rsidRDefault="00812DBA" w:rsidP="00CC71CE">
            <w:pPr>
              <w:pStyle w:val="TableEntry"/>
            </w:pPr>
            <w:r w:rsidRPr="00812DBA">
              <w:t xml:space="preserve">Need to be enshrined in domestic legislation </w:t>
            </w:r>
          </w:p>
        </w:tc>
        <w:tc>
          <w:tcPr>
            <w:tcW w:w="2375" w:type="dxa"/>
            <w:hideMark/>
          </w:tcPr>
          <w:p w14:paraId="5CF3F4DC" w14:textId="77777777" w:rsidR="00337BFE" w:rsidRDefault="00812DBA" w:rsidP="00CC71CE">
            <w:pPr>
              <w:pStyle w:val="TableEntry"/>
            </w:pPr>
            <w:r w:rsidRPr="00812DBA">
              <w:t xml:space="preserve">FG5 </w:t>
            </w:r>
          </w:p>
          <w:p w14:paraId="686076A8" w14:textId="6B920C6F" w:rsidR="00812DBA" w:rsidRPr="00812DBA" w:rsidRDefault="00812DBA" w:rsidP="00CC71CE">
            <w:pPr>
              <w:pStyle w:val="TableEntry"/>
            </w:pPr>
            <w:r w:rsidRPr="00812DBA">
              <w:t xml:space="preserve">DDPO26                   </w:t>
            </w:r>
          </w:p>
        </w:tc>
      </w:tr>
      <w:tr w:rsidR="00812DBA" w:rsidRPr="00812DBA" w14:paraId="49C4C106" w14:textId="77777777" w:rsidTr="00CC71CE">
        <w:trPr>
          <w:trHeight w:val="340"/>
        </w:trPr>
        <w:tc>
          <w:tcPr>
            <w:tcW w:w="6804" w:type="dxa"/>
            <w:hideMark/>
          </w:tcPr>
          <w:p w14:paraId="5204ED73" w14:textId="77777777" w:rsidR="00812DBA" w:rsidRPr="00812DBA" w:rsidRDefault="00812DBA" w:rsidP="00CC71CE">
            <w:pPr>
              <w:pStyle w:val="TableEntry"/>
            </w:pPr>
            <w:r w:rsidRPr="00812DBA">
              <w:t xml:space="preserve">No right to independent living </w:t>
            </w:r>
          </w:p>
        </w:tc>
        <w:tc>
          <w:tcPr>
            <w:tcW w:w="2375" w:type="dxa"/>
            <w:hideMark/>
          </w:tcPr>
          <w:p w14:paraId="6C9473B7" w14:textId="77777777" w:rsidR="00337BFE" w:rsidRDefault="00812DBA" w:rsidP="00CC71CE">
            <w:pPr>
              <w:pStyle w:val="TableEntry"/>
            </w:pPr>
            <w:r w:rsidRPr="00812DBA">
              <w:t xml:space="preserve">DDPO26 </w:t>
            </w:r>
          </w:p>
          <w:p w14:paraId="1ADB85CC" w14:textId="77777777" w:rsidR="00337BFE" w:rsidRDefault="00812DBA" w:rsidP="00CC71CE">
            <w:pPr>
              <w:pStyle w:val="TableEntry"/>
            </w:pPr>
            <w:r w:rsidRPr="00812DBA">
              <w:t xml:space="preserve">DDPO29 </w:t>
            </w:r>
          </w:p>
          <w:p w14:paraId="22163A3B" w14:textId="162815DD" w:rsidR="00812DBA" w:rsidRPr="00812DBA" w:rsidRDefault="00812DBA" w:rsidP="00CC71CE">
            <w:pPr>
              <w:pStyle w:val="TableEntry"/>
            </w:pPr>
            <w:r w:rsidRPr="00812DBA">
              <w:t xml:space="preserve">CBCE13                  </w:t>
            </w:r>
          </w:p>
        </w:tc>
      </w:tr>
      <w:tr w:rsidR="00812DBA" w:rsidRPr="00812DBA" w14:paraId="575455E2" w14:textId="77777777" w:rsidTr="00CC71CE">
        <w:trPr>
          <w:trHeight w:val="680"/>
        </w:trPr>
        <w:tc>
          <w:tcPr>
            <w:tcW w:w="6804" w:type="dxa"/>
            <w:hideMark/>
          </w:tcPr>
          <w:p w14:paraId="1C2DE9FC" w14:textId="77777777" w:rsidR="00812DBA" w:rsidRPr="00812DBA" w:rsidRDefault="00812DBA" w:rsidP="00CC71CE">
            <w:pPr>
              <w:pStyle w:val="TableEntry"/>
            </w:pPr>
            <w:r w:rsidRPr="00812DBA">
              <w:t xml:space="preserve">No one taking responsibility for Article 19 rights </w:t>
            </w:r>
          </w:p>
        </w:tc>
        <w:tc>
          <w:tcPr>
            <w:tcW w:w="2375" w:type="dxa"/>
            <w:hideMark/>
          </w:tcPr>
          <w:p w14:paraId="2876241E" w14:textId="77777777" w:rsidR="00812DBA" w:rsidRPr="00812DBA" w:rsidRDefault="00812DBA" w:rsidP="00CC71CE">
            <w:pPr>
              <w:pStyle w:val="TableEntry"/>
            </w:pPr>
            <w:r w:rsidRPr="00812DBA">
              <w:t xml:space="preserve">CBCE6                    </w:t>
            </w:r>
          </w:p>
        </w:tc>
      </w:tr>
      <w:tr w:rsidR="00812DBA" w:rsidRPr="00812DBA" w14:paraId="0DA27574" w14:textId="77777777" w:rsidTr="00CC71CE">
        <w:trPr>
          <w:trHeight w:val="680"/>
        </w:trPr>
        <w:tc>
          <w:tcPr>
            <w:tcW w:w="6804" w:type="dxa"/>
            <w:hideMark/>
          </w:tcPr>
          <w:p w14:paraId="596FA7C6" w14:textId="77777777" w:rsidR="00812DBA" w:rsidRPr="00812DBA" w:rsidRDefault="00812DBA" w:rsidP="00CC71CE">
            <w:pPr>
              <w:pStyle w:val="TableEntry"/>
            </w:pPr>
            <w:r w:rsidRPr="00812DBA">
              <w:lastRenderedPageBreak/>
              <w:t xml:space="preserve">National Disability Strategy lacks info on how specific articles can be progressed </w:t>
            </w:r>
          </w:p>
        </w:tc>
        <w:tc>
          <w:tcPr>
            <w:tcW w:w="2375" w:type="dxa"/>
            <w:hideMark/>
          </w:tcPr>
          <w:p w14:paraId="2B844D9E" w14:textId="77777777" w:rsidR="00812DBA" w:rsidRPr="00812DBA" w:rsidRDefault="00812DBA" w:rsidP="00CC71CE">
            <w:pPr>
              <w:pStyle w:val="TableEntry"/>
            </w:pPr>
            <w:r w:rsidRPr="00812DBA">
              <w:t xml:space="preserve">DDPO30                    </w:t>
            </w:r>
          </w:p>
        </w:tc>
      </w:tr>
      <w:tr w:rsidR="00812DBA" w:rsidRPr="00812DBA" w14:paraId="41E34798" w14:textId="77777777" w:rsidTr="00CC71CE">
        <w:trPr>
          <w:trHeight w:val="1020"/>
        </w:trPr>
        <w:tc>
          <w:tcPr>
            <w:tcW w:w="6804" w:type="dxa"/>
            <w:hideMark/>
          </w:tcPr>
          <w:p w14:paraId="2C808875" w14:textId="77777777" w:rsidR="00812DBA" w:rsidRPr="00812DBA" w:rsidRDefault="00812DBA" w:rsidP="00CC71CE">
            <w:pPr>
              <w:pStyle w:val="TableEntry"/>
            </w:pPr>
            <w:r w:rsidRPr="00812DBA">
              <w:t xml:space="preserve">Retrogression since 2017 </w:t>
            </w:r>
          </w:p>
        </w:tc>
        <w:tc>
          <w:tcPr>
            <w:tcW w:w="2375" w:type="dxa"/>
            <w:hideMark/>
          </w:tcPr>
          <w:p w14:paraId="4835AF35" w14:textId="77777777" w:rsidR="00337BFE" w:rsidRDefault="00812DBA" w:rsidP="00CC71CE">
            <w:pPr>
              <w:pStyle w:val="TableEntry"/>
            </w:pPr>
            <w:r w:rsidRPr="00812DBA">
              <w:t xml:space="preserve">DDPO26 </w:t>
            </w:r>
          </w:p>
          <w:p w14:paraId="6E22047D" w14:textId="77777777" w:rsidR="00337BFE" w:rsidRDefault="00812DBA" w:rsidP="00CC71CE">
            <w:pPr>
              <w:pStyle w:val="TableEntry"/>
            </w:pPr>
            <w:r w:rsidRPr="00812DBA">
              <w:t xml:space="preserve">CBCE9 </w:t>
            </w:r>
          </w:p>
          <w:p w14:paraId="3DB1A4CC" w14:textId="77777777" w:rsidR="00337BFE" w:rsidRDefault="00812DBA" w:rsidP="00CC71CE">
            <w:pPr>
              <w:pStyle w:val="TableEntry"/>
            </w:pPr>
            <w:r w:rsidRPr="00812DBA">
              <w:t xml:space="preserve">CBCE17 </w:t>
            </w:r>
          </w:p>
          <w:p w14:paraId="60862681" w14:textId="77777777" w:rsidR="00337BFE" w:rsidRDefault="00812DBA" w:rsidP="00CC71CE">
            <w:pPr>
              <w:pStyle w:val="TableEntry"/>
            </w:pPr>
            <w:r w:rsidRPr="00812DBA">
              <w:t xml:space="preserve">CBCE15 </w:t>
            </w:r>
          </w:p>
          <w:p w14:paraId="6DFF49AB" w14:textId="77777777" w:rsidR="00337BFE" w:rsidRDefault="00812DBA" w:rsidP="00CC71CE">
            <w:pPr>
              <w:pStyle w:val="TableEntry"/>
            </w:pPr>
            <w:r w:rsidRPr="00812DBA">
              <w:t xml:space="preserve">CBCE16 </w:t>
            </w:r>
          </w:p>
          <w:p w14:paraId="7D17C249" w14:textId="77777777" w:rsidR="00337BFE" w:rsidRDefault="00812DBA" w:rsidP="00CC71CE">
            <w:pPr>
              <w:pStyle w:val="TableEntry"/>
            </w:pPr>
            <w:r w:rsidRPr="00812DBA">
              <w:t xml:space="preserve">CBCE17 </w:t>
            </w:r>
          </w:p>
          <w:p w14:paraId="7CFDB3C0" w14:textId="77777777" w:rsidR="00337BFE" w:rsidRDefault="00812DBA" w:rsidP="00CC71CE">
            <w:pPr>
              <w:pStyle w:val="TableEntry"/>
            </w:pPr>
            <w:r w:rsidRPr="00812DBA">
              <w:t xml:space="preserve">CBCE18 </w:t>
            </w:r>
          </w:p>
          <w:p w14:paraId="267C466D" w14:textId="77777777" w:rsidR="00337BFE" w:rsidRDefault="00812DBA" w:rsidP="00CC71CE">
            <w:pPr>
              <w:pStyle w:val="TableEntry"/>
            </w:pPr>
            <w:r w:rsidRPr="00812DBA">
              <w:t xml:space="preserve">CBCE19 </w:t>
            </w:r>
          </w:p>
          <w:p w14:paraId="7854E17D" w14:textId="77777777" w:rsidR="00337BFE" w:rsidRDefault="00812DBA" w:rsidP="00CC71CE">
            <w:pPr>
              <w:pStyle w:val="TableEntry"/>
            </w:pPr>
            <w:r w:rsidRPr="00812DBA">
              <w:t xml:space="preserve">CBCE20 </w:t>
            </w:r>
          </w:p>
          <w:p w14:paraId="2F48CF8B" w14:textId="77777777" w:rsidR="00337BFE" w:rsidRDefault="00812DBA" w:rsidP="00CC71CE">
            <w:pPr>
              <w:pStyle w:val="TableEntry"/>
            </w:pPr>
            <w:r w:rsidRPr="00812DBA">
              <w:t xml:space="preserve">CBCE21 </w:t>
            </w:r>
          </w:p>
          <w:p w14:paraId="4849F05D" w14:textId="77777777" w:rsidR="00337BFE" w:rsidRDefault="00812DBA" w:rsidP="00CC71CE">
            <w:pPr>
              <w:pStyle w:val="TableEntry"/>
            </w:pPr>
            <w:r w:rsidRPr="00812DBA">
              <w:t xml:space="preserve">CBCE22 </w:t>
            </w:r>
          </w:p>
          <w:p w14:paraId="543894B6" w14:textId="77777777" w:rsidR="00337BFE" w:rsidRDefault="00812DBA" w:rsidP="00CC71CE">
            <w:pPr>
              <w:pStyle w:val="TableEntry"/>
            </w:pPr>
            <w:r w:rsidRPr="00812DBA">
              <w:t xml:space="preserve">CBCE23 </w:t>
            </w:r>
          </w:p>
          <w:p w14:paraId="421CDC80" w14:textId="77777777" w:rsidR="00337BFE" w:rsidRDefault="00812DBA" w:rsidP="00CC71CE">
            <w:pPr>
              <w:pStyle w:val="TableEntry"/>
            </w:pPr>
            <w:r w:rsidRPr="00812DBA">
              <w:t xml:space="preserve">CBCE24 </w:t>
            </w:r>
          </w:p>
          <w:p w14:paraId="10AE4E8A" w14:textId="77777777" w:rsidR="00337BFE" w:rsidRDefault="00812DBA" w:rsidP="00CC71CE">
            <w:pPr>
              <w:pStyle w:val="TableEntry"/>
            </w:pPr>
            <w:r w:rsidRPr="00812DBA">
              <w:t xml:space="preserve">CBCE25 </w:t>
            </w:r>
          </w:p>
          <w:p w14:paraId="68ED015F" w14:textId="77777777" w:rsidR="00337BFE" w:rsidRDefault="00812DBA" w:rsidP="00CC71CE">
            <w:pPr>
              <w:pStyle w:val="TableEntry"/>
            </w:pPr>
            <w:r w:rsidRPr="00812DBA">
              <w:t xml:space="preserve">CBCE32 </w:t>
            </w:r>
          </w:p>
          <w:p w14:paraId="16B43697" w14:textId="77777777" w:rsidR="00337BFE" w:rsidRDefault="00812DBA" w:rsidP="00CC71CE">
            <w:pPr>
              <w:pStyle w:val="TableEntry"/>
            </w:pPr>
            <w:r w:rsidRPr="00812DBA">
              <w:t xml:space="preserve">CBCE33 </w:t>
            </w:r>
          </w:p>
          <w:p w14:paraId="61305C9D" w14:textId="77777777" w:rsidR="00337BFE" w:rsidRDefault="00812DBA" w:rsidP="00CC71CE">
            <w:pPr>
              <w:pStyle w:val="TableEntry"/>
            </w:pPr>
            <w:r w:rsidRPr="00812DBA">
              <w:t xml:space="preserve">FG1 </w:t>
            </w:r>
          </w:p>
          <w:p w14:paraId="090D0B10" w14:textId="77777777" w:rsidR="00337BFE" w:rsidRDefault="00812DBA" w:rsidP="00CC71CE">
            <w:pPr>
              <w:pStyle w:val="TableEntry"/>
            </w:pPr>
            <w:r w:rsidRPr="00812DBA">
              <w:t xml:space="preserve">CBCE6 </w:t>
            </w:r>
          </w:p>
          <w:p w14:paraId="1D872D7D" w14:textId="77777777" w:rsidR="00337BFE" w:rsidRDefault="00812DBA" w:rsidP="00CC71CE">
            <w:pPr>
              <w:pStyle w:val="TableEntry"/>
            </w:pPr>
            <w:r w:rsidRPr="00812DBA">
              <w:t xml:space="preserve">CBCE8 </w:t>
            </w:r>
          </w:p>
          <w:p w14:paraId="59FFB583" w14:textId="546E10CB" w:rsidR="00812DBA" w:rsidRPr="00812DBA" w:rsidRDefault="00812DBA" w:rsidP="00CC71CE">
            <w:pPr>
              <w:pStyle w:val="TableEntry"/>
            </w:pPr>
            <w:r w:rsidRPr="00812DBA">
              <w:t xml:space="preserve">CBCE14 </w:t>
            </w:r>
          </w:p>
        </w:tc>
      </w:tr>
      <w:tr w:rsidR="00337BFE" w:rsidRPr="00812DBA" w14:paraId="08E807F7" w14:textId="77777777" w:rsidTr="00337BFE">
        <w:trPr>
          <w:trHeight w:val="340"/>
        </w:trPr>
        <w:tc>
          <w:tcPr>
            <w:tcW w:w="9179" w:type="dxa"/>
            <w:gridSpan w:val="2"/>
            <w:shd w:val="clear" w:color="auto" w:fill="003B3A"/>
            <w:hideMark/>
          </w:tcPr>
          <w:p w14:paraId="3FE9D6F3" w14:textId="4F36B72E" w:rsidR="00337BFE" w:rsidRPr="00812DBA" w:rsidRDefault="00337BFE" w:rsidP="00337BFE">
            <w:pPr>
              <w:pStyle w:val="TableHeadingProxima"/>
            </w:pPr>
            <w:r w:rsidRPr="00812DBA">
              <w:t xml:space="preserve">Lack of promotion </w:t>
            </w:r>
          </w:p>
        </w:tc>
      </w:tr>
      <w:tr w:rsidR="00812DBA" w:rsidRPr="00812DBA" w14:paraId="6C572600" w14:textId="77777777" w:rsidTr="00CC71CE">
        <w:trPr>
          <w:trHeight w:val="1020"/>
        </w:trPr>
        <w:tc>
          <w:tcPr>
            <w:tcW w:w="6804" w:type="dxa"/>
            <w:hideMark/>
          </w:tcPr>
          <w:p w14:paraId="4886407C" w14:textId="77777777" w:rsidR="00812DBA" w:rsidRPr="00812DBA" w:rsidRDefault="00812DBA" w:rsidP="00CC71CE">
            <w:pPr>
              <w:pStyle w:val="TableEntry"/>
            </w:pPr>
            <w:r w:rsidRPr="00812DBA">
              <w:t xml:space="preserve">Social workers (responsible for providing access to independent living support) are not trained in it/don't know what it is </w:t>
            </w:r>
          </w:p>
        </w:tc>
        <w:tc>
          <w:tcPr>
            <w:tcW w:w="2375" w:type="dxa"/>
            <w:hideMark/>
          </w:tcPr>
          <w:p w14:paraId="61649FE6" w14:textId="77777777" w:rsidR="00812DBA" w:rsidRPr="00812DBA" w:rsidRDefault="00812DBA" w:rsidP="00CC71CE">
            <w:pPr>
              <w:pStyle w:val="TableEntry"/>
            </w:pPr>
            <w:r w:rsidRPr="00812DBA">
              <w:t xml:space="preserve">D.DP9                    </w:t>
            </w:r>
          </w:p>
        </w:tc>
      </w:tr>
      <w:tr w:rsidR="00337BFE" w:rsidRPr="00812DBA" w14:paraId="0E1F0919" w14:textId="77777777" w:rsidTr="00337BFE">
        <w:trPr>
          <w:trHeight w:val="340"/>
        </w:trPr>
        <w:tc>
          <w:tcPr>
            <w:tcW w:w="9179" w:type="dxa"/>
            <w:gridSpan w:val="2"/>
            <w:shd w:val="clear" w:color="auto" w:fill="003B3A"/>
            <w:hideMark/>
          </w:tcPr>
          <w:p w14:paraId="1B40558F" w14:textId="22D1D306" w:rsidR="00337BFE" w:rsidRPr="00812DBA" w:rsidRDefault="00337BFE" w:rsidP="00337BFE">
            <w:pPr>
              <w:pStyle w:val="TableHeadingProxima"/>
            </w:pPr>
            <w:r w:rsidRPr="00812DBA">
              <w:t xml:space="preserve">Reservations </w:t>
            </w:r>
          </w:p>
        </w:tc>
      </w:tr>
      <w:tr w:rsidR="00812DBA" w:rsidRPr="00812DBA" w14:paraId="180C51C7" w14:textId="77777777" w:rsidTr="00CC71CE">
        <w:trPr>
          <w:trHeight w:val="680"/>
        </w:trPr>
        <w:tc>
          <w:tcPr>
            <w:tcW w:w="6804" w:type="dxa"/>
            <w:hideMark/>
          </w:tcPr>
          <w:p w14:paraId="57ACB5C2" w14:textId="77777777" w:rsidR="00812DBA" w:rsidRPr="00812DBA" w:rsidRDefault="00812DBA" w:rsidP="00CC71CE">
            <w:pPr>
              <w:pStyle w:val="TableEntry"/>
            </w:pPr>
            <w:r w:rsidRPr="00812DBA">
              <w:t xml:space="preserve">Article 18 </w:t>
            </w:r>
          </w:p>
        </w:tc>
        <w:tc>
          <w:tcPr>
            <w:tcW w:w="2375" w:type="dxa"/>
            <w:hideMark/>
          </w:tcPr>
          <w:p w14:paraId="2437B1D4" w14:textId="77777777" w:rsidR="00337BFE" w:rsidRDefault="00812DBA" w:rsidP="00CC71CE">
            <w:pPr>
              <w:pStyle w:val="TableEntry"/>
            </w:pPr>
            <w:r w:rsidRPr="00812DBA">
              <w:t xml:space="preserve">FG2 </w:t>
            </w:r>
          </w:p>
          <w:p w14:paraId="17C5BDBA" w14:textId="66995AA7" w:rsidR="00812DBA" w:rsidRPr="00812DBA" w:rsidRDefault="00812DBA" w:rsidP="00CC71CE">
            <w:pPr>
              <w:pStyle w:val="TableEntry"/>
            </w:pPr>
            <w:r w:rsidRPr="00812DBA">
              <w:t xml:space="preserve">CBCE23                   </w:t>
            </w:r>
          </w:p>
        </w:tc>
      </w:tr>
      <w:tr w:rsidR="00812DBA" w:rsidRPr="00812DBA" w14:paraId="27AAA2A3" w14:textId="77777777" w:rsidTr="00CC71CE">
        <w:trPr>
          <w:trHeight w:val="340"/>
        </w:trPr>
        <w:tc>
          <w:tcPr>
            <w:tcW w:w="6804" w:type="dxa"/>
            <w:hideMark/>
          </w:tcPr>
          <w:p w14:paraId="2BAA0487" w14:textId="77777777" w:rsidR="00812DBA" w:rsidRPr="00812DBA" w:rsidRDefault="00812DBA" w:rsidP="00CC71CE">
            <w:pPr>
              <w:pStyle w:val="TableEntry"/>
            </w:pPr>
            <w:r w:rsidRPr="00812DBA">
              <w:t xml:space="preserve">Article 24 </w:t>
            </w:r>
          </w:p>
        </w:tc>
        <w:tc>
          <w:tcPr>
            <w:tcW w:w="2375" w:type="dxa"/>
            <w:hideMark/>
          </w:tcPr>
          <w:p w14:paraId="3497753E" w14:textId="77777777" w:rsidR="00337BFE" w:rsidRDefault="00812DBA" w:rsidP="00CC71CE">
            <w:pPr>
              <w:pStyle w:val="TableEntry"/>
            </w:pPr>
            <w:r w:rsidRPr="00812DBA">
              <w:t xml:space="preserve">DDPO46 </w:t>
            </w:r>
          </w:p>
          <w:p w14:paraId="347C8297" w14:textId="07ADE0D8" w:rsidR="00812DBA" w:rsidRPr="00812DBA" w:rsidRDefault="00812DBA" w:rsidP="00CC71CE">
            <w:pPr>
              <w:pStyle w:val="TableEntry"/>
            </w:pPr>
            <w:r w:rsidRPr="00812DBA">
              <w:t xml:space="preserve">DDPO35                   </w:t>
            </w:r>
          </w:p>
        </w:tc>
      </w:tr>
    </w:tbl>
    <w:p w14:paraId="31799CE6" w14:textId="2184E113" w:rsidR="00337BFE" w:rsidRDefault="00337BFE"/>
    <w:p w14:paraId="01BB4E41" w14:textId="69BA61CB" w:rsidR="00337BFE" w:rsidRDefault="00337BFE" w:rsidP="00337BFE">
      <w:pPr>
        <w:pStyle w:val="Heading3"/>
      </w:pPr>
      <w:r>
        <w:lastRenderedPageBreak/>
        <w:t>Violence and abuse</w:t>
      </w: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6804"/>
        <w:gridCol w:w="2375"/>
      </w:tblGrid>
      <w:tr w:rsidR="00337BFE" w:rsidRPr="00812DBA" w14:paraId="596303FF" w14:textId="77777777" w:rsidTr="00337BFE">
        <w:trPr>
          <w:trHeight w:val="340"/>
        </w:trPr>
        <w:tc>
          <w:tcPr>
            <w:tcW w:w="9179" w:type="dxa"/>
            <w:gridSpan w:val="2"/>
            <w:shd w:val="clear" w:color="auto" w:fill="003B3A"/>
            <w:hideMark/>
          </w:tcPr>
          <w:p w14:paraId="5FEB1A76" w14:textId="02731AA4" w:rsidR="00337BFE" w:rsidRPr="00812DBA" w:rsidRDefault="00337BFE" w:rsidP="00337BFE">
            <w:pPr>
              <w:pStyle w:val="TableHeadingProxima"/>
            </w:pPr>
            <w:r w:rsidRPr="00812DBA">
              <w:t>Violence against women and girls</w:t>
            </w:r>
          </w:p>
        </w:tc>
      </w:tr>
      <w:tr w:rsidR="00812DBA" w:rsidRPr="00812DBA" w14:paraId="211F6248" w14:textId="77777777" w:rsidTr="00337BFE">
        <w:trPr>
          <w:trHeight w:val="24"/>
        </w:trPr>
        <w:tc>
          <w:tcPr>
            <w:tcW w:w="6804" w:type="dxa"/>
            <w:hideMark/>
          </w:tcPr>
          <w:p w14:paraId="469D3364" w14:textId="77777777" w:rsidR="00812DBA" w:rsidRPr="00812DBA" w:rsidRDefault="00812DBA" w:rsidP="00CC71CE">
            <w:pPr>
              <w:pStyle w:val="TableEntry"/>
            </w:pPr>
            <w:r w:rsidRPr="00812DBA">
              <w:t xml:space="preserve">Limitations of VAWG strategy for covering DDP </w:t>
            </w:r>
          </w:p>
        </w:tc>
        <w:tc>
          <w:tcPr>
            <w:tcW w:w="2375" w:type="dxa"/>
            <w:hideMark/>
          </w:tcPr>
          <w:p w14:paraId="17C9506F" w14:textId="77777777" w:rsidR="00812DBA" w:rsidRPr="00812DBA" w:rsidRDefault="00812DBA" w:rsidP="00CC71CE">
            <w:pPr>
              <w:pStyle w:val="TableEntry"/>
            </w:pPr>
            <w:r w:rsidRPr="00812DBA">
              <w:t xml:space="preserve">DDPO33                    </w:t>
            </w:r>
          </w:p>
        </w:tc>
      </w:tr>
      <w:tr w:rsidR="00337BFE" w:rsidRPr="00812DBA" w14:paraId="6C46A712" w14:textId="77777777" w:rsidTr="00337BFE">
        <w:trPr>
          <w:trHeight w:val="340"/>
        </w:trPr>
        <w:tc>
          <w:tcPr>
            <w:tcW w:w="9179" w:type="dxa"/>
            <w:gridSpan w:val="2"/>
            <w:shd w:val="clear" w:color="auto" w:fill="003B3A"/>
            <w:hideMark/>
          </w:tcPr>
          <w:p w14:paraId="3BA962F8" w14:textId="35F46EB5" w:rsidR="00337BFE" w:rsidRPr="00812DBA" w:rsidRDefault="00337BFE" w:rsidP="00337BFE">
            <w:pPr>
              <w:pStyle w:val="TableHeadingProxima"/>
            </w:pPr>
            <w:r w:rsidRPr="00812DBA">
              <w:t>Domestic abuse</w:t>
            </w:r>
          </w:p>
        </w:tc>
      </w:tr>
      <w:tr w:rsidR="00812DBA" w:rsidRPr="00812DBA" w14:paraId="114C4215" w14:textId="77777777" w:rsidTr="00CC71CE">
        <w:trPr>
          <w:trHeight w:val="680"/>
        </w:trPr>
        <w:tc>
          <w:tcPr>
            <w:tcW w:w="6804" w:type="dxa"/>
            <w:hideMark/>
          </w:tcPr>
          <w:p w14:paraId="6D845BB7" w14:textId="77777777" w:rsidR="00812DBA" w:rsidRPr="00812DBA" w:rsidRDefault="00812DBA" w:rsidP="00CC71CE">
            <w:pPr>
              <w:pStyle w:val="TableEntry"/>
            </w:pPr>
            <w:r w:rsidRPr="00812DBA">
              <w:t xml:space="preserve">Rejection of DDPOs amendment to include carer abuse </w:t>
            </w:r>
          </w:p>
        </w:tc>
        <w:tc>
          <w:tcPr>
            <w:tcW w:w="2375" w:type="dxa"/>
            <w:hideMark/>
          </w:tcPr>
          <w:p w14:paraId="09BF7731" w14:textId="77777777" w:rsidR="00812DBA" w:rsidRPr="00812DBA" w:rsidRDefault="00812DBA" w:rsidP="00CC71CE">
            <w:pPr>
              <w:pStyle w:val="TableEntry"/>
            </w:pPr>
            <w:r w:rsidRPr="00812DBA">
              <w:t xml:space="preserve">DDPO33                    </w:t>
            </w:r>
          </w:p>
        </w:tc>
      </w:tr>
      <w:tr w:rsidR="00812DBA" w:rsidRPr="00812DBA" w14:paraId="4B6587A2" w14:textId="77777777" w:rsidTr="00CC71CE">
        <w:trPr>
          <w:trHeight w:val="340"/>
        </w:trPr>
        <w:tc>
          <w:tcPr>
            <w:tcW w:w="6804" w:type="dxa"/>
            <w:hideMark/>
          </w:tcPr>
          <w:p w14:paraId="358FEAB5" w14:textId="77777777" w:rsidR="00812DBA" w:rsidRPr="00812DBA" w:rsidRDefault="00812DBA" w:rsidP="00CC71CE">
            <w:pPr>
              <w:pStyle w:val="TableEntry"/>
            </w:pPr>
            <w:r w:rsidRPr="00812DBA">
              <w:t xml:space="preserve">Lack of accessible refuges/specialist support </w:t>
            </w:r>
          </w:p>
        </w:tc>
        <w:tc>
          <w:tcPr>
            <w:tcW w:w="2375" w:type="dxa"/>
            <w:hideMark/>
          </w:tcPr>
          <w:p w14:paraId="6D2BFBBE" w14:textId="77777777" w:rsidR="00812DBA" w:rsidRPr="00812DBA" w:rsidRDefault="00812DBA" w:rsidP="00CC71CE">
            <w:pPr>
              <w:pStyle w:val="TableEntry"/>
            </w:pPr>
            <w:r w:rsidRPr="00812DBA">
              <w:t xml:space="preserve">DDPO33 CBCE28 CBCE14                  </w:t>
            </w:r>
          </w:p>
        </w:tc>
      </w:tr>
      <w:tr w:rsidR="00812DBA" w:rsidRPr="00812DBA" w14:paraId="7FB88C87" w14:textId="77777777" w:rsidTr="00CC71CE">
        <w:trPr>
          <w:trHeight w:val="680"/>
        </w:trPr>
        <w:tc>
          <w:tcPr>
            <w:tcW w:w="6804" w:type="dxa"/>
            <w:hideMark/>
          </w:tcPr>
          <w:p w14:paraId="11112301" w14:textId="77777777" w:rsidR="00812DBA" w:rsidRPr="00812DBA" w:rsidRDefault="00812DBA" w:rsidP="00CC71CE">
            <w:pPr>
              <w:pStyle w:val="TableEntry"/>
            </w:pPr>
            <w:r w:rsidRPr="00812DBA">
              <w:t xml:space="preserve">Postcode lottery in support for survivors </w:t>
            </w:r>
          </w:p>
        </w:tc>
        <w:tc>
          <w:tcPr>
            <w:tcW w:w="2375" w:type="dxa"/>
            <w:hideMark/>
          </w:tcPr>
          <w:p w14:paraId="597885F9" w14:textId="77777777" w:rsidR="00812DBA" w:rsidRPr="00812DBA" w:rsidRDefault="00812DBA" w:rsidP="00CC71CE">
            <w:pPr>
              <w:pStyle w:val="TableEntry"/>
            </w:pPr>
            <w:r w:rsidRPr="00812DBA">
              <w:t xml:space="preserve">CBCE28                    </w:t>
            </w:r>
          </w:p>
        </w:tc>
      </w:tr>
    </w:tbl>
    <w:p w14:paraId="434C6FA2" w14:textId="66637E2E" w:rsidR="00337BFE" w:rsidRDefault="00337BFE"/>
    <w:p w14:paraId="11EC8CDF" w14:textId="54382E52" w:rsidR="00337BFE" w:rsidRDefault="00337BFE" w:rsidP="00337BFE">
      <w:pPr>
        <w:pStyle w:val="Heading3"/>
      </w:pPr>
      <w:r>
        <w:t>Well-being</w:t>
      </w: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6804"/>
        <w:gridCol w:w="2375"/>
      </w:tblGrid>
      <w:tr w:rsidR="00812DBA" w:rsidRPr="00812DBA" w14:paraId="7D255E20" w14:textId="77777777" w:rsidTr="00155D71">
        <w:trPr>
          <w:trHeight w:val="24"/>
        </w:trPr>
        <w:tc>
          <w:tcPr>
            <w:tcW w:w="6804" w:type="dxa"/>
            <w:hideMark/>
          </w:tcPr>
          <w:p w14:paraId="04341AF5" w14:textId="77777777" w:rsidR="00812DBA" w:rsidRPr="00812DBA" w:rsidRDefault="00812DBA" w:rsidP="00CC71CE">
            <w:pPr>
              <w:pStyle w:val="TableEntry"/>
            </w:pPr>
            <w:r w:rsidRPr="00812DBA">
              <w:t xml:space="preserve">Importance of activism </w:t>
            </w:r>
          </w:p>
        </w:tc>
        <w:tc>
          <w:tcPr>
            <w:tcW w:w="2375" w:type="dxa"/>
            <w:hideMark/>
          </w:tcPr>
          <w:p w14:paraId="5DFAE4B8" w14:textId="0A55E073" w:rsidR="00812DBA" w:rsidRPr="00812DBA" w:rsidRDefault="00812DBA" w:rsidP="00CC71CE">
            <w:pPr>
              <w:pStyle w:val="TableEntry"/>
            </w:pPr>
            <w:r w:rsidRPr="00812DBA">
              <w:t xml:space="preserve">D.DP27               </w:t>
            </w:r>
          </w:p>
        </w:tc>
      </w:tr>
    </w:tbl>
    <w:p w14:paraId="24921E5D" w14:textId="77777777" w:rsidR="00BB27EB" w:rsidRPr="001B1393" w:rsidRDefault="00BB27EB" w:rsidP="00812DBA">
      <w:pPr>
        <w:pStyle w:val="TableEntry"/>
      </w:pPr>
    </w:p>
    <w:sectPr w:rsidR="00BB27EB" w:rsidRPr="001B1393" w:rsidSect="00F92A22">
      <w:footerReference w:type="default" r:id="rId8"/>
      <w:pgSz w:w="11906" w:h="16838"/>
      <w:pgMar w:top="1474" w:right="1304" w:bottom="147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D2FE7" w14:textId="77777777" w:rsidR="00B819E3" w:rsidRDefault="00B819E3" w:rsidP="00983036">
      <w:pPr>
        <w:spacing w:line="240" w:lineRule="auto"/>
      </w:pPr>
      <w:r>
        <w:separator/>
      </w:r>
    </w:p>
    <w:p w14:paraId="41F35BB4" w14:textId="77777777" w:rsidR="00B819E3" w:rsidRDefault="00B819E3"/>
    <w:p w14:paraId="3011D75E" w14:textId="77777777" w:rsidR="00B819E3" w:rsidRDefault="00B819E3" w:rsidP="002347D0"/>
  </w:endnote>
  <w:endnote w:type="continuationSeparator" w:id="0">
    <w:p w14:paraId="4307C20D" w14:textId="77777777" w:rsidR="00B819E3" w:rsidRDefault="00B819E3" w:rsidP="00983036">
      <w:pPr>
        <w:spacing w:line="240" w:lineRule="auto"/>
      </w:pPr>
      <w:r>
        <w:continuationSeparator/>
      </w:r>
    </w:p>
    <w:p w14:paraId="1BAC515B" w14:textId="77777777" w:rsidR="00B819E3" w:rsidRDefault="00B819E3"/>
    <w:p w14:paraId="3CB9C15D" w14:textId="77777777" w:rsidR="00B819E3" w:rsidRDefault="00B819E3" w:rsidP="002347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roxima Nova">
    <w:panose1 w:val="02000506030000020004"/>
    <w:charset w:val="00"/>
    <w:family w:val="auto"/>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Proxima Nova Semibold">
    <w:panose1 w:val="02000506030000020004"/>
    <w:charset w:val="00"/>
    <w:family w:val="auto"/>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885221912"/>
      <w:docPartObj>
        <w:docPartGallery w:val="Page Numbers (Bottom of Page)"/>
        <w:docPartUnique/>
      </w:docPartObj>
    </w:sdtPr>
    <w:sdtEndPr>
      <w:rPr>
        <w:sz w:val="28"/>
      </w:rPr>
    </w:sdtEndPr>
    <w:sdtContent>
      <w:p w14:paraId="6C844C28" w14:textId="5E82AB34" w:rsidR="00FB0B08" w:rsidRDefault="00FB0B08" w:rsidP="00FB0B08">
        <w:pPr>
          <w:rPr>
            <w:sz w:val="22"/>
          </w:rPr>
        </w:pPr>
      </w:p>
      <w:p w14:paraId="7676A69E" w14:textId="0EF0A9F4" w:rsidR="00DF3AC9" w:rsidRPr="00FB0B08" w:rsidRDefault="00DA5AF2" w:rsidP="005E061E">
        <w:pPr>
          <w:pStyle w:val="TableEntry"/>
          <w:rPr>
            <w:szCs w:val="22"/>
          </w:rPr>
        </w:pPr>
        <w:r w:rsidRPr="00FB0B08">
          <w:fldChar w:fldCharType="begin"/>
        </w:r>
        <w:r w:rsidRPr="00FB0B08">
          <w:instrText xml:space="preserve"> PAGE   \* MERGEFORMAT </w:instrText>
        </w:r>
        <w:r w:rsidRPr="00FB0B08">
          <w:fldChar w:fldCharType="separate"/>
        </w:r>
        <w:r w:rsidRPr="00FB0B08">
          <w:t>2</w:t>
        </w:r>
        <w:r w:rsidRPr="00FB0B08">
          <w:fldChar w:fldCharType="end"/>
        </w:r>
        <w:r w:rsidR="00FB0B08" w:rsidRPr="00FB0B08">
          <w:rPr>
            <w:szCs w:val="22"/>
          </w:rPr>
          <w:tab/>
        </w:r>
        <w:r w:rsidR="00B01897" w:rsidRPr="005E061E">
          <w:rPr>
            <w:sz w:val="22"/>
            <w:szCs w:val="22"/>
          </w:rPr>
          <w:t>Westminster Civil Society Shadow Report</w:t>
        </w:r>
        <w:r w:rsidR="00536666">
          <w:rPr>
            <w:sz w:val="22"/>
            <w:szCs w:val="22"/>
          </w:rPr>
          <w:t xml:space="preserve"> </w:t>
        </w:r>
        <w:r w:rsidR="00B01897" w:rsidRPr="005E061E">
          <w:rPr>
            <w:sz w:val="22"/>
            <w:szCs w:val="22"/>
          </w:rPr>
          <w:t xml:space="preserve"> </w:t>
        </w:r>
        <w:r w:rsidR="00536666">
          <w:rPr>
            <w:sz w:val="22"/>
            <w:szCs w:val="22"/>
          </w:rPr>
          <w:t xml:space="preserve">|  </w:t>
        </w:r>
        <w:r w:rsidR="00B01897" w:rsidRPr="005E061E">
          <w:rPr>
            <w:sz w:val="22"/>
            <w:szCs w:val="22"/>
          </w:rPr>
          <w:t xml:space="preserve">Annex C </w:t>
        </w:r>
        <w:r w:rsidR="00B01897" w:rsidRPr="005E061E">
          <w:rPr>
            <w:sz w:val="22"/>
            <w:szCs w:val="22"/>
          </w:rPr>
          <w:softHyphen/>
          <w:t>– Evidence Analysis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89B2C" w14:textId="77777777" w:rsidR="00B819E3" w:rsidRDefault="00B819E3" w:rsidP="00A85AF5">
      <w:pPr>
        <w:spacing w:line="240" w:lineRule="auto"/>
      </w:pPr>
    </w:p>
    <w:p w14:paraId="3AB5C9F7" w14:textId="77777777" w:rsidR="00B819E3" w:rsidRDefault="00B819E3" w:rsidP="00A85AF5">
      <w:pPr>
        <w:spacing w:line="240" w:lineRule="auto"/>
      </w:pPr>
      <w:r>
        <w:separator/>
      </w:r>
    </w:p>
  </w:footnote>
  <w:footnote w:type="continuationSeparator" w:id="0">
    <w:p w14:paraId="27E03034" w14:textId="77777777" w:rsidR="00B819E3" w:rsidRDefault="00B819E3" w:rsidP="00983036">
      <w:pPr>
        <w:spacing w:line="240" w:lineRule="auto"/>
      </w:pPr>
      <w:r>
        <w:continuationSeparator/>
      </w:r>
    </w:p>
    <w:p w14:paraId="5EA61088" w14:textId="77777777" w:rsidR="00B819E3" w:rsidRDefault="00B819E3"/>
    <w:p w14:paraId="23D522DA" w14:textId="77777777" w:rsidR="00B819E3" w:rsidRDefault="00B819E3" w:rsidP="002347D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CF5"/>
    <w:multiLevelType w:val="hybridMultilevel"/>
    <w:tmpl w:val="7C6CA7BA"/>
    <w:lvl w:ilvl="0" w:tplc="1AF21856">
      <w:start w:val="1"/>
      <w:numFmt w:val="decimal"/>
      <w:pStyle w:val="Numberlist"/>
      <w:lvlText w:val="%1."/>
      <w:lvlJc w:val="left"/>
      <w:pPr>
        <w:ind w:left="720" w:hanging="360"/>
      </w:pPr>
      <w:rPr>
        <w:b/>
        <w:bCs/>
        <w:color w:val="003B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D53700"/>
    <w:multiLevelType w:val="hybridMultilevel"/>
    <w:tmpl w:val="570CD846"/>
    <w:lvl w:ilvl="0" w:tplc="7120489C">
      <w:start w:val="1"/>
      <w:numFmt w:val="lowerLetter"/>
      <w:pStyle w:val="abc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F13C5A"/>
    <w:multiLevelType w:val="hybridMultilevel"/>
    <w:tmpl w:val="AA8C4A46"/>
    <w:lvl w:ilvl="0" w:tplc="C87AAC24">
      <w:start w:val="1"/>
      <w:numFmt w:val="bullet"/>
      <w:pStyle w:val="Bullets"/>
      <w:lvlText w:val=""/>
      <w:lvlJc w:val="left"/>
      <w:pPr>
        <w:ind w:left="567" w:hanging="397"/>
      </w:pPr>
      <w:rPr>
        <w:rFonts w:ascii="Symbol" w:hAnsi="Symbol" w:hint="default"/>
        <w:color w:val="43B494"/>
      </w:rPr>
    </w:lvl>
    <w:lvl w:ilvl="1" w:tplc="08090003">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8B7"/>
    <w:rsid w:val="00001AF8"/>
    <w:rsid w:val="00004C3E"/>
    <w:rsid w:val="0000581E"/>
    <w:rsid w:val="00011785"/>
    <w:rsid w:val="00012916"/>
    <w:rsid w:val="0001702F"/>
    <w:rsid w:val="000208EE"/>
    <w:rsid w:val="0002289A"/>
    <w:rsid w:val="00026A92"/>
    <w:rsid w:val="000301AE"/>
    <w:rsid w:val="000305C8"/>
    <w:rsid w:val="00031192"/>
    <w:rsid w:val="00033441"/>
    <w:rsid w:val="00034253"/>
    <w:rsid w:val="00035FA7"/>
    <w:rsid w:val="00041F79"/>
    <w:rsid w:val="000441CD"/>
    <w:rsid w:val="00044230"/>
    <w:rsid w:val="00044B6A"/>
    <w:rsid w:val="00046037"/>
    <w:rsid w:val="00050379"/>
    <w:rsid w:val="00052BC8"/>
    <w:rsid w:val="00052F4D"/>
    <w:rsid w:val="000538E2"/>
    <w:rsid w:val="00053A4D"/>
    <w:rsid w:val="0005433A"/>
    <w:rsid w:val="0005515E"/>
    <w:rsid w:val="00060484"/>
    <w:rsid w:val="00061242"/>
    <w:rsid w:val="000616B1"/>
    <w:rsid w:val="00061FFA"/>
    <w:rsid w:val="000636FD"/>
    <w:rsid w:val="00063DCF"/>
    <w:rsid w:val="00064661"/>
    <w:rsid w:val="00065306"/>
    <w:rsid w:val="00065A73"/>
    <w:rsid w:val="00065AA3"/>
    <w:rsid w:val="00067765"/>
    <w:rsid w:val="00070377"/>
    <w:rsid w:val="000721FC"/>
    <w:rsid w:val="0007253F"/>
    <w:rsid w:val="0007479C"/>
    <w:rsid w:val="0007591D"/>
    <w:rsid w:val="00075A79"/>
    <w:rsid w:val="00076EB0"/>
    <w:rsid w:val="00080B96"/>
    <w:rsid w:val="000815E1"/>
    <w:rsid w:val="000819E1"/>
    <w:rsid w:val="000827A5"/>
    <w:rsid w:val="000837BA"/>
    <w:rsid w:val="000859A7"/>
    <w:rsid w:val="00085CE1"/>
    <w:rsid w:val="000878B0"/>
    <w:rsid w:val="000906E8"/>
    <w:rsid w:val="00090C04"/>
    <w:rsid w:val="000925AE"/>
    <w:rsid w:val="00095DF7"/>
    <w:rsid w:val="00096205"/>
    <w:rsid w:val="0009795C"/>
    <w:rsid w:val="00097E32"/>
    <w:rsid w:val="000A2B08"/>
    <w:rsid w:val="000A358B"/>
    <w:rsid w:val="000A3B78"/>
    <w:rsid w:val="000A426F"/>
    <w:rsid w:val="000A4838"/>
    <w:rsid w:val="000A7C5F"/>
    <w:rsid w:val="000B23E1"/>
    <w:rsid w:val="000B24C7"/>
    <w:rsid w:val="000B40C2"/>
    <w:rsid w:val="000B51E2"/>
    <w:rsid w:val="000B707E"/>
    <w:rsid w:val="000C20CF"/>
    <w:rsid w:val="000C3211"/>
    <w:rsid w:val="000C4026"/>
    <w:rsid w:val="000C487E"/>
    <w:rsid w:val="000C6674"/>
    <w:rsid w:val="000C7DE7"/>
    <w:rsid w:val="000D1075"/>
    <w:rsid w:val="000D16AE"/>
    <w:rsid w:val="000D22EB"/>
    <w:rsid w:val="000D2C4A"/>
    <w:rsid w:val="000E012B"/>
    <w:rsid w:val="000E1B5D"/>
    <w:rsid w:val="000E2F7D"/>
    <w:rsid w:val="000E3E97"/>
    <w:rsid w:val="000E3EF6"/>
    <w:rsid w:val="000E5593"/>
    <w:rsid w:val="000F0243"/>
    <w:rsid w:val="000F1BAB"/>
    <w:rsid w:val="000F1EB7"/>
    <w:rsid w:val="000F2784"/>
    <w:rsid w:val="000F3679"/>
    <w:rsid w:val="000F5DF0"/>
    <w:rsid w:val="000F6191"/>
    <w:rsid w:val="000F694D"/>
    <w:rsid w:val="000F739A"/>
    <w:rsid w:val="001004F4"/>
    <w:rsid w:val="00105728"/>
    <w:rsid w:val="001075C5"/>
    <w:rsid w:val="00107D12"/>
    <w:rsid w:val="00110333"/>
    <w:rsid w:val="00110535"/>
    <w:rsid w:val="001129BD"/>
    <w:rsid w:val="00113CA8"/>
    <w:rsid w:val="00120732"/>
    <w:rsid w:val="00121892"/>
    <w:rsid w:val="00121A9A"/>
    <w:rsid w:val="001226A6"/>
    <w:rsid w:val="00122D23"/>
    <w:rsid w:val="00123C59"/>
    <w:rsid w:val="001265C8"/>
    <w:rsid w:val="00127CC2"/>
    <w:rsid w:val="00131798"/>
    <w:rsid w:val="00140D35"/>
    <w:rsid w:val="00143EC5"/>
    <w:rsid w:val="00144734"/>
    <w:rsid w:val="001458E0"/>
    <w:rsid w:val="0014605B"/>
    <w:rsid w:val="00147A89"/>
    <w:rsid w:val="001503DE"/>
    <w:rsid w:val="00150998"/>
    <w:rsid w:val="00154413"/>
    <w:rsid w:val="00154418"/>
    <w:rsid w:val="00155D71"/>
    <w:rsid w:val="001627E6"/>
    <w:rsid w:val="00167A9B"/>
    <w:rsid w:val="001725FC"/>
    <w:rsid w:val="00172A55"/>
    <w:rsid w:val="00173818"/>
    <w:rsid w:val="00173B5B"/>
    <w:rsid w:val="00173F6A"/>
    <w:rsid w:val="001748C6"/>
    <w:rsid w:val="00174CBF"/>
    <w:rsid w:val="00176ADE"/>
    <w:rsid w:val="00177027"/>
    <w:rsid w:val="00177C2B"/>
    <w:rsid w:val="00180156"/>
    <w:rsid w:val="001803F7"/>
    <w:rsid w:val="00181927"/>
    <w:rsid w:val="0018316B"/>
    <w:rsid w:val="00183CBE"/>
    <w:rsid w:val="00184D27"/>
    <w:rsid w:val="00186B50"/>
    <w:rsid w:val="001870BE"/>
    <w:rsid w:val="001870CD"/>
    <w:rsid w:val="0018778A"/>
    <w:rsid w:val="00191CFC"/>
    <w:rsid w:val="0019372D"/>
    <w:rsid w:val="00194553"/>
    <w:rsid w:val="00195572"/>
    <w:rsid w:val="00197DCB"/>
    <w:rsid w:val="001A37F9"/>
    <w:rsid w:val="001A3DD5"/>
    <w:rsid w:val="001A4FD3"/>
    <w:rsid w:val="001A5738"/>
    <w:rsid w:val="001A6F1B"/>
    <w:rsid w:val="001A7E57"/>
    <w:rsid w:val="001B0E64"/>
    <w:rsid w:val="001B1393"/>
    <w:rsid w:val="001B2B0C"/>
    <w:rsid w:val="001B5737"/>
    <w:rsid w:val="001B583E"/>
    <w:rsid w:val="001B6B3C"/>
    <w:rsid w:val="001B6EB5"/>
    <w:rsid w:val="001C0522"/>
    <w:rsid w:val="001C0669"/>
    <w:rsid w:val="001C16E1"/>
    <w:rsid w:val="001C1B9D"/>
    <w:rsid w:val="001C1FC3"/>
    <w:rsid w:val="001C2686"/>
    <w:rsid w:val="001C2C6D"/>
    <w:rsid w:val="001C4C06"/>
    <w:rsid w:val="001C5A62"/>
    <w:rsid w:val="001C5B18"/>
    <w:rsid w:val="001C6C9D"/>
    <w:rsid w:val="001D0521"/>
    <w:rsid w:val="001D09DF"/>
    <w:rsid w:val="001D0C15"/>
    <w:rsid w:val="001D1882"/>
    <w:rsid w:val="001D277F"/>
    <w:rsid w:val="001D6EF7"/>
    <w:rsid w:val="001D759D"/>
    <w:rsid w:val="001E1D19"/>
    <w:rsid w:val="001E3CDA"/>
    <w:rsid w:val="001E49EB"/>
    <w:rsid w:val="001E6D2F"/>
    <w:rsid w:val="001F1519"/>
    <w:rsid w:val="001F18A3"/>
    <w:rsid w:val="001F2257"/>
    <w:rsid w:val="001F2F38"/>
    <w:rsid w:val="001F38B2"/>
    <w:rsid w:val="001F51A7"/>
    <w:rsid w:val="0020156D"/>
    <w:rsid w:val="002016B2"/>
    <w:rsid w:val="002021F2"/>
    <w:rsid w:val="002031A8"/>
    <w:rsid w:val="002039EA"/>
    <w:rsid w:val="0020585C"/>
    <w:rsid w:val="00207430"/>
    <w:rsid w:val="00207D59"/>
    <w:rsid w:val="00210C54"/>
    <w:rsid w:val="002126F1"/>
    <w:rsid w:val="0021322A"/>
    <w:rsid w:val="00213702"/>
    <w:rsid w:val="002176EA"/>
    <w:rsid w:val="002201ED"/>
    <w:rsid w:val="002239AE"/>
    <w:rsid w:val="0022715D"/>
    <w:rsid w:val="00231B6B"/>
    <w:rsid w:val="002347D0"/>
    <w:rsid w:val="00234FA4"/>
    <w:rsid w:val="00235290"/>
    <w:rsid w:val="00235D01"/>
    <w:rsid w:val="00235E49"/>
    <w:rsid w:val="002379B4"/>
    <w:rsid w:val="00237ABA"/>
    <w:rsid w:val="002407BC"/>
    <w:rsid w:val="002414DB"/>
    <w:rsid w:val="00241D0C"/>
    <w:rsid w:val="00241D61"/>
    <w:rsid w:val="00245C35"/>
    <w:rsid w:val="00246EA9"/>
    <w:rsid w:val="00246ED5"/>
    <w:rsid w:val="00252F17"/>
    <w:rsid w:val="00254409"/>
    <w:rsid w:val="00257808"/>
    <w:rsid w:val="00257919"/>
    <w:rsid w:val="00262968"/>
    <w:rsid w:val="0026309F"/>
    <w:rsid w:val="002636F1"/>
    <w:rsid w:val="0026413A"/>
    <w:rsid w:val="00266C02"/>
    <w:rsid w:val="0026701B"/>
    <w:rsid w:val="00272506"/>
    <w:rsid w:val="002733D1"/>
    <w:rsid w:val="00275905"/>
    <w:rsid w:val="002777FC"/>
    <w:rsid w:val="00277BE9"/>
    <w:rsid w:val="002811C5"/>
    <w:rsid w:val="00282F30"/>
    <w:rsid w:val="00285005"/>
    <w:rsid w:val="002856E4"/>
    <w:rsid w:val="00286457"/>
    <w:rsid w:val="002874AA"/>
    <w:rsid w:val="00287554"/>
    <w:rsid w:val="002909BD"/>
    <w:rsid w:val="00292D3A"/>
    <w:rsid w:val="002937BB"/>
    <w:rsid w:val="00297152"/>
    <w:rsid w:val="00297CEB"/>
    <w:rsid w:val="00297E87"/>
    <w:rsid w:val="002A1B2B"/>
    <w:rsid w:val="002A4C75"/>
    <w:rsid w:val="002A4C8D"/>
    <w:rsid w:val="002A5529"/>
    <w:rsid w:val="002B0C3D"/>
    <w:rsid w:val="002B444D"/>
    <w:rsid w:val="002B5730"/>
    <w:rsid w:val="002B64EB"/>
    <w:rsid w:val="002B6C68"/>
    <w:rsid w:val="002B722B"/>
    <w:rsid w:val="002C007B"/>
    <w:rsid w:val="002C4656"/>
    <w:rsid w:val="002C487E"/>
    <w:rsid w:val="002C6450"/>
    <w:rsid w:val="002C657C"/>
    <w:rsid w:val="002C6760"/>
    <w:rsid w:val="002C74F9"/>
    <w:rsid w:val="002D249B"/>
    <w:rsid w:val="002D336C"/>
    <w:rsid w:val="002D3A5A"/>
    <w:rsid w:val="002D4450"/>
    <w:rsid w:val="002D4BAF"/>
    <w:rsid w:val="002D6A75"/>
    <w:rsid w:val="002E42C0"/>
    <w:rsid w:val="002E4A38"/>
    <w:rsid w:val="002E558E"/>
    <w:rsid w:val="002E6728"/>
    <w:rsid w:val="002E7DBF"/>
    <w:rsid w:val="002F1486"/>
    <w:rsid w:val="002F2924"/>
    <w:rsid w:val="002F3D4F"/>
    <w:rsid w:val="002F3F9C"/>
    <w:rsid w:val="002F48B4"/>
    <w:rsid w:val="002F76E7"/>
    <w:rsid w:val="002F79E8"/>
    <w:rsid w:val="00302629"/>
    <w:rsid w:val="003069DB"/>
    <w:rsid w:val="003209B5"/>
    <w:rsid w:val="00320F31"/>
    <w:rsid w:val="00321272"/>
    <w:rsid w:val="00321527"/>
    <w:rsid w:val="00321C79"/>
    <w:rsid w:val="003224EA"/>
    <w:rsid w:val="0032312F"/>
    <w:rsid w:val="00324515"/>
    <w:rsid w:val="003256D0"/>
    <w:rsid w:val="0032591B"/>
    <w:rsid w:val="00325A5C"/>
    <w:rsid w:val="003277CB"/>
    <w:rsid w:val="00327ABF"/>
    <w:rsid w:val="00330782"/>
    <w:rsid w:val="0033258A"/>
    <w:rsid w:val="00335F8C"/>
    <w:rsid w:val="0033672B"/>
    <w:rsid w:val="003377E4"/>
    <w:rsid w:val="00337BFE"/>
    <w:rsid w:val="00337D77"/>
    <w:rsid w:val="00340C66"/>
    <w:rsid w:val="00341043"/>
    <w:rsid w:val="003420BD"/>
    <w:rsid w:val="003448CA"/>
    <w:rsid w:val="003461E7"/>
    <w:rsid w:val="00347AB5"/>
    <w:rsid w:val="0035043E"/>
    <w:rsid w:val="00350DDA"/>
    <w:rsid w:val="00352763"/>
    <w:rsid w:val="00353518"/>
    <w:rsid w:val="0035572C"/>
    <w:rsid w:val="0035681E"/>
    <w:rsid w:val="00356B06"/>
    <w:rsid w:val="00356C4A"/>
    <w:rsid w:val="0035748E"/>
    <w:rsid w:val="00357F91"/>
    <w:rsid w:val="00360C50"/>
    <w:rsid w:val="00361161"/>
    <w:rsid w:val="003613A7"/>
    <w:rsid w:val="0036251B"/>
    <w:rsid w:val="003633F7"/>
    <w:rsid w:val="0036517B"/>
    <w:rsid w:val="003653EB"/>
    <w:rsid w:val="00366071"/>
    <w:rsid w:val="00366A72"/>
    <w:rsid w:val="00367F81"/>
    <w:rsid w:val="0037143A"/>
    <w:rsid w:val="0037555C"/>
    <w:rsid w:val="00380287"/>
    <w:rsid w:val="003802C4"/>
    <w:rsid w:val="003809AA"/>
    <w:rsid w:val="003828C1"/>
    <w:rsid w:val="003852F0"/>
    <w:rsid w:val="00385D7A"/>
    <w:rsid w:val="00386F3E"/>
    <w:rsid w:val="003879B0"/>
    <w:rsid w:val="00390B61"/>
    <w:rsid w:val="00392033"/>
    <w:rsid w:val="003924CD"/>
    <w:rsid w:val="0039336D"/>
    <w:rsid w:val="00393425"/>
    <w:rsid w:val="00395B0E"/>
    <w:rsid w:val="003A0639"/>
    <w:rsid w:val="003A2195"/>
    <w:rsid w:val="003A2A7D"/>
    <w:rsid w:val="003A2BB0"/>
    <w:rsid w:val="003A4373"/>
    <w:rsid w:val="003A4F24"/>
    <w:rsid w:val="003A5114"/>
    <w:rsid w:val="003B0F5F"/>
    <w:rsid w:val="003B252B"/>
    <w:rsid w:val="003B5189"/>
    <w:rsid w:val="003B5C10"/>
    <w:rsid w:val="003B6A88"/>
    <w:rsid w:val="003B740F"/>
    <w:rsid w:val="003C0C04"/>
    <w:rsid w:val="003C4231"/>
    <w:rsid w:val="003C5B43"/>
    <w:rsid w:val="003C67C9"/>
    <w:rsid w:val="003D21D2"/>
    <w:rsid w:val="003D367A"/>
    <w:rsid w:val="003D4556"/>
    <w:rsid w:val="003D7F26"/>
    <w:rsid w:val="003E2085"/>
    <w:rsid w:val="003E4113"/>
    <w:rsid w:val="003F044A"/>
    <w:rsid w:val="003F3980"/>
    <w:rsid w:val="003F4A63"/>
    <w:rsid w:val="00403EF3"/>
    <w:rsid w:val="004050D8"/>
    <w:rsid w:val="004057D9"/>
    <w:rsid w:val="00406D31"/>
    <w:rsid w:val="00410E92"/>
    <w:rsid w:val="00411866"/>
    <w:rsid w:val="00412A77"/>
    <w:rsid w:val="00414279"/>
    <w:rsid w:val="0041699E"/>
    <w:rsid w:val="00417453"/>
    <w:rsid w:val="004175DF"/>
    <w:rsid w:val="00422197"/>
    <w:rsid w:val="00424A0C"/>
    <w:rsid w:val="00424E77"/>
    <w:rsid w:val="004253D2"/>
    <w:rsid w:val="00427B30"/>
    <w:rsid w:val="00435F7B"/>
    <w:rsid w:val="004409C5"/>
    <w:rsid w:val="00441C0F"/>
    <w:rsid w:val="00441F5D"/>
    <w:rsid w:val="004434E7"/>
    <w:rsid w:val="00446723"/>
    <w:rsid w:val="0045326C"/>
    <w:rsid w:val="0045715A"/>
    <w:rsid w:val="004601B8"/>
    <w:rsid w:val="00462936"/>
    <w:rsid w:val="0046390E"/>
    <w:rsid w:val="004653C1"/>
    <w:rsid w:val="00466085"/>
    <w:rsid w:val="004661DE"/>
    <w:rsid w:val="00471206"/>
    <w:rsid w:val="00483CDD"/>
    <w:rsid w:val="00484987"/>
    <w:rsid w:val="00486B53"/>
    <w:rsid w:val="00491AD5"/>
    <w:rsid w:val="0049221B"/>
    <w:rsid w:val="004923B8"/>
    <w:rsid w:val="00496FC9"/>
    <w:rsid w:val="00497C90"/>
    <w:rsid w:val="004A1C48"/>
    <w:rsid w:val="004A1E8C"/>
    <w:rsid w:val="004A2095"/>
    <w:rsid w:val="004A46FD"/>
    <w:rsid w:val="004A4DB9"/>
    <w:rsid w:val="004A7059"/>
    <w:rsid w:val="004B176E"/>
    <w:rsid w:val="004B1871"/>
    <w:rsid w:val="004B245F"/>
    <w:rsid w:val="004B2DFC"/>
    <w:rsid w:val="004B3951"/>
    <w:rsid w:val="004B3B7A"/>
    <w:rsid w:val="004B6E56"/>
    <w:rsid w:val="004B7A0C"/>
    <w:rsid w:val="004C197A"/>
    <w:rsid w:val="004C19A7"/>
    <w:rsid w:val="004C4AF2"/>
    <w:rsid w:val="004C529B"/>
    <w:rsid w:val="004C611C"/>
    <w:rsid w:val="004D02B1"/>
    <w:rsid w:val="004D2A0F"/>
    <w:rsid w:val="004D2DBF"/>
    <w:rsid w:val="004D2ED1"/>
    <w:rsid w:val="004D302F"/>
    <w:rsid w:val="004D3789"/>
    <w:rsid w:val="004D4DF8"/>
    <w:rsid w:val="004E0813"/>
    <w:rsid w:val="004E234D"/>
    <w:rsid w:val="004E23E5"/>
    <w:rsid w:val="004E3C2F"/>
    <w:rsid w:val="004E4AFC"/>
    <w:rsid w:val="004E6753"/>
    <w:rsid w:val="004E689E"/>
    <w:rsid w:val="004E7183"/>
    <w:rsid w:val="004F0E25"/>
    <w:rsid w:val="004F1508"/>
    <w:rsid w:val="004F2282"/>
    <w:rsid w:val="004F2E4C"/>
    <w:rsid w:val="004F34B7"/>
    <w:rsid w:val="004F55FA"/>
    <w:rsid w:val="004F5C41"/>
    <w:rsid w:val="004F6354"/>
    <w:rsid w:val="004F63DA"/>
    <w:rsid w:val="004F6DB8"/>
    <w:rsid w:val="005000BA"/>
    <w:rsid w:val="005011FA"/>
    <w:rsid w:val="00503C03"/>
    <w:rsid w:val="00505AF9"/>
    <w:rsid w:val="0050606D"/>
    <w:rsid w:val="00510870"/>
    <w:rsid w:val="00511E97"/>
    <w:rsid w:val="00514874"/>
    <w:rsid w:val="005171B3"/>
    <w:rsid w:val="00517E6D"/>
    <w:rsid w:val="00520C4E"/>
    <w:rsid w:val="00521259"/>
    <w:rsid w:val="00522F93"/>
    <w:rsid w:val="00525250"/>
    <w:rsid w:val="00525CB3"/>
    <w:rsid w:val="00526F07"/>
    <w:rsid w:val="00532EF5"/>
    <w:rsid w:val="00533FD4"/>
    <w:rsid w:val="005344F9"/>
    <w:rsid w:val="00534723"/>
    <w:rsid w:val="00536666"/>
    <w:rsid w:val="00536B94"/>
    <w:rsid w:val="00536CB3"/>
    <w:rsid w:val="00537751"/>
    <w:rsid w:val="00545582"/>
    <w:rsid w:val="005502B1"/>
    <w:rsid w:val="00556BE9"/>
    <w:rsid w:val="005570A7"/>
    <w:rsid w:val="00557713"/>
    <w:rsid w:val="00560018"/>
    <w:rsid w:val="005602D1"/>
    <w:rsid w:val="00560B7A"/>
    <w:rsid w:val="00567ED6"/>
    <w:rsid w:val="005702AB"/>
    <w:rsid w:val="0057157B"/>
    <w:rsid w:val="005717A9"/>
    <w:rsid w:val="005717F8"/>
    <w:rsid w:val="00582C57"/>
    <w:rsid w:val="00582D33"/>
    <w:rsid w:val="005861C7"/>
    <w:rsid w:val="00587104"/>
    <w:rsid w:val="00590B17"/>
    <w:rsid w:val="005920BB"/>
    <w:rsid w:val="00592FCE"/>
    <w:rsid w:val="00596771"/>
    <w:rsid w:val="005A32F3"/>
    <w:rsid w:val="005A49E9"/>
    <w:rsid w:val="005A51ED"/>
    <w:rsid w:val="005A6AD3"/>
    <w:rsid w:val="005B04C6"/>
    <w:rsid w:val="005B0A86"/>
    <w:rsid w:val="005B12EA"/>
    <w:rsid w:val="005B1881"/>
    <w:rsid w:val="005B1F82"/>
    <w:rsid w:val="005B26AF"/>
    <w:rsid w:val="005B2836"/>
    <w:rsid w:val="005B287E"/>
    <w:rsid w:val="005B395A"/>
    <w:rsid w:val="005B3B79"/>
    <w:rsid w:val="005B4098"/>
    <w:rsid w:val="005B430D"/>
    <w:rsid w:val="005B442F"/>
    <w:rsid w:val="005B45BB"/>
    <w:rsid w:val="005B63EB"/>
    <w:rsid w:val="005B6A29"/>
    <w:rsid w:val="005C02D2"/>
    <w:rsid w:val="005C2309"/>
    <w:rsid w:val="005C35B4"/>
    <w:rsid w:val="005C61F8"/>
    <w:rsid w:val="005C7D26"/>
    <w:rsid w:val="005D11F8"/>
    <w:rsid w:val="005D21E3"/>
    <w:rsid w:val="005D4471"/>
    <w:rsid w:val="005D6533"/>
    <w:rsid w:val="005D6783"/>
    <w:rsid w:val="005E061E"/>
    <w:rsid w:val="005E0B54"/>
    <w:rsid w:val="005E1484"/>
    <w:rsid w:val="005E4203"/>
    <w:rsid w:val="005F224F"/>
    <w:rsid w:val="005F3BA1"/>
    <w:rsid w:val="005F4953"/>
    <w:rsid w:val="005F4A17"/>
    <w:rsid w:val="005F6115"/>
    <w:rsid w:val="005F6474"/>
    <w:rsid w:val="005F6812"/>
    <w:rsid w:val="005F68B7"/>
    <w:rsid w:val="005F7687"/>
    <w:rsid w:val="00600EF9"/>
    <w:rsid w:val="006010E6"/>
    <w:rsid w:val="00604ED6"/>
    <w:rsid w:val="00605C25"/>
    <w:rsid w:val="0060672E"/>
    <w:rsid w:val="00606F5B"/>
    <w:rsid w:val="00606FD6"/>
    <w:rsid w:val="00612A30"/>
    <w:rsid w:val="00614682"/>
    <w:rsid w:val="00622E94"/>
    <w:rsid w:val="00624D86"/>
    <w:rsid w:val="00625189"/>
    <w:rsid w:val="00635C5F"/>
    <w:rsid w:val="0063753A"/>
    <w:rsid w:val="00637AE4"/>
    <w:rsid w:val="00641AFD"/>
    <w:rsid w:val="00642F06"/>
    <w:rsid w:val="006463C8"/>
    <w:rsid w:val="0064665D"/>
    <w:rsid w:val="00646AE9"/>
    <w:rsid w:val="00646D8F"/>
    <w:rsid w:val="00652DCC"/>
    <w:rsid w:val="00653314"/>
    <w:rsid w:val="0065634F"/>
    <w:rsid w:val="00661369"/>
    <w:rsid w:val="00661DB3"/>
    <w:rsid w:val="00662409"/>
    <w:rsid w:val="00662D08"/>
    <w:rsid w:val="00662F3B"/>
    <w:rsid w:val="00664509"/>
    <w:rsid w:val="0066492C"/>
    <w:rsid w:val="006651B4"/>
    <w:rsid w:val="006672E6"/>
    <w:rsid w:val="00667A8E"/>
    <w:rsid w:val="0067329A"/>
    <w:rsid w:val="00673817"/>
    <w:rsid w:val="00674886"/>
    <w:rsid w:val="00674F8C"/>
    <w:rsid w:val="006760B5"/>
    <w:rsid w:val="00677D17"/>
    <w:rsid w:val="00683F09"/>
    <w:rsid w:val="006876EC"/>
    <w:rsid w:val="006907A7"/>
    <w:rsid w:val="00690986"/>
    <w:rsid w:val="006968B9"/>
    <w:rsid w:val="006A1275"/>
    <w:rsid w:val="006A387B"/>
    <w:rsid w:val="006A4D87"/>
    <w:rsid w:val="006A52DB"/>
    <w:rsid w:val="006A62B1"/>
    <w:rsid w:val="006A7368"/>
    <w:rsid w:val="006A7886"/>
    <w:rsid w:val="006B0005"/>
    <w:rsid w:val="006B063C"/>
    <w:rsid w:val="006B196C"/>
    <w:rsid w:val="006B27EC"/>
    <w:rsid w:val="006B43D5"/>
    <w:rsid w:val="006B44F8"/>
    <w:rsid w:val="006B5112"/>
    <w:rsid w:val="006B5F80"/>
    <w:rsid w:val="006B602D"/>
    <w:rsid w:val="006B6932"/>
    <w:rsid w:val="006B73F4"/>
    <w:rsid w:val="006B7878"/>
    <w:rsid w:val="006B7C3E"/>
    <w:rsid w:val="006C0CE3"/>
    <w:rsid w:val="006C2D22"/>
    <w:rsid w:val="006C3616"/>
    <w:rsid w:val="006C75CF"/>
    <w:rsid w:val="006D009E"/>
    <w:rsid w:val="006D1A81"/>
    <w:rsid w:val="006D20CA"/>
    <w:rsid w:val="006D31D3"/>
    <w:rsid w:val="006D457B"/>
    <w:rsid w:val="006D5601"/>
    <w:rsid w:val="006F07E9"/>
    <w:rsid w:val="006F09A8"/>
    <w:rsid w:val="006F10F9"/>
    <w:rsid w:val="006F6793"/>
    <w:rsid w:val="006F7498"/>
    <w:rsid w:val="00700220"/>
    <w:rsid w:val="00700417"/>
    <w:rsid w:val="007026B0"/>
    <w:rsid w:val="00705393"/>
    <w:rsid w:val="00707C91"/>
    <w:rsid w:val="00713395"/>
    <w:rsid w:val="00714639"/>
    <w:rsid w:val="00715C4F"/>
    <w:rsid w:val="00716F1A"/>
    <w:rsid w:val="0072321A"/>
    <w:rsid w:val="00723EE0"/>
    <w:rsid w:val="00732222"/>
    <w:rsid w:val="00732E7E"/>
    <w:rsid w:val="00733352"/>
    <w:rsid w:val="007334F0"/>
    <w:rsid w:val="00733851"/>
    <w:rsid w:val="0074030E"/>
    <w:rsid w:val="00740A10"/>
    <w:rsid w:val="00740AD5"/>
    <w:rsid w:val="007428FC"/>
    <w:rsid w:val="007450E4"/>
    <w:rsid w:val="00745DAE"/>
    <w:rsid w:val="007476F3"/>
    <w:rsid w:val="00750361"/>
    <w:rsid w:val="007544A4"/>
    <w:rsid w:val="00754CF3"/>
    <w:rsid w:val="00756159"/>
    <w:rsid w:val="007561A6"/>
    <w:rsid w:val="0075674A"/>
    <w:rsid w:val="00757E9A"/>
    <w:rsid w:val="00760BE4"/>
    <w:rsid w:val="0076242C"/>
    <w:rsid w:val="00762FF5"/>
    <w:rsid w:val="00763363"/>
    <w:rsid w:val="00764670"/>
    <w:rsid w:val="00765380"/>
    <w:rsid w:val="00771358"/>
    <w:rsid w:val="00771FD0"/>
    <w:rsid w:val="007720BB"/>
    <w:rsid w:val="00774242"/>
    <w:rsid w:val="00774B96"/>
    <w:rsid w:val="00775EE4"/>
    <w:rsid w:val="00776167"/>
    <w:rsid w:val="0077725F"/>
    <w:rsid w:val="00777CB0"/>
    <w:rsid w:val="00777D78"/>
    <w:rsid w:val="007808DA"/>
    <w:rsid w:val="007813AD"/>
    <w:rsid w:val="00783829"/>
    <w:rsid w:val="00783A70"/>
    <w:rsid w:val="00785F1B"/>
    <w:rsid w:val="007875F4"/>
    <w:rsid w:val="00794060"/>
    <w:rsid w:val="00794147"/>
    <w:rsid w:val="00794946"/>
    <w:rsid w:val="00794BDF"/>
    <w:rsid w:val="00794E58"/>
    <w:rsid w:val="0079724A"/>
    <w:rsid w:val="007A02DE"/>
    <w:rsid w:val="007A2EF5"/>
    <w:rsid w:val="007A4001"/>
    <w:rsid w:val="007A7128"/>
    <w:rsid w:val="007B5B40"/>
    <w:rsid w:val="007B739D"/>
    <w:rsid w:val="007C1E44"/>
    <w:rsid w:val="007C27A5"/>
    <w:rsid w:val="007C3C8C"/>
    <w:rsid w:val="007C3F1B"/>
    <w:rsid w:val="007C5688"/>
    <w:rsid w:val="007D2297"/>
    <w:rsid w:val="007D2527"/>
    <w:rsid w:val="007D2DC6"/>
    <w:rsid w:val="007D438F"/>
    <w:rsid w:val="007D70F8"/>
    <w:rsid w:val="007D75D3"/>
    <w:rsid w:val="007D7639"/>
    <w:rsid w:val="007E1F64"/>
    <w:rsid w:val="007E1FC5"/>
    <w:rsid w:val="007E7E08"/>
    <w:rsid w:val="007F005E"/>
    <w:rsid w:val="007F1FAA"/>
    <w:rsid w:val="007F2813"/>
    <w:rsid w:val="007F381A"/>
    <w:rsid w:val="007F56C1"/>
    <w:rsid w:val="00802D33"/>
    <w:rsid w:val="008043F7"/>
    <w:rsid w:val="00812DBA"/>
    <w:rsid w:val="00816275"/>
    <w:rsid w:val="00816DEE"/>
    <w:rsid w:val="008210C9"/>
    <w:rsid w:val="008224B7"/>
    <w:rsid w:val="00822C72"/>
    <w:rsid w:val="00824610"/>
    <w:rsid w:val="0082579A"/>
    <w:rsid w:val="00826F6F"/>
    <w:rsid w:val="008347F1"/>
    <w:rsid w:val="008351F2"/>
    <w:rsid w:val="008357CC"/>
    <w:rsid w:val="00836436"/>
    <w:rsid w:val="0083711A"/>
    <w:rsid w:val="00841ECF"/>
    <w:rsid w:val="008435C3"/>
    <w:rsid w:val="00843DA4"/>
    <w:rsid w:val="008456A7"/>
    <w:rsid w:val="00845F65"/>
    <w:rsid w:val="008513C0"/>
    <w:rsid w:val="008523B7"/>
    <w:rsid w:val="008523C2"/>
    <w:rsid w:val="00854079"/>
    <w:rsid w:val="008570F2"/>
    <w:rsid w:val="00857217"/>
    <w:rsid w:val="0086224C"/>
    <w:rsid w:val="00872650"/>
    <w:rsid w:val="00875562"/>
    <w:rsid w:val="00876200"/>
    <w:rsid w:val="00876614"/>
    <w:rsid w:val="00876A52"/>
    <w:rsid w:val="00882E18"/>
    <w:rsid w:val="008857CD"/>
    <w:rsid w:val="00887AFC"/>
    <w:rsid w:val="0089028A"/>
    <w:rsid w:val="00890777"/>
    <w:rsid w:val="00890EE3"/>
    <w:rsid w:val="00891390"/>
    <w:rsid w:val="00892186"/>
    <w:rsid w:val="00892CF4"/>
    <w:rsid w:val="00893335"/>
    <w:rsid w:val="00893609"/>
    <w:rsid w:val="00893A7C"/>
    <w:rsid w:val="00893C58"/>
    <w:rsid w:val="00895915"/>
    <w:rsid w:val="008959EF"/>
    <w:rsid w:val="008A1E67"/>
    <w:rsid w:val="008A2DFC"/>
    <w:rsid w:val="008A428F"/>
    <w:rsid w:val="008B02C5"/>
    <w:rsid w:val="008B39DE"/>
    <w:rsid w:val="008B4A84"/>
    <w:rsid w:val="008B5A28"/>
    <w:rsid w:val="008C0393"/>
    <w:rsid w:val="008C0617"/>
    <w:rsid w:val="008C0C46"/>
    <w:rsid w:val="008C1FDF"/>
    <w:rsid w:val="008C5210"/>
    <w:rsid w:val="008D0363"/>
    <w:rsid w:val="008D09AD"/>
    <w:rsid w:val="008D1B9B"/>
    <w:rsid w:val="008D2AF2"/>
    <w:rsid w:val="008D4CC1"/>
    <w:rsid w:val="008D6874"/>
    <w:rsid w:val="008D6A2A"/>
    <w:rsid w:val="008E1968"/>
    <w:rsid w:val="008E3A88"/>
    <w:rsid w:val="008E4B47"/>
    <w:rsid w:val="008E5AA5"/>
    <w:rsid w:val="008E7E5F"/>
    <w:rsid w:val="008F29D2"/>
    <w:rsid w:val="008F4330"/>
    <w:rsid w:val="008F4462"/>
    <w:rsid w:val="008F48C0"/>
    <w:rsid w:val="00901A8B"/>
    <w:rsid w:val="009036C7"/>
    <w:rsid w:val="009037D2"/>
    <w:rsid w:val="00906A4B"/>
    <w:rsid w:val="00911B6E"/>
    <w:rsid w:val="009216BC"/>
    <w:rsid w:val="00923572"/>
    <w:rsid w:val="00923FFC"/>
    <w:rsid w:val="00927FCC"/>
    <w:rsid w:val="009304BD"/>
    <w:rsid w:val="0093228F"/>
    <w:rsid w:val="00932C81"/>
    <w:rsid w:val="00936683"/>
    <w:rsid w:val="009376DB"/>
    <w:rsid w:val="009407A3"/>
    <w:rsid w:val="00941671"/>
    <w:rsid w:val="00941AA1"/>
    <w:rsid w:val="00941F7B"/>
    <w:rsid w:val="0094662B"/>
    <w:rsid w:val="00947320"/>
    <w:rsid w:val="00947997"/>
    <w:rsid w:val="0095031B"/>
    <w:rsid w:val="009524B4"/>
    <w:rsid w:val="00954569"/>
    <w:rsid w:val="00954AAE"/>
    <w:rsid w:val="00954EA1"/>
    <w:rsid w:val="00956549"/>
    <w:rsid w:val="009606E2"/>
    <w:rsid w:val="009608C0"/>
    <w:rsid w:val="00960F7C"/>
    <w:rsid w:val="00961718"/>
    <w:rsid w:val="00962FC3"/>
    <w:rsid w:val="00963515"/>
    <w:rsid w:val="009640BC"/>
    <w:rsid w:val="0096426B"/>
    <w:rsid w:val="009646EA"/>
    <w:rsid w:val="009647DC"/>
    <w:rsid w:val="009649C9"/>
    <w:rsid w:val="0097165F"/>
    <w:rsid w:val="00971FF3"/>
    <w:rsid w:val="00973EEC"/>
    <w:rsid w:val="0097479A"/>
    <w:rsid w:val="00977ED5"/>
    <w:rsid w:val="00980BB4"/>
    <w:rsid w:val="00983036"/>
    <w:rsid w:val="00983B40"/>
    <w:rsid w:val="00985B36"/>
    <w:rsid w:val="00990606"/>
    <w:rsid w:val="00992503"/>
    <w:rsid w:val="00996E80"/>
    <w:rsid w:val="009A34EF"/>
    <w:rsid w:val="009A53DB"/>
    <w:rsid w:val="009A7054"/>
    <w:rsid w:val="009A7286"/>
    <w:rsid w:val="009A7665"/>
    <w:rsid w:val="009B06FF"/>
    <w:rsid w:val="009B0F1B"/>
    <w:rsid w:val="009B1500"/>
    <w:rsid w:val="009B4859"/>
    <w:rsid w:val="009B4DB4"/>
    <w:rsid w:val="009B4F50"/>
    <w:rsid w:val="009B5D78"/>
    <w:rsid w:val="009C3D96"/>
    <w:rsid w:val="009C6A92"/>
    <w:rsid w:val="009C7259"/>
    <w:rsid w:val="009D1222"/>
    <w:rsid w:val="009D3CEA"/>
    <w:rsid w:val="009D3DA4"/>
    <w:rsid w:val="009D53A1"/>
    <w:rsid w:val="009D6639"/>
    <w:rsid w:val="009D6936"/>
    <w:rsid w:val="009E2EEE"/>
    <w:rsid w:val="009E32E6"/>
    <w:rsid w:val="009E4768"/>
    <w:rsid w:val="009E482B"/>
    <w:rsid w:val="009E5137"/>
    <w:rsid w:val="009F3F6C"/>
    <w:rsid w:val="009F43A1"/>
    <w:rsid w:val="009F47FB"/>
    <w:rsid w:val="00A0137F"/>
    <w:rsid w:val="00A03787"/>
    <w:rsid w:val="00A03E73"/>
    <w:rsid w:val="00A04E50"/>
    <w:rsid w:val="00A061EE"/>
    <w:rsid w:val="00A07B29"/>
    <w:rsid w:val="00A1179E"/>
    <w:rsid w:val="00A14798"/>
    <w:rsid w:val="00A15D51"/>
    <w:rsid w:val="00A20679"/>
    <w:rsid w:val="00A222CB"/>
    <w:rsid w:val="00A229C5"/>
    <w:rsid w:val="00A233DD"/>
    <w:rsid w:val="00A2365B"/>
    <w:rsid w:val="00A24767"/>
    <w:rsid w:val="00A2489A"/>
    <w:rsid w:val="00A2553B"/>
    <w:rsid w:val="00A2731C"/>
    <w:rsid w:val="00A311A3"/>
    <w:rsid w:val="00A3176C"/>
    <w:rsid w:val="00A33CA7"/>
    <w:rsid w:val="00A33DED"/>
    <w:rsid w:val="00A34C88"/>
    <w:rsid w:val="00A4324F"/>
    <w:rsid w:val="00A44AD9"/>
    <w:rsid w:val="00A455A1"/>
    <w:rsid w:val="00A46327"/>
    <w:rsid w:val="00A46882"/>
    <w:rsid w:val="00A47AFC"/>
    <w:rsid w:val="00A505B1"/>
    <w:rsid w:val="00A50A7E"/>
    <w:rsid w:val="00A54529"/>
    <w:rsid w:val="00A54F37"/>
    <w:rsid w:val="00A57413"/>
    <w:rsid w:val="00A613D5"/>
    <w:rsid w:val="00A62015"/>
    <w:rsid w:val="00A6217A"/>
    <w:rsid w:val="00A6242A"/>
    <w:rsid w:val="00A646F9"/>
    <w:rsid w:val="00A64A8A"/>
    <w:rsid w:val="00A726D1"/>
    <w:rsid w:val="00A748D1"/>
    <w:rsid w:val="00A76A74"/>
    <w:rsid w:val="00A811C3"/>
    <w:rsid w:val="00A82887"/>
    <w:rsid w:val="00A8493B"/>
    <w:rsid w:val="00A84ED1"/>
    <w:rsid w:val="00A85AF5"/>
    <w:rsid w:val="00A868E0"/>
    <w:rsid w:val="00A86A97"/>
    <w:rsid w:val="00A90EC9"/>
    <w:rsid w:val="00A924C4"/>
    <w:rsid w:val="00A94107"/>
    <w:rsid w:val="00A94365"/>
    <w:rsid w:val="00A95411"/>
    <w:rsid w:val="00A9617E"/>
    <w:rsid w:val="00A96B23"/>
    <w:rsid w:val="00A97286"/>
    <w:rsid w:val="00A97D55"/>
    <w:rsid w:val="00AA27C2"/>
    <w:rsid w:val="00AA388E"/>
    <w:rsid w:val="00AA7890"/>
    <w:rsid w:val="00AA7DC4"/>
    <w:rsid w:val="00AB04CE"/>
    <w:rsid w:val="00AB28B3"/>
    <w:rsid w:val="00AB3F82"/>
    <w:rsid w:val="00AB4496"/>
    <w:rsid w:val="00AB4AF2"/>
    <w:rsid w:val="00AB5A94"/>
    <w:rsid w:val="00AB6044"/>
    <w:rsid w:val="00AB65DA"/>
    <w:rsid w:val="00AC0B92"/>
    <w:rsid w:val="00AC0E80"/>
    <w:rsid w:val="00AC2C0C"/>
    <w:rsid w:val="00AC2E75"/>
    <w:rsid w:val="00AC4BB8"/>
    <w:rsid w:val="00AC5FF8"/>
    <w:rsid w:val="00AC61CC"/>
    <w:rsid w:val="00AC72DE"/>
    <w:rsid w:val="00AC7AA1"/>
    <w:rsid w:val="00AD08B2"/>
    <w:rsid w:val="00AD09AE"/>
    <w:rsid w:val="00AD2526"/>
    <w:rsid w:val="00AD3CBA"/>
    <w:rsid w:val="00AD4613"/>
    <w:rsid w:val="00AD5058"/>
    <w:rsid w:val="00AD63B8"/>
    <w:rsid w:val="00AD7106"/>
    <w:rsid w:val="00AE5192"/>
    <w:rsid w:val="00AE6D74"/>
    <w:rsid w:val="00AE6FC8"/>
    <w:rsid w:val="00AE7DF0"/>
    <w:rsid w:val="00AF0EBC"/>
    <w:rsid w:val="00AF0FCB"/>
    <w:rsid w:val="00AF208E"/>
    <w:rsid w:val="00AF61C8"/>
    <w:rsid w:val="00AF6372"/>
    <w:rsid w:val="00AF7092"/>
    <w:rsid w:val="00B00BDC"/>
    <w:rsid w:val="00B01897"/>
    <w:rsid w:val="00B0209B"/>
    <w:rsid w:val="00B02911"/>
    <w:rsid w:val="00B02A1E"/>
    <w:rsid w:val="00B11F1F"/>
    <w:rsid w:val="00B12172"/>
    <w:rsid w:val="00B134F2"/>
    <w:rsid w:val="00B1444A"/>
    <w:rsid w:val="00B144AD"/>
    <w:rsid w:val="00B14752"/>
    <w:rsid w:val="00B1654D"/>
    <w:rsid w:val="00B165F3"/>
    <w:rsid w:val="00B1689E"/>
    <w:rsid w:val="00B2111D"/>
    <w:rsid w:val="00B22504"/>
    <w:rsid w:val="00B2326F"/>
    <w:rsid w:val="00B24448"/>
    <w:rsid w:val="00B26700"/>
    <w:rsid w:val="00B2761C"/>
    <w:rsid w:val="00B3176A"/>
    <w:rsid w:val="00B31C4E"/>
    <w:rsid w:val="00B3335E"/>
    <w:rsid w:val="00B33888"/>
    <w:rsid w:val="00B33D04"/>
    <w:rsid w:val="00B352B9"/>
    <w:rsid w:val="00B37DA4"/>
    <w:rsid w:val="00B40F3B"/>
    <w:rsid w:val="00B415FF"/>
    <w:rsid w:val="00B419F6"/>
    <w:rsid w:val="00B45975"/>
    <w:rsid w:val="00B600DE"/>
    <w:rsid w:val="00B61D9E"/>
    <w:rsid w:val="00B62483"/>
    <w:rsid w:val="00B624C4"/>
    <w:rsid w:val="00B63890"/>
    <w:rsid w:val="00B63F3A"/>
    <w:rsid w:val="00B65518"/>
    <w:rsid w:val="00B66924"/>
    <w:rsid w:val="00B67A5E"/>
    <w:rsid w:val="00B71DD0"/>
    <w:rsid w:val="00B72255"/>
    <w:rsid w:val="00B7264F"/>
    <w:rsid w:val="00B75AD3"/>
    <w:rsid w:val="00B772D6"/>
    <w:rsid w:val="00B77F5D"/>
    <w:rsid w:val="00B8065A"/>
    <w:rsid w:val="00B819E3"/>
    <w:rsid w:val="00B82084"/>
    <w:rsid w:val="00B82627"/>
    <w:rsid w:val="00B84149"/>
    <w:rsid w:val="00B84303"/>
    <w:rsid w:val="00B85C48"/>
    <w:rsid w:val="00B87759"/>
    <w:rsid w:val="00B91BAE"/>
    <w:rsid w:val="00B93278"/>
    <w:rsid w:val="00B934D8"/>
    <w:rsid w:val="00B97800"/>
    <w:rsid w:val="00BA1E24"/>
    <w:rsid w:val="00BA4EBA"/>
    <w:rsid w:val="00BA57EE"/>
    <w:rsid w:val="00BB27EB"/>
    <w:rsid w:val="00BB2FE9"/>
    <w:rsid w:val="00BB53FC"/>
    <w:rsid w:val="00BB6A41"/>
    <w:rsid w:val="00BB7A61"/>
    <w:rsid w:val="00BC32A5"/>
    <w:rsid w:val="00BC7863"/>
    <w:rsid w:val="00BD0811"/>
    <w:rsid w:val="00BD18CE"/>
    <w:rsid w:val="00BE20F6"/>
    <w:rsid w:val="00BE2396"/>
    <w:rsid w:val="00BE26C6"/>
    <w:rsid w:val="00BF20C0"/>
    <w:rsid w:val="00BF2674"/>
    <w:rsid w:val="00BF3065"/>
    <w:rsid w:val="00BF3588"/>
    <w:rsid w:val="00BF3652"/>
    <w:rsid w:val="00BF50CE"/>
    <w:rsid w:val="00BF6CB9"/>
    <w:rsid w:val="00BF6E40"/>
    <w:rsid w:val="00BF778D"/>
    <w:rsid w:val="00C005B5"/>
    <w:rsid w:val="00C006F0"/>
    <w:rsid w:val="00C1185E"/>
    <w:rsid w:val="00C17543"/>
    <w:rsid w:val="00C17D6A"/>
    <w:rsid w:val="00C17F0F"/>
    <w:rsid w:val="00C2138B"/>
    <w:rsid w:val="00C23FA4"/>
    <w:rsid w:val="00C24CDF"/>
    <w:rsid w:val="00C2603C"/>
    <w:rsid w:val="00C30F59"/>
    <w:rsid w:val="00C3114F"/>
    <w:rsid w:val="00C3214F"/>
    <w:rsid w:val="00C3524E"/>
    <w:rsid w:val="00C354DA"/>
    <w:rsid w:val="00C368DB"/>
    <w:rsid w:val="00C41671"/>
    <w:rsid w:val="00C42099"/>
    <w:rsid w:val="00C4358E"/>
    <w:rsid w:val="00C442AC"/>
    <w:rsid w:val="00C44528"/>
    <w:rsid w:val="00C4790C"/>
    <w:rsid w:val="00C47BB1"/>
    <w:rsid w:val="00C51401"/>
    <w:rsid w:val="00C54F36"/>
    <w:rsid w:val="00C557F1"/>
    <w:rsid w:val="00C629F4"/>
    <w:rsid w:val="00C62AF7"/>
    <w:rsid w:val="00C649DF"/>
    <w:rsid w:val="00C715B7"/>
    <w:rsid w:val="00C74B3F"/>
    <w:rsid w:val="00C76818"/>
    <w:rsid w:val="00C77615"/>
    <w:rsid w:val="00C77AD3"/>
    <w:rsid w:val="00C80245"/>
    <w:rsid w:val="00C810A5"/>
    <w:rsid w:val="00C826F5"/>
    <w:rsid w:val="00C86A96"/>
    <w:rsid w:val="00C92E69"/>
    <w:rsid w:val="00C94A12"/>
    <w:rsid w:val="00CA0F70"/>
    <w:rsid w:val="00CA420E"/>
    <w:rsid w:val="00CA4F18"/>
    <w:rsid w:val="00CA51B1"/>
    <w:rsid w:val="00CA620F"/>
    <w:rsid w:val="00CA6A29"/>
    <w:rsid w:val="00CB051C"/>
    <w:rsid w:val="00CB142C"/>
    <w:rsid w:val="00CB22FF"/>
    <w:rsid w:val="00CB3B74"/>
    <w:rsid w:val="00CB4025"/>
    <w:rsid w:val="00CB42CE"/>
    <w:rsid w:val="00CB5011"/>
    <w:rsid w:val="00CC71CE"/>
    <w:rsid w:val="00CD1E24"/>
    <w:rsid w:val="00CD639D"/>
    <w:rsid w:val="00CD6E41"/>
    <w:rsid w:val="00CE011D"/>
    <w:rsid w:val="00CE1568"/>
    <w:rsid w:val="00CE1701"/>
    <w:rsid w:val="00CE53BA"/>
    <w:rsid w:val="00CE54DD"/>
    <w:rsid w:val="00CE6A96"/>
    <w:rsid w:val="00CE6F44"/>
    <w:rsid w:val="00CE773E"/>
    <w:rsid w:val="00CF1589"/>
    <w:rsid w:val="00CF1E50"/>
    <w:rsid w:val="00CF2D03"/>
    <w:rsid w:val="00CF520F"/>
    <w:rsid w:val="00CF5DB5"/>
    <w:rsid w:val="00D00A22"/>
    <w:rsid w:val="00D031D6"/>
    <w:rsid w:val="00D05DA9"/>
    <w:rsid w:val="00D067F1"/>
    <w:rsid w:val="00D07934"/>
    <w:rsid w:val="00D123ED"/>
    <w:rsid w:val="00D12AD3"/>
    <w:rsid w:val="00D12DCB"/>
    <w:rsid w:val="00D130D2"/>
    <w:rsid w:val="00D13336"/>
    <w:rsid w:val="00D1512F"/>
    <w:rsid w:val="00D1600A"/>
    <w:rsid w:val="00D222CB"/>
    <w:rsid w:val="00D228BE"/>
    <w:rsid w:val="00D240A6"/>
    <w:rsid w:val="00D2624A"/>
    <w:rsid w:val="00D27755"/>
    <w:rsid w:val="00D309C4"/>
    <w:rsid w:val="00D4149C"/>
    <w:rsid w:val="00D4248F"/>
    <w:rsid w:val="00D42E8F"/>
    <w:rsid w:val="00D439B2"/>
    <w:rsid w:val="00D44966"/>
    <w:rsid w:val="00D456D0"/>
    <w:rsid w:val="00D46638"/>
    <w:rsid w:val="00D46F58"/>
    <w:rsid w:val="00D53074"/>
    <w:rsid w:val="00D55997"/>
    <w:rsid w:val="00D55B0D"/>
    <w:rsid w:val="00D576E9"/>
    <w:rsid w:val="00D60090"/>
    <w:rsid w:val="00D62542"/>
    <w:rsid w:val="00D6278E"/>
    <w:rsid w:val="00D630F6"/>
    <w:rsid w:val="00D64D87"/>
    <w:rsid w:val="00D659ED"/>
    <w:rsid w:val="00D65ECB"/>
    <w:rsid w:val="00D71F34"/>
    <w:rsid w:val="00D7289B"/>
    <w:rsid w:val="00D728BC"/>
    <w:rsid w:val="00D73020"/>
    <w:rsid w:val="00D74063"/>
    <w:rsid w:val="00D74587"/>
    <w:rsid w:val="00D74D49"/>
    <w:rsid w:val="00D76856"/>
    <w:rsid w:val="00D77E7C"/>
    <w:rsid w:val="00D80241"/>
    <w:rsid w:val="00D802D8"/>
    <w:rsid w:val="00D809BA"/>
    <w:rsid w:val="00D82A49"/>
    <w:rsid w:val="00D83C47"/>
    <w:rsid w:val="00D83EA7"/>
    <w:rsid w:val="00D85F6C"/>
    <w:rsid w:val="00D8672D"/>
    <w:rsid w:val="00D867E2"/>
    <w:rsid w:val="00D91300"/>
    <w:rsid w:val="00D92833"/>
    <w:rsid w:val="00D96374"/>
    <w:rsid w:val="00D97A51"/>
    <w:rsid w:val="00DA16A8"/>
    <w:rsid w:val="00DA2DA4"/>
    <w:rsid w:val="00DA3315"/>
    <w:rsid w:val="00DA40DB"/>
    <w:rsid w:val="00DA4BA7"/>
    <w:rsid w:val="00DA562C"/>
    <w:rsid w:val="00DA58F8"/>
    <w:rsid w:val="00DA5AF2"/>
    <w:rsid w:val="00DA6FE8"/>
    <w:rsid w:val="00DA75E4"/>
    <w:rsid w:val="00DA7CA5"/>
    <w:rsid w:val="00DB0501"/>
    <w:rsid w:val="00DB09E2"/>
    <w:rsid w:val="00DB1078"/>
    <w:rsid w:val="00DB2246"/>
    <w:rsid w:val="00DB23C1"/>
    <w:rsid w:val="00DB3ABC"/>
    <w:rsid w:val="00DB3DFF"/>
    <w:rsid w:val="00DB4ADC"/>
    <w:rsid w:val="00DB579C"/>
    <w:rsid w:val="00DB5820"/>
    <w:rsid w:val="00DB5B0C"/>
    <w:rsid w:val="00DB627D"/>
    <w:rsid w:val="00DB6508"/>
    <w:rsid w:val="00DB71C6"/>
    <w:rsid w:val="00DC1778"/>
    <w:rsid w:val="00DC4A4A"/>
    <w:rsid w:val="00DC76A1"/>
    <w:rsid w:val="00DD00B5"/>
    <w:rsid w:val="00DD1605"/>
    <w:rsid w:val="00DD2037"/>
    <w:rsid w:val="00DD22EF"/>
    <w:rsid w:val="00DD3D23"/>
    <w:rsid w:val="00DD589F"/>
    <w:rsid w:val="00DE0F05"/>
    <w:rsid w:val="00DE1FAE"/>
    <w:rsid w:val="00DE212F"/>
    <w:rsid w:val="00DE2E6F"/>
    <w:rsid w:val="00DE475B"/>
    <w:rsid w:val="00DE4DA6"/>
    <w:rsid w:val="00DF159B"/>
    <w:rsid w:val="00DF160C"/>
    <w:rsid w:val="00DF1E0E"/>
    <w:rsid w:val="00DF22A2"/>
    <w:rsid w:val="00DF2E11"/>
    <w:rsid w:val="00DF3510"/>
    <w:rsid w:val="00DF3AC9"/>
    <w:rsid w:val="00DF3ECA"/>
    <w:rsid w:val="00DF471B"/>
    <w:rsid w:val="00DF5745"/>
    <w:rsid w:val="00E00E96"/>
    <w:rsid w:val="00E050CE"/>
    <w:rsid w:val="00E052E5"/>
    <w:rsid w:val="00E05481"/>
    <w:rsid w:val="00E068B8"/>
    <w:rsid w:val="00E069E4"/>
    <w:rsid w:val="00E075A5"/>
    <w:rsid w:val="00E07AFF"/>
    <w:rsid w:val="00E113EB"/>
    <w:rsid w:val="00E11CFD"/>
    <w:rsid w:val="00E11D65"/>
    <w:rsid w:val="00E122F1"/>
    <w:rsid w:val="00E131F1"/>
    <w:rsid w:val="00E14370"/>
    <w:rsid w:val="00E145A8"/>
    <w:rsid w:val="00E1729E"/>
    <w:rsid w:val="00E179D3"/>
    <w:rsid w:val="00E17A25"/>
    <w:rsid w:val="00E2046D"/>
    <w:rsid w:val="00E215D0"/>
    <w:rsid w:val="00E23517"/>
    <w:rsid w:val="00E25BA6"/>
    <w:rsid w:val="00E260D0"/>
    <w:rsid w:val="00E26B51"/>
    <w:rsid w:val="00E26D75"/>
    <w:rsid w:val="00E26F90"/>
    <w:rsid w:val="00E27527"/>
    <w:rsid w:val="00E3194F"/>
    <w:rsid w:val="00E32287"/>
    <w:rsid w:val="00E3264F"/>
    <w:rsid w:val="00E361B6"/>
    <w:rsid w:val="00E36805"/>
    <w:rsid w:val="00E42FCE"/>
    <w:rsid w:val="00E43CD0"/>
    <w:rsid w:val="00E4611D"/>
    <w:rsid w:val="00E47F23"/>
    <w:rsid w:val="00E51EB8"/>
    <w:rsid w:val="00E54561"/>
    <w:rsid w:val="00E54BC3"/>
    <w:rsid w:val="00E57BC5"/>
    <w:rsid w:val="00E61650"/>
    <w:rsid w:val="00E622C5"/>
    <w:rsid w:val="00E64ABD"/>
    <w:rsid w:val="00E672DC"/>
    <w:rsid w:val="00E71550"/>
    <w:rsid w:val="00E72311"/>
    <w:rsid w:val="00E72B8F"/>
    <w:rsid w:val="00E739BB"/>
    <w:rsid w:val="00E75013"/>
    <w:rsid w:val="00E7508E"/>
    <w:rsid w:val="00E76627"/>
    <w:rsid w:val="00E805C4"/>
    <w:rsid w:val="00E82391"/>
    <w:rsid w:val="00E85D09"/>
    <w:rsid w:val="00E85D3D"/>
    <w:rsid w:val="00E8764B"/>
    <w:rsid w:val="00E87C27"/>
    <w:rsid w:val="00E90B2D"/>
    <w:rsid w:val="00E926B2"/>
    <w:rsid w:val="00E9306B"/>
    <w:rsid w:val="00E948B3"/>
    <w:rsid w:val="00E978F1"/>
    <w:rsid w:val="00E97E4F"/>
    <w:rsid w:val="00EA0839"/>
    <w:rsid w:val="00EA2F4E"/>
    <w:rsid w:val="00EA2F70"/>
    <w:rsid w:val="00EA5107"/>
    <w:rsid w:val="00EA7A6A"/>
    <w:rsid w:val="00EB080B"/>
    <w:rsid w:val="00EB1098"/>
    <w:rsid w:val="00EB2453"/>
    <w:rsid w:val="00EB2657"/>
    <w:rsid w:val="00EB4068"/>
    <w:rsid w:val="00EB4787"/>
    <w:rsid w:val="00EB6181"/>
    <w:rsid w:val="00EB647A"/>
    <w:rsid w:val="00EB6A1F"/>
    <w:rsid w:val="00EC23A8"/>
    <w:rsid w:val="00EC293F"/>
    <w:rsid w:val="00EC5D14"/>
    <w:rsid w:val="00EC6142"/>
    <w:rsid w:val="00ED29A1"/>
    <w:rsid w:val="00ED3296"/>
    <w:rsid w:val="00ED3C56"/>
    <w:rsid w:val="00EE572C"/>
    <w:rsid w:val="00EE647A"/>
    <w:rsid w:val="00EE64F7"/>
    <w:rsid w:val="00EE65D0"/>
    <w:rsid w:val="00EE6C60"/>
    <w:rsid w:val="00EF6237"/>
    <w:rsid w:val="00EF6430"/>
    <w:rsid w:val="00EF6522"/>
    <w:rsid w:val="00EF6A12"/>
    <w:rsid w:val="00F00BC4"/>
    <w:rsid w:val="00F02E6A"/>
    <w:rsid w:val="00F039E1"/>
    <w:rsid w:val="00F10142"/>
    <w:rsid w:val="00F10E12"/>
    <w:rsid w:val="00F1277B"/>
    <w:rsid w:val="00F13A17"/>
    <w:rsid w:val="00F15A30"/>
    <w:rsid w:val="00F20925"/>
    <w:rsid w:val="00F2299B"/>
    <w:rsid w:val="00F24540"/>
    <w:rsid w:val="00F263FB"/>
    <w:rsid w:val="00F30091"/>
    <w:rsid w:val="00F30F2D"/>
    <w:rsid w:val="00F33EEC"/>
    <w:rsid w:val="00F33F46"/>
    <w:rsid w:val="00F35191"/>
    <w:rsid w:val="00F35691"/>
    <w:rsid w:val="00F35A39"/>
    <w:rsid w:val="00F37015"/>
    <w:rsid w:val="00F40150"/>
    <w:rsid w:val="00F40E2F"/>
    <w:rsid w:val="00F4177A"/>
    <w:rsid w:val="00F43544"/>
    <w:rsid w:val="00F478B6"/>
    <w:rsid w:val="00F50FCD"/>
    <w:rsid w:val="00F51870"/>
    <w:rsid w:val="00F566AB"/>
    <w:rsid w:val="00F57AAE"/>
    <w:rsid w:val="00F619A9"/>
    <w:rsid w:val="00F6515E"/>
    <w:rsid w:val="00F656E6"/>
    <w:rsid w:val="00F708E9"/>
    <w:rsid w:val="00F7169E"/>
    <w:rsid w:val="00F80A0F"/>
    <w:rsid w:val="00F85E8F"/>
    <w:rsid w:val="00F8612C"/>
    <w:rsid w:val="00F867E2"/>
    <w:rsid w:val="00F8744B"/>
    <w:rsid w:val="00F916F8"/>
    <w:rsid w:val="00F91D7C"/>
    <w:rsid w:val="00F92A22"/>
    <w:rsid w:val="00FA137C"/>
    <w:rsid w:val="00FA1A2D"/>
    <w:rsid w:val="00FA1AB7"/>
    <w:rsid w:val="00FA299F"/>
    <w:rsid w:val="00FA3546"/>
    <w:rsid w:val="00FA3B11"/>
    <w:rsid w:val="00FA71D1"/>
    <w:rsid w:val="00FA7C65"/>
    <w:rsid w:val="00FB0911"/>
    <w:rsid w:val="00FB0B08"/>
    <w:rsid w:val="00FB4F94"/>
    <w:rsid w:val="00FC2A38"/>
    <w:rsid w:val="00FC55B5"/>
    <w:rsid w:val="00FC6222"/>
    <w:rsid w:val="00FC69F4"/>
    <w:rsid w:val="00FD18D7"/>
    <w:rsid w:val="00FD1C1F"/>
    <w:rsid w:val="00FD6F43"/>
    <w:rsid w:val="00FD7F67"/>
    <w:rsid w:val="00FE06F9"/>
    <w:rsid w:val="00FE1966"/>
    <w:rsid w:val="00FE2E93"/>
    <w:rsid w:val="00FF046D"/>
    <w:rsid w:val="00FF1669"/>
    <w:rsid w:val="00FF18BA"/>
    <w:rsid w:val="00FF2B3B"/>
    <w:rsid w:val="00FF2BE4"/>
    <w:rsid w:val="00FF3427"/>
    <w:rsid w:val="00FF35A1"/>
    <w:rsid w:val="00FF3849"/>
    <w:rsid w:val="00FF3AA9"/>
    <w:rsid w:val="00FF5480"/>
    <w:rsid w:val="00FF5F60"/>
    <w:rsid w:val="00FF7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D79FB3"/>
  <w15:chartTrackingRefBased/>
  <w15:docId w15:val="{B3443E29-EB3F-42FE-945D-A274C4138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F80"/>
    <w:pPr>
      <w:spacing w:after="0" w:line="300" w:lineRule="auto"/>
    </w:pPr>
    <w:rPr>
      <w:rFonts w:ascii="Proxima Nova" w:eastAsia="Times New Roman" w:hAnsi="Proxima Nova" w:cs="Times New Roman"/>
      <w:sz w:val="28"/>
      <w:szCs w:val="24"/>
      <w:lang w:eastAsia="en-GB"/>
    </w:rPr>
  </w:style>
  <w:style w:type="paragraph" w:styleId="Heading1">
    <w:name w:val="heading 1"/>
    <w:next w:val="ParagraphProxima"/>
    <w:link w:val="Heading1Char"/>
    <w:uiPriority w:val="9"/>
    <w:qFormat/>
    <w:rsid w:val="00E27527"/>
    <w:pPr>
      <w:keepNext/>
      <w:keepLines/>
      <w:spacing w:before="240" w:after="0"/>
      <w:outlineLvl w:val="0"/>
    </w:pPr>
    <w:rPr>
      <w:rFonts w:ascii="Proxima Nova" w:eastAsiaTheme="majorEastAsia" w:hAnsi="Proxima Nova" w:cstheme="majorBidi"/>
      <w:color w:val="003B3A"/>
      <w:sz w:val="100"/>
      <w:szCs w:val="100"/>
      <w:lang w:eastAsia="en-GB"/>
    </w:rPr>
  </w:style>
  <w:style w:type="paragraph" w:styleId="Heading2">
    <w:name w:val="heading 2"/>
    <w:next w:val="Normal"/>
    <w:link w:val="Heading2Char"/>
    <w:uiPriority w:val="9"/>
    <w:unhideWhenUsed/>
    <w:qFormat/>
    <w:rsid w:val="00F92A22"/>
    <w:pPr>
      <w:keepNext/>
      <w:spacing w:before="960" w:after="480"/>
      <w:outlineLvl w:val="1"/>
    </w:pPr>
    <w:rPr>
      <w:rFonts w:ascii="Proxima Nova" w:eastAsia="Times New Roman" w:hAnsi="Proxima Nova" w:cs="Proxima Nova"/>
      <w:color w:val="004346"/>
      <w:sz w:val="52"/>
      <w:szCs w:val="52"/>
      <w:lang w:val="en-US" w:eastAsia="en-GB"/>
    </w:rPr>
  </w:style>
  <w:style w:type="paragraph" w:styleId="Heading3">
    <w:name w:val="heading 3"/>
    <w:next w:val="Normal"/>
    <w:link w:val="Heading3Char"/>
    <w:uiPriority w:val="9"/>
    <w:unhideWhenUsed/>
    <w:qFormat/>
    <w:rsid w:val="00E27527"/>
    <w:pPr>
      <w:keepNext/>
      <w:keepLines/>
      <w:spacing w:before="360" w:after="180"/>
      <w:outlineLvl w:val="2"/>
    </w:pPr>
    <w:rPr>
      <w:rFonts w:ascii="Proxima Nova" w:eastAsiaTheme="majorEastAsia" w:hAnsi="Proxima Nova" w:cstheme="majorBidi"/>
      <w:b/>
      <w:bCs/>
      <w:color w:val="003B3A"/>
      <w:sz w:val="36"/>
      <w:szCs w:val="36"/>
      <w:lang w:eastAsia="en-GB"/>
    </w:rPr>
  </w:style>
  <w:style w:type="paragraph" w:styleId="Heading4">
    <w:name w:val="heading 4"/>
    <w:basedOn w:val="Normal"/>
    <w:next w:val="Normal"/>
    <w:link w:val="Heading4Char"/>
    <w:uiPriority w:val="9"/>
    <w:semiHidden/>
    <w:unhideWhenUsed/>
    <w:qFormat/>
    <w:rsid w:val="00186B5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EC5"/>
    <w:pPr>
      <w:ind w:left="720"/>
      <w:contextualSpacing/>
    </w:pPr>
  </w:style>
  <w:style w:type="character" w:styleId="Hyperlink">
    <w:name w:val="Hyperlink"/>
    <w:basedOn w:val="DefaultParagraphFont"/>
    <w:uiPriority w:val="99"/>
    <w:unhideWhenUsed/>
    <w:rsid w:val="00123C59"/>
    <w:rPr>
      <w:rFonts w:ascii="Proxima Nova" w:hAnsi="Proxima Nova"/>
      <w:color w:val="0563C1" w:themeColor="hyperlink"/>
      <w:u w:val="single"/>
    </w:rPr>
  </w:style>
  <w:style w:type="character" w:styleId="UnresolvedMention">
    <w:name w:val="Unresolved Mention"/>
    <w:basedOn w:val="DefaultParagraphFont"/>
    <w:uiPriority w:val="99"/>
    <w:semiHidden/>
    <w:unhideWhenUsed/>
    <w:rsid w:val="00CE011D"/>
    <w:rPr>
      <w:color w:val="605E5C"/>
      <w:shd w:val="clear" w:color="auto" w:fill="E1DFDD"/>
    </w:rPr>
  </w:style>
  <w:style w:type="paragraph" w:styleId="FootnoteText">
    <w:name w:val="footnote text"/>
    <w:aliases w:val="5_G"/>
    <w:basedOn w:val="Normal"/>
    <w:link w:val="FootnoteTextChar"/>
    <w:uiPriority w:val="99"/>
    <w:unhideWhenUsed/>
    <w:rsid w:val="00D55B0D"/>
    <w:pPr>
      <w:spacing w:after="40"/>
    </w:pPr>
    <w:rPr>
      <w:sz w:val="24"/>
      <w:szCs w:val="20"/>
    </w:rPr>
  </w:style>
  <w:style w:type="character" w:customStyle="1" w:styleId="FootnoteTextChar">
    <w:name w:val="Footnote Text Char"/>
    <w:aliases w:val="5_G Char"/>
    <w:basedOn w:val="DefaultParagraphFont"/>
    <w:link w:val="FootnoteText"/>
    <w:uiPriority w:val="99"/>
    <w:rsid w:val="00D55B0D"/>
    <w:rPr>
      <w:rFonts w:ascii="Proxima Nova" w:hAnsi="Proxima Nova"/>
      <w:sz w:val="24"/>
      <w:szCs w:val="20"/>
    </w:rPr>
  </w:style>
  <w:style w:type="character" w:styleId="FootnoteReference">
    <w:name w:val="footnote reference"/>
    <w:aliases w:val="footnote characters Char,4_G,Footnotes refss,ftref,BVI fnr,BVI fnr Car Car,BVI fnr Car,BVI fnr Car Car Car Car,BVI fnr Char Car Car Car,BVI fnr Char Car Car Car Char,BVI fnr Car Car Car Car Char Char,4_G Char"/>
    <w:basedOn w:val="DefaultParagraphFont"/>
    <w:link w:val="footnotecharacters"/>
    <w:uiPriority w:val="99"/>
    <w:unhideWhenUsed/>
    <w:qFormat/>
    <w:rsid w:val="00983036"/>
    <w:rPr>
      <w:vertAlign w:val="superscript"/>
    </w:rPr>
  </w:style>
  <w:style w:type="paragraph" w:styleId="Header">
    <w:name w:val="header"/>
    <w:basedOn w:val="Normal"/>
    <w:link w:val="HeaderChar"/>
    <w:uiPriority w:val="99"/>
    <w:unhideWhenUsed/>
    <w:rsid w:val="00406D31"/>
    <w:pPr>
      <w:tabs>
        <w:tab w:val="center" w:pos="4513"/>
        <w:tab w:val="right" w:pos="9026"/>
      </w:tabs>
      <w:spacing w:line="240" w:lineRule="auto"/>
    </w:pPr>
  </w:style>
  <w:style w:type="character" w:customStyle="1" w:styleId="HeaderChar">
    <w:name w:val="Header Char"/>
    <w:basedOn w:val="DefaultParagraphFont"/>
    <w:link w:val="Header"/>
    <w:uiPriority w:val="99"/>
    <w:rsid w:val="00406D31"/>
  </w:style>
  <w:style w:type="paragraph" w:styleId="Footer">
    <w:name w:val="footer"/>
    <w:basedOn w:val="Normal"/>
    <w:link w:val="FooterChar"/>
    <w:uiPriority w:val="99"/>
    <w:unhideWhenUsed/>
    <w:rsid w:val="00406D31"/>
    <w:pPr>
      <w:tabs>
        <w:tab w:val="center" w:pos="4513"/>
        <w:tab w:val="right" w:pos="9026"/>
      </w:tabs>
      <w:spacing w:line="240" w:lineRule="auto"/>
    </w:pPr>
  </w:style>
  <w:style w:type="character" w:customStyle="1" w:styleId="FooterChar">
    <w:name w:val="Footer Char"/>
    <w:basedOn w:val="DefaultParagraphFont"/>
    <w:link w:val="Footer"/>
    <w:uiPriority w:val="99"/>
    <w:rsid w:val="00406D31"/>
  </w:style>
  <w:style w:type="table" w:styleId="TableGrid">
    <w:name w:val="Table Grid"/>
    <w:basedOn w:val="TableNormal"/>
    <w:uiPriority w:val="39"/>
    <w:rsid w:val="00B624C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characters">
    <w:name w:val="footnote characters"/>
    <w:basedOn w:val="Normal"/>
    <w:link w:val="FootnoteReference"/>
    <w:uiPriority w:val="99"/>
    <w:rsid w:val="00D130D2"/>
    <w:pPr>
      <w:spacing w:line="240" w:lineRule="exact"/>
      <w:jc w:val="both"/>
    </w:pPr>
    <w:rPr>
      <w:vertAlign w:val="superscript"/>
    </w:rPr>
  </w:style>
  <w:style w:type="character" w:styleId="CommentReference">
    <w:name w:val="annotation reference"/>
    <w:basedOn w:val="DefaultParagraphFont"/>
    <w:uiPriority w:val="99"/>
    <w:semiHidden/>
    <w:unhideWhenUsed/>
    <w:rsid w:val="004B176E"/>
    <w:rPr>
      <w:sz w:val="16"/>
      <w:szCs w:val="16"/>
    </w:rPr>
  </w:style>
  <w:style w:type="paragraph" w:styleId="CommentText">
    <w:name w:val="annotation text"/>
    <w:basedOn w:val="Normal"/>
    <w:link w:val="CommentTextChar"/>
    <w:uiPriority w:val="99"/>
    <w:unhideWhenUsed/>
    <w:rsid w:val="004B176E"/>
    <w:pPr>
      <w:spacing w:line="240" w:lineRule="auto"/>
    </w:pPr>
    <w:rPr>
      <w:sz w:val="20"/>
      <w:szCs w:val="20"/>
    </w:rPr>
  </w:style>
  <w:style w:type="character" w:customStyle="1" w:styleId="CommentTextChar">
    <w:name w:val="Comment Text Char"/>
    <w:basedOn w:val="DefaultParagraphFont"/>
    <w:link w:val="CommentText"/>
    <w:uiPriority w:val="99"/>
    <w:rsid w:val="004B176E"/>
    <w:rPr>
      <w:sz w:val="20"/>
      <w:szCs w:val="20"/>
    </w:rPr>
  </w:style>
  <w:style w:type="paragraph" w:styleId="CommentSubject">
    <w:name w:val="annotation subject"/>
    <w:basedOn w:val="CommentText"/>
    <w:next w:val="CommentText"/>
    <w:link w:val="CommentSubjectChar"/>
    <w:uiPriority w:val="99"/>
    <w:semiHidden/>
    <w:unhideWhenUsed/>
    <w:rsid w:val="004B176E"/>
    <w:rPr>
      <w:b/>
      <w:bCs/>
    </w:rPr>
  </w:style>
  <w:style w:type="character" w:customStyle="1" w:styleId="CommentSubjectChar">
    <w:name w:val="Comment Subject Char"/>
    <w:basedOn w:val="CommentTextChar"/>
    <w:link w:val="CommentSubject"/>
    <w:uiPriority w:val="99"/>
    <w:semiHidden/>
    <w:rsid w:val="004B176E"/>
    <w:rPr>
      <w:b/>
      <w:bCs/>
      <w:sz w:val="20"/>
      <w:szCs w:val="20"/>
    </w:rPr>
  </w:style>
  <w:style w:type="character" w:styleId="Emphasis">
    <w:name w:val="Emphasis"/>
    <w:basedOn w:val="DefaultParagraphFont"/>
    <w:uiPriority w:val="20"/>
    <w:qFormat/>
    <w:rsid w:val="00C17543"/>
    <w:rPr>
      <w:i/>
      <w:iCs/>
    </w:rPr>
  </w:style>
  <w:style w:type="character" w:styleId="FollowedHyperlink">
    <w:name w:val="FollowedHyperlink"/>
    <w:basedOn w:val="DefaultParagraphFont"/>
    <w:uiPriority w:val="99"/>
    <w:semiHidden/>
    <w:unhideWhenUsed/>
    <w:rsid w:val="00C810A5"/>
    <w:rPr>
      <w:color w:val="954F72" w:themeColor="followedHyperlink"/>
      <w:u w:val="single"/>
    </w:rPr>
  </w:style>
  <w:style w:type="paragraph" w:styleId="EndnoteText">
    <w:name w:val="endnote text"/>
    <w:basedOn w:val="Normal"/>
    <w:link w:val="EndnoteTextChar"/>
    <w:uiPriority w:val="99"/>
    <w:unhideWhenUsed/>
    <w:rsid w:val="00167A9B"/>
    <w:pPr>
      <w:spacing w:line="240" w:lineRule="auto"/>
    </w:pPr>
    <w:rPr>
      <w:rFonts w:ascii="Times New Roman" w:hAnsi="Times New Roman"/>
      <w:sz w:val="20"/>
      <w:szCs w:val="20"/>
      <w:lang w:val="en-US"/>
    </w:rPr>
  </w:style>
  <w:style w:type="character" w:customStyle="1" w:styleId="EndnoteTextChar">
    <w:name w:val="Endnote Text Char"/>
    <w:basedOn w:val="DefaultParagraphFont"/>
    <w:link w:val="EndnoteText"/>
    <w:uiPriority w:val="99"/>
    <w:rsid w:val="00167A9B"/>
    <w:rPr>
      <w:rFonts w:ascii="Times New Roman" w:eastAsia="Times New Roman" w:hAnsi="Times New Roman" w:cs="Times New Roman"/>
      <w:sz w:val="20"/>
      <w:szCs w:val="20"/>
      <w:lang w:val="en-US"/>
    </w:rPr>
  </w:style>
  <w:style w:type="character" w:styleId="EndnoteReference">
    <w:name w:val="endnote reference"/>
    <w:uiPriority w:val="99"/>
    <w:semiHidden/>
    <w:unhideWhenUsed/>
    <w:rsid w:val="00167A9B"/>
    <w:rPr>
      <w:vertAlign w:val="superscript"/>
    </w:rPr>
  </w:style>
  <w:style w:type="character" w:customStyle="1" w:styleId="Heading1Char">
    <w:name w:val="Heading 1 Char"/>
    <w:basedOn w:val="DefaultParagraphFont"/>
    <w:link w:val="Heading1"/>
    <w:uiPriority w:val="9"/>
    <w:rsid w:val="00E27527"/>
    <w:rPr>
      <w:rFonts w:ascii="Proxima Nova" w:eastAsiaTheme="majorEastAsia" w:hAnsi="Proxima Nova" w:cstheme="majorBidi"/>
      <w:color w:val="003B3A"/>
      <w:sz w:val="100"/>
      <w:szCs w:val="100"/>
      <w:lang w:eastAsia="en-GB"/>
    </w:rPr>
  </w:style>
  <w:style w:type="character" w:customStyle="1" w:styleId="Heading2Char">
    <w:name w:val="Heading 2 Char"/>
    <w:basedOn w:val="DefaultParagraphFont"/>
    <w:link w:val="Heading2"/>
    <w:uiPriority w:val="9"/>
    <w:rsid w:val="00F92A22"/>
    <w:rPr>
      <w:rFonts w:ascii="Proxima Nova" w:eastAsia="Times New Roman" w:hAnsi="Proxima Nova" w:cs="Proxima Nova"/>
      <w:color w:val="004346"/>
      <w:sz w:val="52"/>
      <w:szCs w:val="52"/>
      <w:lang w:val="en-US" w:eastAsia="en-GB"/>
    </w:rPr>
  </w:style>
  <w:style w:type="paragraph" w:customStyle="1" w:styleId="Bullets">
    <w:name w:val="Bullets"/>
    <w:basedOn w:val="ListParagraph"/>
    <w:uiPriority w:val="99"/>
    <w:rsid w:val="00320F31"/>
    <w:pPr>
      <w:numPr>
        <w:numId w:val="1"/>
      </w:numPr>
      <w:suppressAutoHyphens/>
      <w:autoSpaceDE w:val="0"/>
      <w:autoSpaceDN w:val="0"/>
      <w:adjustRightInd w:val="0"/>
      <w:spacing w:after="240"/>
      <w:contextualSpacing w:val="0"/>
      <w:textAlignment w:val="center"/>
    </w:pPr>
    <w:rPr>
      <w:rFonts w:cs="Proxima Nova Semibold"/>
      <w:color w:val="004346"/>
      <w:szCs w:val="28"/>
      <w:lang w:val="en-US"/>
    </w:rPr>
  </w:style>
  <w:style w:type="paragraph" w:customStyle="1" w:styleId="H1">
    <w:name w:val="H1"/>
    <w:basedOn w:val="Normal"/>
    <w:uiPriority w:val="99"/>
    <w:rsid w:val="00320F31"/>
    <w:pPr>
      <w:suppressAutoHyphens/>
      <w:autoSpaceDE w:val="0"/>
      <w:autoSpaceDN w:val="0"/>
      <w:adjustRightInd w:val="0"/>
      <w:spacing w:after="340" w:line="860" w:lineRule="atLeast"/>
      <w:textAlignment w:val="center"/>
    </w:pPr>
    <w:rPr>
      <w:rFonts w:cs="Proxima Nova"/>
      <w:color w:val="004346"/>
      <w:sz w:val="88"/>
      <w:szCs w:val="88"/>
      <w:lang w:val="en-US"/>
    </w:rPr>
  </w:style>
  <w:style w:type="paragraph" w:customStyle="1" w:styleId="H2">
    <w:name w:val="H2"/>
    <w:basedOn w:val="Normal"/>
    <w:uiPriority w:val="99"/>
    <w:rsid w:val="00186B50"/>
    <w:pPr>
      <w:suppressAutoHyphens/>
      <w:autoSpaceDE w:val="0"/>
      <w:autoSpaceDN w:val="0"/>
      <w:adjustRightInd w:val="0"/>
      <w:spacing w:after="340"/>
      <w:textAlignment w:val="center"/>
    </w:pPr>
    <w:rPr>
      <w:rFonts w:cs="Proxima Nova"/>
      <w:color w:val="004346"/>
      <w:sz w:val="52"/>
      <w:szCs w:val="52"/>
      <w:lang w:val="en-US"/>
    </w:rPr>
  </w:style>
  <w:style w:type="character" w:customStyle="1" w:styleId="Heading3Char">
    <w:name w:val="Heading 3 Char"/>
    <w:basedOn w:val="DefaultParagraphFont"/>
    <w:link w:val="Heading3"/>
    <w:uiPriority w:val="9"/>
    <w:rsid w:val="00E27527"/>
    <w:rPr>
      <w:rFonts w:ascii="Proxima Nova" w:eastAsiaTheme="majorEastAsia" w:hAnsi="Proxima Nova" w:cstheme="majorBidi"/>
      <w:b/>
      <w:bCs/>
      <w:color w:val="003B3A"/>
      <w:sz w:val="36"/>
      <w:szCs w:val="36"/>
      <w:lang w:eastAsia="en-GB"/>
    </w:rPr>
  </w:style>
  <w:style w:type="paragraph" w:customStyle="1" w:styleId="ArticleHeading">
    <w:name w:val="Article Heading"/>
    <w:basedOn w:val="Heading2"/>
    <w:qFormat/>
    <w:rsid w:val="0097165F"/>
    <w:pPr>
      <w:spacing w:before="560" w:after="280"/>
    </w:pPr>
    <w:rPr>
      <w:sz w:val="44"/>
      <w:szCs w:val="44"/>
    </w:rPr>
  </w:style>
  <w:style w:type="paragraph" w:customStyle="1" w:styleId="Numberlist">
    <w:name w:val="Number list"/>
    <w:basedOn w:val="Normal"/>
    <w:qFormat/>
    <w:rsid w:val="00F92A22"/>
    <w:pPr>
      <w:numPr>
        <w:numId w:val="2"/>
      </w:numPr>
      <w:shd w:val="clear" w:color="auto" w:fill="FFFFFF"/>
      <w:spacing w:after="390"/>
    </w:pPr>
    <w:rPr>
      <w:rFonts w:cstheme="minorHAnsi"/>
      <w:color w:val="222222"/>
      <w:szCs w:val="28"/>
    </w:rPr>
  </w:style>
  <w:style w:type="character" w:styleId="Strong">
    <w:name w:val="Strong"/>
    <w:basedOn w:val="DefaultParagraphFont"/>
    <w:uiPriority w:val="22"/>
    <w:qFormat/>
    <w:rsid w:val="000C6674"/>
    <w:rPr>
      <w:b/>
      <w:bCs/>
    </w:rPr>
  </w:style>
  <w:style w:type="paragraph" w:customStyle="1" w:styleId="Annextableheading">
    <w:name w:val="Annex table heading"/>
    <w:basedOn w:val="Heading3"/>
    <w:qFormat/>
    <w:rsid w:val="000C6674"/>
    <w:pPr>
      <w:framePr w:hSpace="180" w:wrap="around" w:vAnchor="text" w:hAnchor="margin" w:y="482"/>
      <w:spacing w:before="0"/>
    </w:pPr>
    <w:rPr>
      <w:sz w:val="28"/>
      <w:szCs w:val="28"/>
    </w:rPr>
  </w:style>
  <w:style w:type="character" w:customStyle="1" w:styleId="Heading4Char">
    <w:name w:val="Heading 4 Char"/>
    <w:basedOn w:val="DefaultParagraphFont"/>
    <w:link w:val="Heading4"/>
    <w:uiPriority w:val="9"/>
    <w:semiHidden/>
    <w:rsid w:val="00186B50"/>
    <w:rPr>
      <w:rFonts w:asciiTheme="majorHAnsi" w:eastAsiaTheme="majorEastAsia" w:hAnsiTheme="majorHAnsi" w:cstheme="majorBidi"/>
      <w:i/>
      <w:iCs/>
      <w:color w:val="2F5496" w:themeColor="accent1" w:themeShade="BF"/>
      <w:sz w:val="28"/>
    </w:rPr>
  </w:style>
  <w:style w:type="paragraph" w:styleId="TOC2">
    <w:name w:val="toc 2"/>
    <w:basedOn w:val="Normal"/>
    <w:next w:val="Normal"/>
    <w:autoRedefine/>
    <w:uiPriority w:val="39"/>
    <w:unhideWhenUsed/>
    <w:rsid w:val="0026309F"/>
    <w:pPr>
      <w:tabs>
        <w:tab w:val="right" w:leader="dot" w:pos="9174"/>
      </w:tabs>
      <w:spacing w:after="80"/>
      <w:ind w:left="280"/>
    </w:pPr>
  </w:style>
  <w:style w:type="paragraph" w:styleId="TOC1">
    <w:name w:val="toc 1"/>
    <w:basedOn w:val="Normal"/>
    <w:next w:val="Normal"/>
    <w:autoRedefine/>
    <w:uiPriority w:val="39"/>
    <w:unhideWhenUsed/>
    <w:rsid w:val="0026309F"/>
    <w:pPr>
      <w:tabs>
        <w:tab w:val="right" w:leader="dot" w:pos="9174"/>
      </w:tabs>
      <w:spacing w:after="100"/>
    </w:pPr>
    <w:rPr>
      <w:b/>
      <w:bCs/>
      <w:noProof/>
      <w:color w:val="003B3A"/>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uiPriority w:val="99"/>
    <w:rsid w:val="006D009E"/>
    <w:pPr>
      <w:spacing w:line="240" w:lineRule="exact"/>
      <w:jc w:val="both"/>
    </w:pPr>
    <w:rPr>
      <w:vertAlign w:val="superscript"/>
    </w:rPr>
  </w:style>
  <w:style w:type="table" w:customStyle="1" w:styleId="TableGrid1">
    <w:name w:val="Table Grid1"/>
    <w:basedOn w:val="TableNormal"/>
    <w:next w:val="TableGrid"/>
    <w:uiPriority w:val="39"/>
    <w:rsid w:val="006D0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
    <w:name w:val="H 5"/>
    <w:basedOn w:val="Normal"/>
    <w:qFormat/>
    <w:rsid w:val="006D009E"/>
    <w:pPr>
      <w:spacing w:before="280"/>
    </w:pPr>
    <w:rPr>
      <w:b/>
      <w:color w:val="003B3A"/>
      <w:sz w:val="32"/>
      <w:szCs w:val="32"/>
    </w:rPr>
  </w:style>
  <w:style w:type="paragraph" w:customStyle="1" w:styleId="Quotes">
    <w:name w:val="Quotes"/>
    <w:basedOn w:val="Normal"/>
    <w:qFormat/>
    <w:rsid w:val="006D009E"/>
    <w:pPr>
      <w:ind w:left="720"/>
    </w:pPr>
    <w:rPr>
      <w:color w:val="003B3A"/>
    </w:rPr>
  </w:style>
  <w:style w:type="paragraph" w:customStyle="1" w:styleId="abclist">
    <w:name w:val="a b c list"/>
    <w:basedOn w:val="ListParagraph"/>
    <w:qFormat/>
    <w:rsid w:val="00AB28B3"/>
    <w:pPr>
      <w:framePr w:hSpace="180" w:wrap="around" w:vAnchor="text" w:hAnchor="margin" w:y="503"/>
      <w:numPr>
        <w:numId w:val="3"/>
      </w:numPr>
      <w:ind w:left="389" w:hanging="389"/>
    </w:pPr>
  </w:style>
  <w:style w:type="paragraph" w:customStyle="1" w:styleId="Tableheading">
    <w:name w:val="Table heading"/>
    <w:basedOn w:val="Normal"/>
    <w:qFormat/>
    <w:rsid w:val="00954AAE"/>
    <w:pPr>
      <w:framePr w:hSpace="180" w:wrap="around" w:vAnchor="text" w:hAnchor="margin" w:y="503"/>
    </w:pPr>
    <w:rPr>
      <w:b/>
      <w:bCs/>
    </w:rPr>
  </w:style>
  <w:style w:type="paragraph" w:styleId="Revision">
    <w:name w:val="Revision"/>
    <w:hidden/>
    <w:uiPriority w:val="99"/>
    <w:semiHidden/>
    <w:rsid w:val="00D12AD3"/>
    <w:pPr>
      <w:spacing w:after="0" w:line="240" w:lineRule="auto"/>
    </w:pPr>
    <w:rPr>
      <w:rFonts w:ascii="Proxima Nova" w:hAnsi="Proxima Nova"/>
      <w:sz w:val="28"/>
    </w:rPr>
  </w:style>
  <w:style w:type="paragraph" w:customStyle="1" w:styleId="TableEntry">
    <w:name w:val="Table Entry"/>
    <w:basedOn w:val="Normal"/>
    <w:qFormat/>
    <w:rsid w:val="006B063C"/>
    <w:rPr>
      <w:szCs w:val="28"/>
    </w:rPr>
  </w:style>
  <w:style w:type="paragraph" w:customStyle="1" w:styleId="TableHeadingProxima">
    <w:name w:val="Table Heading Proxima"/>
    <w:basedOn w:val="Normal"/>
    <w:qFormat/>
    <w:rsid w:val="00C54F36"/>
    <w:pPr>
      <w:keepNext/>
    </w:pPr>
    <w:rPr>
      <w:b/>
      <w:bCs/>
      <w:color w:val="FFFFFF" w:themeColor="background1"/>
      <w:szCs w:val="32"/>
    </w:rPr>
  </w:style>
  <w:style w:type="paragraph" w:customStyle="1" w:styleId="ParagraphProxima">
    <w:name w:val="Paragraph Proxima"/>
    <w:basedOn w:val="Normal"/>
    <w:qFormat/>
    <w:rsid w:val="006B063C"/>
    <w:pPr>
      <w:spacing w:after="120"/>
    </w:pPr>
    <w:rP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7857">
      <w:bodyDiv w:val="1"/>
      <w:marLeft w:val="0"/>
      <w:marRight w:val="0"/>
      <w:marTop w:val="0"/>
      <w:marBottom w:val="0"/>
      <w:divBdr>
        <w:top w:val="none" w:sz="0" w:space="0" w:color="auto"/>
        <w:left w:val="none" w:sz="0" w:space="0" w:color="auto"/>
        <w:bottom w:val="none" w:sz="0" w:space="0" w:color="auto"/>
        <w:right w:val="none" w:sz="0" w:space="0" w:color="auto"/>
      </w:divBdr>
    </w:div>
    <w:div w:id="82344467">
      <w:bodyDiv w:val="1"/>
      <w:marLeft w:val="0"/>
      <w:marRight w:val="0"/>
      <w:marTop w:val="0"/>
      <w:marBottom w:val="0"/>
      <w:divBdr>
        <w:top w:val="none" w:sz="0" w:space="0" w:color="auto"/>
        <w:left w:val="none" w:sz="0" w:space="0" w:color="auto"/>
        <w:bottom w:val="none" w:sz="0" w:space="0" w:color="auto"/>
        <w:right w:val="none" w:sz="0" w:space="0" w:color="auto"/>
      </w:divBdr>
    </w:div>
    <w:div w:id="100494205">
      <w:bodyDiv w:val="1"/>
      <w:marLeft w:val="0"/>
      <w:marRight w:val="0"/>
      <w:marTop w:val="0"/>
      <w:marBottom w:val="0"/>
      <w:divBdr>
        <w:top w:val="none" w:sz="0" w:space="0" w:color="auto"/>
        <w:left w:val="none" w:sz="0" w:space="0" w:color="auto"/>
        <w:bottom w:val="none" w:sz="0" w:space="0" w:color="auto"/>
        <w:right w:val="none" w:sz="0" w:space="0" w:color="auto"/>
      </w:divBdr>
    </w:div>
    <w:div w:id="111483336">
      <w:bodyDiv w:val="1"/>
      <w:marLeft w:val="0"/>
      <w:marRight w:val="0"/>
      <w:marTop w:val="0"/>
      <w:marBottom w:val="0"/>
      <w:divBdr>
        <w:top w:val="none" w:sz="0" w:space="0" w:color="auto"/>
        <w:left w:val="none" w:sz="0" w:space="0" w:color="auto"/>
        <w:bottom w:val="none" w:sz="0" w:space="0" w:color="auto"/>
        <w:right w:val="none" w:sz="0" w:space="0" w:color="auto"/>
      </w:divBdr>
    </w:div>
    <w:div w:id="135221817">
      <w:bodyDiv w:val="1"/>
      <w:marLeft w:val="0"/>
      <w:marRight w:val="0"/>
      <w:marTop w:val="0"/>
      <w:marBottom w:val="0"/>
      <w:divBdr>
        <w:top w:val="none" w:sz="0" w:space="0" w:color="auto"/>
        <w:left w:val="none" w:sz="0" w:space="0" w:color="auto"/>
        <w:bottom w:val="none" w:sz="0" w:space="0" w:color="auto"/>
        <w:right w:val="none" w:sz="0" w:space="0" w:color="auto"/>
      </w:divBdr>
    </w:div>
    <w:div w:id="165019738">
      <w:bodyDiv w:val="1"/>
      <w:marLeft w:val="0"/>
      <w:marRight w:val="0"/>
      <w:marTop w:val="0"/>
      <w:marBottom w:val="0"/>
      <w:divBdr>
        <w:top w:val="none" w:sz="0" w:space="0" w:color="auto"/>
        <w:left w:val="none" w:sz="0" w:space="0" w:color="auto"/>
        <w:bottom w:val="none" w:sz="0" w:space="0" w:color="auto"/>
        <w:right w:val="none" w:sz="0" w:space="0" w:color="auto"/>
      </w:divBdr>
    </w:div>
    <w:div w:id="165707203">
      <w:bodyDiv w:val="1"/>
      <w:marLeft w:val="0"/>
      <w:marRight w:val="0"/>
      <w:marTop w:val="0"/>
      <w:marBottom w:val="0"/>
      <w:divBdr>
        <w:top w:val="none" w:sz="0" w:space="0" w:color="auto"/>
        <w:left w:val="none" w:sz="0" w:space="0" w:color="auto"/>
        <w:bottom w:val="none" w:sz="0" w:space="0" w:color="auto"/>
        <w:right w:val="none" w:sz="0" w:space="0" w:color="auto"/>
      </w:divBdr>
    </w:div>
    <w:div w:id="167142579">
      <w:bodyDiv w:val="1"/>
      <w:marLeft w:val="0"/>
      <w:marRight w:val="0"/>
      <w:marTop w:val="0"/>
      <w:marBottom w:val="0"/>
      <w:divBdr>
        <w:top w:val="none" w:sz="0" w:space="0" w:color="auto"/>
        <w:left w:val="none" w:sz="0" w:space="0" w:color="auto"/>
        <w:bottom w:val="none" w:sz="0" w:space="0" w:color="auto"/>
        <w:right w:val="none" w:sz="0" w:space="0" w:color="auto"/>
      </w:divBdr>
    </w:div>
    <w:div w:id="178352149">
      <w:bodyDiv w:val="1"/>
      <w:marLeft w:val="0"/>
      <w:marRight w:val="0"/>
      <w:marTop w:val="0"/>
      <w:marBottom w:val="0"/>
      <w:divBdr>
        <w:top w:val="none" w:sz="0" w:space="0" w:color="auto"/>
        <w:left w:val="none" w:sz="0" w:space="0" w:color="auto"/>
        <w:bottom w:val="none" w:sz="0" w:space="0" w:color="auto"/>
        <w:right w:val="none" w:sz="0" w:space="0" w:color="auto"/>
      </w:divBdr>
    </w:div>
    <w:div w:id="179125299">
      <w:bodyDiv w:val="1"/>
      <w:marLeft w:val="0"/>
      <w:marRight w:val="0"/>
      <w:marTop w:val="0"/>
      <w:marBottom w:val="0"/>
      <w:divBdr>
        <w:top w:val="none" w:sz="0" w:space="0" w:color="auto"/>
        <w:left w:val="none" w:sz="0" w:space="0" w:color="auto"/>
        <w:bottom w:val="none" w:sz="0" w:space="0" w:color="auto"/>
        <w:right w:val="none" w:sz="0" w:space="0" w:color="auto"/>
      </w:divBdr>
    </w:div>
    <w:div w:id="197815130">
      <w:bodyDiv w:val="1"/>
      <w:marLeft w:val="0"/>
      <w:marRight w:val="0"/>
      <w:marTop w:val="0"/>
      <w:marBottom w:val="0"/>
      <w:divBdr>
        <w:top w:val="none" w:sz="0" w:space="0" w:color="auto"/>
        <w:left w:val="none" w:sz="0" w:space="0" w:color="auto"/>
        <w:bottom w:val="none" w:sz="0" w:space="0" w:color="auto"/>
        <w:right w:val="none" w:sz="0" w:space="0" w:color="auto"/>
      </w:divBdr>
    </w:div>
    <w:div w:id="234515929">
      <w:bodyDiv w:val="1"/>
      <w:marLeft w:val="0"/>
      <w:marRight w:val="0"/>
      <w:marTop w:val="0"/>
      <w:marBottom w:val="0"/>
      <w:divBdr>
        <w:top w:val="none" w:sz="0" w:space="0" w:color="auto"/>
        <w:left w:val="none" w:sz="0" w:space="0" w:color="auto"/>
        <w:bottom w:val="none" w:sz="0" w:space="0" w:color="auto"/>
        <w:right w:val="none" w:sz="0" w:space="0" w:color="auto"/>
      </w:divBdr>
    </w:div>
    <w:div w:id="272908268">
      <w:bodyDiv w:val="1"/>
      <w:marLeft w:val="0"/>
      <w:marRight w:val="0"/>
      <w:marTop w:val="0"/>
      <w:marBottom w:val="0"/>
      <w:divBdr>
        <w:top w:val="none" w:sz="0" w:space="0" w:color="auto"/>
        <w:left w:val="none" w:sz="0" w:space="0" w:color="auto"/>
        <w:bottom w:val="none" w:sz="0" w:space="0" w:color="auto"/>
        <w:right w:val="none" w:sz="0" w:space="0" w:color="auto"/>
      </w:divBdr>
    </w:div>
    <w:div w:id="306934974">
      <w:bodyDiv w:val="1"/>
      <w:marLeft w:val="0"/>
      <w:marRight w:val="0"/>
      <w:marTop w:val="0"/>
      <w:marBottom w:val="0"/>
      <w:divBdr>
        <w:top w:val="none" w:sz="0" w:space="0" w:color="auto"/>
        <w:left w:val="none" w:sz="0" w:space="0" w:color="auto"/>
        <w:bottom w:val="none" w:sz="0" w:space="0" w:color="auto"/>
        <w:right w:val="none" w:sz="0" w:space="0" w:color="auto"/>
      </w:divBdr>
    </w:div>
    <w:div w:id="340738827">
      <w:bodyDiv w:val="1"/>
      <w:marLeft w:val="0"/>
      <w:marRight w:val="0"/>
      <w:marTop w:val="0"/>
      <w:marBottom w:val="0"/>
      <w:divBdr>
        <w:top w:val="none" w:sz="0" w:space="0" w:color="auto"/>
        <w:left w:val="none" w:sz="0" w:space="0" w:color="auto"/>
        <w:bottom w:val="none" w:sz="0" w:space="0" w:color="auto"/>
        <w:right w:val="none" w:sz="0" w:space="0" w:color="auto"/>
      </w:divBdr>
    </w:div>
    <w:div w:id="366880611">
      <w:bodyDiv w:val="1"/>
      <w:marLeft w:val="0"/>
      <w:marRight w:val="0"/>
      <w:marTop w:val="0"/>
      <w:marBottom w:val="0"/>
      <w:divBdr>
        <w:top w:val="none" w:sz="0" w:space="0" w:color="auto"/>
        <w:left w:val="none" w:sz="0" w:space="0" w:color="auto"/>
        <w:bottom w:val="none" w:sz="0" w:space="0" w:color="auto"/>
        <w:right w:val="none" w:sz="0" w:space="0" w:color="auto"/>
      </w:divBdr>
    </w:div>
    <w:div w:id="374543929">
      <w:bodyDiv w:val="1"/>
      <w:marLeft w:val="0"/>
      <w:marRight w:val="0"/>
      <w:marTop w:val="0"/>
      <w:marBottom w:val="0"/>
      <w:divBdr>
        <w:top w:val="none" w:sz="0" w:space="0" w:color="auto"/>
        <w:left w:val="none" w:sz="0" w:space="0" w:color="auto"/>
        <w:bottom w:val="none" w:sz="0" w:space="0" w:color="auto"/>
        <w:right w:val="none" w:sz="0" w:space="0" w:color="auto"/>
      </w:divBdr>
    </w:div>
    <w:div w:id="375356546">
      <w:bodyDiv w:val="1"/>
      <w:marLeft w:val="0"/>
      <w:marRight w:val="0"/>
      <w:marTop w:val="0"/>
      <w:marBottom w:val="0"/>
      <w:divBdr>
        <w:top w:val="none" w:sz="0" w:space="0" w:color="auto"/>
        <w:left w:val="none" w:sz="0" w:space="0" w:color="auto"/>
        <w:bottom w:val="none" w:sz="0" w:space="0" w:color="auto"/>
        <w:right w:val="none" w:sz="0" w:space="0" w:color="auto"/>
      </w:divBdr>
    </w:div>
    <w:div w:id="401218528">
      <w:bodyDiv w:val="1"/>
      <w:marLeft w:val="0"/>
      <w:marRight w:val="0"/>
      <w:marTop w:val="0"/>
      <w:marBottom w:val="0"/>
      <w:divBdr>
        <w:top w:val="none" w:sz="0" w:space="0" w:color="auto"/>
        <w:left w:val="none" w:sz="0" w:space="0" w:color="auto"/>
        <w:bottom w:val="none" w:sz="0" w:space="0" w:color="auto"/>
        <w:right w:val="none" w:sz="0" w:space="0" w:color="auto"/>
      </w:divBdr>
    </w:div>
    <w:div w:id="405110474">
      <w:bodyDiv w:val="1"/>
      <w:marLeft w:val="0"/>
      <w:marRight w:val="0"/>
      <w:marTop w:val="0"/>
      <w:marBottom w:val="0"/>
      <w:divBdr>
        <w:top w:val="none" w:sz="0" w:space="0" w:color="auto"/>
        <w:left w:val="none" w:sz="0" w:space="0" w:color="auto"/>
        <w:bottom w:val="none" w:sz="0" w:space="0" w:color="auto"/>
        <w:right w:val="none" w:sz="0" w:space="0" w:color="auto"/>
      </w:divBdr>
    </w:div>
    <w:div w:id="436557913">
      <w:bodyDiv w:val="1"/>
      <w:marLeft w:val="0"/>
      <w:marRight w:val="0"/>
      <w:marTop w:val="0"/>
      <w:marBottom w:val="0"/>
      <w:divBdr>
        <w:top w:val="none" w:sz="0" w:space="0" w:color="auto"/>
        <w:left w:val="none" w:sz="0" w:space="0" w:color="auto"/>
        <w:bottom w:val="none" w:sz="0" w:space="0" w:color="auto"/>
        <w:right w:val="none" w:sz="0" w:space="0" w:color="auto"/>
      </w:divBdr>
    </w:div>
    <w:div w:id="441922490">
      <w:bodyDiv w:val="1"/>
      <w:marLeft w:val="0"/>
      <w:marRight w:val="0"/>
      <w:marTop w:val="0"/>
      <w:marBottom w:val="0"/>
      <w:divBdr>
        <w:top w:val="none" w:sz="0" w:space="0" w:color="auto"/>
        <w:left w:val="none" w:sz="0" w:space="0" w:color="auto"/>
        <w:bottom w:val="none" w:sz="0" w:space="0" w:color="auto"/>
        <w:right w:val="none" w:sz="0" w:space="0" w:color="auto"/>
      </w:divBdr>
    </w:div>
    <w:div w:id="460224773">
      <w:bodyDiv w:val="1"/>
      <w:marLeft w:val="0"/>
      <w:marRight w:val="0"/>
      <w:marTop w:val="0"/>
      <w:marBottom w:val="0"/>
      <w:divBdr>
        <w:top w:val="none" w:sz="0" w:space="0" w:color="auto"/>
        <w:left w:val="none" w:sz="0" w:space="0" w:color="auto"/>
        <w:bottom w:val="none" w:sz="0" w:space="0" w:color="auto"/>
        <w:right w:val="none" w:sz="0" w:space="0" w:color="auto"/>
      </w:divBdr>
    </w:div>
    <w:div w:id="486213183">
      <w:bodyDiv w:val="1"/>
      <w:marLeft w:val="0"/>
      <w:marRight w:val="0"/>
      <w:marTop w:val="0"/>
      <w:marBottom w:val="0"/>
      <w:divBdr>
        <w:top w:val="none" w:sz="0" w:space="0" w:color="auto"/>
        <w:left w:val="none" w:sz="0" w:space="0" w:color="auto"/>
        <w:bottom w:val="none" w:sz="0" w:space="0" w:color="auto"/>
        <w:right w:val="none" w:sz="0" w:space="0" w:color="auto"/>
      </w:divBdr>
    </w:div>
    <w:div w:id="501045468">
      <w:bodyDiv w:val="1"/>
      <w:marLeft w:val="0"/>
      <w:marRight w:val="0"/>
      <w:marTop w:val="0"/>
      <w:marBottom w:val="0"/>
      <w:divBdr>
        <w:top w:val="none" w:sz="0" w:space="0" w:color="auto"/>
        <w:left w:val="none" w:sz="0" w:space="0" w:color="auto"/>
        <w:bottom w:val="none" w:sz="0" w:space="0" w:color="auto"/>
        <w:right w:val="none" w:sz="0" w:space="0" w:color="auto"/>
      </w:divBdr>
    </w:div>
    <w:div w:id="538593338">
      <w:bodyDiv w:val="1"/>
      <w:marLeft w:val="0"/>
      <w:marRight w:val="0"/>
      <w:marTop w:val="0"/>
      <w:marBottom w:val="0"/>
      <w:divBdr>
        <w:top w:val="none" w:sz="0" w:space="0" w:color="auto"/>
        <w:left w:val="none" w:sz="0" w:space="0" w:color="auto"/>
        <w:bottom w:val="none" w:sz="0" w:space="0" w:color="auto"/>
        <w:right w:val="none" w:sz="0" w:space="0" w:color="auto"/>
      </w:divBdr>
    </w:div>
    <w:div w:id="573590228">
      <w:bodyDiv w:val="1"/>
      <w:marLeft w:val="0"/>
      <w:marRight w:val="0"/>
      <w:marTop w:val="0"/>
      <w:marBottom w:val="0"/>
      <w:divBdr>
        <w:top w:val="none" w:sz="0" w:space="0" w:color="auto"/>
        <w:left w:val="none" w:sz="0" w:space="0" w:color="auto"/>
        <w:bottom w:val="none" w:sz="0" w:space="0" w:color="auto"/>
        <w:right w:val="none" w:sz="0" w:space="0" w:color="auto"/>
      </w:divBdr>
    </w:div>
    <w:div w:id="613946871">
      <w:bodyDiv w:val="1"/>
      <w:marLeft w:val="0"/>
      <w:marRight w:val="0"/>
      <w:marTop w:val="0"/>
      <w:marBottom w:val="0"/>
      <w:divBdr>
        <w:top w:val="none" w:sz="0" w:space="0" w:color="auto"/>
        <w:left w:val="none" w:sz="0" w:space="0" w:color="auto"/>
        <w:bottom w:val="none" w:sz="0" w:space="0" w:color="auto"/>
        <w:right w:val="none" w:sz="0" w:space="0" w:color="auto"/>
      </w:divBdr>
    </w:div>
    <w:div w:id="662858776">
      <w:bodyDiv w:val="1"/>
      <w:marLeft w:val="0"/>
      <w:marRight w:val="0"/>
      <w:marTop w:val="0"/>
      <w:marBottom w:val="0"/>
      <w:divBdr>
        <w:top w:val="none" w:sz="0" w:space="0" w:color="auto"/>
        <w:left w:val="none" w:sz="0" w:space="0" w:color="auto"/>
        <w:bottom w:val="none" w:sz="0" w:space="0" w:color="auto"/>
        <w:right w:val="none" w:sz="0" w:space="0" w:color="auto"/>
      </w:divBdr>
    </w:div>
    <w:div w:id="704136471">
      <w:bodyDiv w:val="1"/>
      <w:marLeft w:val="0"/>
      <w:marRight w:val="0"/>
      <w:marTop w:val="0"/>
      <w:marBottom w:val="0"/>
      <w:divBdr>
        <w:top w:val="none" w:sz="0" w:space="0" w:color="auto"/>
        <w:left w:val="none" w:sz="0" w:space="0" w:color="auto"/>
        <w:bottom w:val="none" w:sz="0" w:space="0" w:color="auto"/>
        <w:right w:val="none" w:sz="0" w:space="0" w:color="auto"/>
      </w:divBdr>
    </w:div>
    <w:div w:id="704719304">
      <w:bodyDiv w:val="1"/>
      <w:marLeft w:val="0"/>
      <w:marRight w:val="0"/>
      <w:marTop w:val="0"/>
      <w:marBottom w:val="0"/>
      <w:divBdr>
        <w:top w:val="none" w:sz="0" w:space="0" w:color="auto"/>
        <w:left w:val="none" w:sz="0" w:space="0" w:color="auto"/>
        <w:bottom w:val="none" w:sz="0" w:space="0" w:color="auto"/>
        <w:right w:val="none" w:sz="0" w:space="0" w:color="auto"/>
      </w:divBdr>
    </w:div>
    <w:div w:id="729885585">
      <w:bodyDiv w:val="1"/>
      <w:marLeft w:val="0"/>
      <w:marRight w:val="0"/>
      <w:marTop w:val="0"/>
      <w:marBottom w:val="0"/>
      <w:divBdr>
        <w:top w:val="none" w:sz="0" w:space="0" w:color="auto"/>
        <w:left w:val="none" w:sz="0" w:space="0" w:color="auto"/>
        <w:bottom w:val="none" w:sz="0" w:space="0" w:color="auto"/>
        <w:right w:val="none" w:sz="0" w:space="0" w:color="auto"/>
      </w:divBdr>
    </w:div>
    <w:div w:id="734014447">
      <w:bodyDiv w:val="1"/>
      <w:marLeft w:val="0"/>
      <w:marRight w:val="0"/>
      <w:marTop w:val="0"/>
      <w:marBottom w:val="0"/>
      <w:divBdr>
        <w:top w:val="none" w:sz="0" w:space="0" w:color="auto"/>
        <w:left w:val="none" w:sz="0" w:space="0" w:color="auto"/>
        <w:bottom w:val="none" w:sz="0" w:space="0" w:color="auto"/>
        <w:right w:val="none" w:sz="0" w:space="0" w:color="auto"/>
      </w:divBdr>
    </w:div>
    <w:div w:id="807474925">
      <w:bodyDiv w:val="1"/>
      <w:marLeft w:val="0"/>
      <w:marRight w:val="0"/>
      <w:marTop w:val="0"/>
      <w:marBottom w:val="0"/>
      <w:divBdr>
        <w:top w:val="none" w:sz="0" w:space="0" w:color="auto"/>
        <w:left w:val="none" w:sz="0" w:space="0" w:color="auto"/>
        <w:bottom w:val="none" w:sz="0" w:space="0" w:color="auto"/>
        <w:right w:val="none" w:sz="0" w:space="0" w:color="auto"/>
      </w:divBdr>
    </w:div>
    <w:div w:id="821972233">
      <w:bodyDiv w:val="1"/>
      <w:marLeft w:val="0"/>
      <w:marRight w:val="0"/>
      <w:marTop w:val="0"/>
      <w:marBottom w:val="0"/>
      <w:divBdr>
        <w:top w:val="none" w:sz="0" w:space="0" w:color="auto"/>
        <w:left w:val="none" w:sz="0" w:space="0" w:color="auto"/>
        <w:bottom w:val="none" w:sz="0" w:space="0" w:color="auto"/>
        <w:right w:val="none" w:sz="0" w:space="0" w:color="auto"/>
      </w:divBdr>
    </w:div>
    <w:div w:id="824980751">
      <w:bodyDiv w:val="1"/>
      <w:marLeft w:val="0"/>
      <w:marRight w:val="0"/>
      <w:marTop w:val="0"/>
      <w:marBottom w:val="0"/>
      <w:divBdr>
        <w:top w:val="none" w:sz="0" w:space="0" w:color="auto"/>
        <w:left w:val="none" w:sz="0" w:space="0" w:color="auto"/>
        <w:bottom w:val="none" w:sz="0" w:space="0" w:color="auto"/>
        <w:right w:val="none" w:sz="0" w:space="0" w:color="auto"/>
      </w:divBdr>
    </w:div>
    <w:div w:id="834958442">
      <w:bodyDiv w:val="1"/>
      <w:marLeft w:val="0"/>
      <w:marRight w:val="0"/>
      <w:marTop w:val="0"/>
      <w:marBottom w:val="0"/>
      <w:divBdr>
        <w:top w:val="none" w:sz="0" w:space="0" w:color="auto"/>
        <w:left w:val="none" w:sz="0" w:space="0" w:color="auto"/>
        <w:bottom w:val="none" w:sz="0" w:space="0" w:color="auto"/>
        <w:right w:val="none" w:sz="0" w:space="0" w:color="auto"/>
      </w:divBdr>
    </w:div>
    <w:div w:id="884219989">
      <w:bodyDiv w:val="1"/>
      <w:marLeft w:val="0"/>
      <w:marRight w:val="0"/>
      <w:marTop w:val="0"/>
      <w:marBottom w:val="0"/>
      <w:divBdr>
        <w:top w:val="none" w:sz="0" w:space="0" w:color="auto"/>
        <w:left w:val="none" w:sz="0" w:space="0" w:color="auto"/>
        <w:bottom w:val="none" w:sz="0" w:space="0" w:color="auto"/>
        <w:right w:val="none" w:sz="0" w:space="0" w:color="auto"/>
      </w:divBdr>
    </w:div>
    <w:div w:id="888489746">
      <w:bodyDiv w:val="1"/>
      <w:marLeft w:val="0"/>
      <w:marRight w:val="0"/>
      <w:marTop w:val="0"/>
      <w:marBottom w:val="0"/>
      <w:divBdr>
        <w:top w:val="none" w:sz="0" w:space="0" w:color="auto"/>
        <w:left w:val="none" w:sz="0" w:space="0" w:color="auto"/>
        <w:bottom w:val="none" w:sz="0" w:space="0" w:color="auto"/>
        <w:right w:val="none" w:sz="0" w:space="0" w:color="auto"/>
      </w:divBdr>
    </w:div>
    <w:div w:id="907181988">
      <w:bodyDiv w:val="1"/>
      <w:marLeft w:val="0"/>
      <w:marRight w:val="0"/>
      <w:marTop w:val="0"/>
      <w:marBottom w:val="0"/>
      <w:divBdr>
        <w:top w:val="none" w:sz="0" w:space="0" w:color="auto"/>
        <w:left w:val="none" w:sz="0" w:space="0" w:color="auto"/>
        <w:bottom w:val="none" w:sz="0" w:space="0" w:color="auto"/>
        <w:right w:val="none" w:sz="0" w:space="0" w:color="auto"/>
      </w:divBdr>
    </w:div>
    <w:div w:id="917439772">
      <w:bodyDiv w:val="1"/>
      <w:marLeft w:val="0"/>
      <w:marRight w:val="0"/>
      <w:marTop w:val="0"/>
      <w:marBottom w:val="0"/>
      <w:divBdr>
        <w:top w:val="none" w:sz="0" w:space="0" w:color="auto"/>
        <w:left w:val="none" w:sz="0" w:space="0" w:color="auto"/>
        <w:bottom w:val="none" w:sz="0" w:space="0" w:color="auto"/>
        <w:right w:val="none" w:sz="0" w:space="0" w:color="auto"/>
      </w:divBdr>
    </w:div>
    <w:div w:id="928199948">
      <w:bodyDiv w:val="1"/>
      <w:marLeft w:val="0"/>
      <w:marRight w:val="0"/>
      <w:marTop w:val="0"/>
      <w:marBottom w:val="0"/>
      <w:divBdr>
        <w:top w:val="none" w:sz="0" w:space="0" w:color="auto"/>
        <w:left w:val="none" w:sz="0" w:space="0" w:color="auto"/>
        <w:bottom w:val="none" w:sz="0" w:space="0" w:color="auto"/>
        <w:right w:val="none" w:sz="0" w:space="0" w:color="auto"/>
      </w:divBdr>
    </w:div>
    <w:div w:id="946814067">
      <w:bodyDiv w:val="1"/>
      <w:marLeft w:val="0"/>
      <w:marRight w:val="0"/>
      <w:marTop w:val="0"/>
      <w:marBottom w:val="0"/>
      <w:divBdr>
        <w:top w:val="none" w:sz="0" w:space="0" w:color="auto"/>
        <w:left w:val="none" w:sz="0" w:space="0" w:color="auto"/>
        <w:bottom w:val="none" w:sz="0" w:space="0" w:color="auto"/>
        <w:right w:val="none" w:sz="0" w:space="0" w:color="auto"/>
      </w:divBdr>
    </w:div>
    <w:div w:id="948899808">
      <w:bodyDiv w:val="1"/>
      <w:marLeft w:val="0"/>
      <w:marRight w:val="0"/>
      <w:marTop w:val="0"/>
      <w:marBottom w:val="0"/>
      <w:divBdr>
        <w:top w:val="none" w:sz="0" w:space="0" w:color="auto"/>
        <w:left w:val="none" w:sz="0" w:space="0" w:color="auto"/>
        <w:bottom w:val="none" w:sz="0" w:space="0" w:color="auto"/>
        <w:right w:val="none" w:sz="0" w:space="0" w:color="auto"/>
      </w:divBdr>
    </w:div>
    <w:div w:id="970130696">
      <w:bodyDiv w:val="1"/>
      <w:marLeft w:val="0"/>
      <w:marRight w:val="0"/>
      <w:marTop w:val="0"/>
      <w:marBottom w:val="0"/>
      <w:divBdr>
        <w:top w:val="none" w:sz="0" w:space="0" w:color="auto"/>
        <w:left w:val="none" w:sz="0" w:space="0" w:color="auto"/>
        <w:bottom w:val="none" w:sz="0" w:space="0" w:color="auto"/>
        <w:right w:val="none" w:sz="0" w:space="0" w:color="auto"/>
      </w:divBdr>
    </w:div>
    <w:div w:id="999121143">
      <w:bodyDiv w:val="1"/>
      <w:marLeft w:val="0"/>
      <w:marRight w:val="0"/>
      <w:marTop w:val="0"/>
      <w:marBottom w:val="0"/>
      <w:divBdr>
        <w:top w:val="none" w:sz="0" w:space="0" w:color="auto"/>
        <w:left w:val="none" w:sz="0" w:space="0" w:color="auto"/>
        <w:bottom w:val="none" w:sz="0" w:space="0" w:color="auto"/>
        <w:right w:val="none" w:sz="0" w:space="0" w:color="auto"/>
      </w:divBdr>
    </w:div>
    <w:div w:id="1012411215">
      <w:bodyDiv w:val="1"/>
      <w:marLeft w:val="0"/>
      <w:marRight w:val="0"/>
      <w:marTop w:val="0"/>
      <w:marBottom w:val="0"/>
      <w:divBdr>
        <w:top w:val="none" w:sz="0" w:space="0" w:color="auto"/>
        <w:left w:val="none" w:sz="0" w:space="0" w:color="auto"/>
        <w:bottom w:val="none" w:sz="0" w:space="0" w:color="auto"/>
        <w:right w:val="none" w:sz="0" w:space="0" w:color="auto"/>
      </w:divBdr>
    </w:div>
    <w:div w:id="1071469040">
      <w:bodyDiv w:val="1"/>
      <w:marLeft w:val="0"/>
      <w:marRight w:val="0"/>
      <w:marTop w:val="0"/>
      <w:marBottom w:val="0"/>
      <w:divBdr>
        <w:top w:val="none" w:sz="0" w:space="0" w:color="auto"/>
        <w:left w:val="none" w:sz="0" w:space="0" w:color="auto"/>
        <w:bottom w:val="none" w:sz="0" w:space="0" w:color="auto"/>
        <w:right w:val="none" w:sz="0" w:space="0" w:color="auto"/>
      </w:divBdr>
    </w:div>
    <w:div w:id="1082723069">
      <w:bodyDiv w:val="1"/>
      <w:marLeft w:val="0"/>
      <w:marRight w:val="0"/>
      <w:marTop w:val="0"/>
      <w:marBottom w:val="0"/>
      <w:divBdr>
        <w:top w:val="none" w:sz="0" w:space="0" w:color="auto"/>
        <w:left w:val="none" w:sz="0" w:space="0" w:color="auto"/>
        <w:bottom w:val="none" w:sz="0" w:space="0" w:color="auto"/>
        <w:right w:val="none" w:sz="0" w:space="0" w:color="auto"/>
      </w:divBdr>
    </w:div>
    <w:div w:id="1093435066">
      <w:bodyDiv w:val="1"/>
      <w:marLeft w:val="0"/>
      <w:marRight w:val="0"/>
      <w:marTop w:val="0"/>
      <w:marBottom w:val="0"/>
      <w:divBdr>
        <w:top w:val="none" w:sz="0" w:space="0" w:color="auto"/>
        <w:left w:val="none" w:sz="0" w:space="0" w:color="auto"/>
        <w:bottom w:val="none" w:sz="0" w:space="0" w:color="auto"/>
        <w:right w:val="none" w:sz="0" w:space="0" w:color="auto"/>
      </w:divBdr>
    </w:div>
    <w:div w:id="1105150775">
      <w:bodyDiv w:val="1"/>
      <w:marLeft w:val="0"/>
      <w:marRight w:val="0"/>
      <w:marTop w:val="0"/>
      <w:marBottom w:val="0"/>
      <w:divBdr>
        <w:top w:val="none" w:sz="0" w:space="0" w:color="auto"/>
        <w:left w:val="none" w:sz="0" w:space="0" w:color="auto"/>
        <w:bottom w:val="none" w:sz="0" w:space="0" w:color="auto"/>
        <w:right w:val="none" w:sz="0" w:space="0" w:color="auto"/>
      </w:divBdr>
    </w:div>
    <w:div w:id="1131249495">
      <w:bodyDiv w:val="1"/>
      <w:marLeft w:val="0"/>
      <w:marRight w:val="0"/>
      <w:marTop w:val="0"/>
      <w:marBottom w:val="0"/>
      <w:divBdr>
        <w:top w:val="none" w:sz="0" w:space="0" w:color="auto"/>
        <w:left w:val="none" w:sz="0" w:space="0" w:color="auto"/>
        <w:bottom w:val="none" w:sz="0" w:space="0" w:color="auto"/>
        <w:right w:val="none" w:sz="0" w:space="0" w:color="auto"/>
      </w:divBdr>
    </w:div>
    <w:div w:id="1143041861">
      <w:bodyDiv w:val="1"/>
      <w:marLeft w:val="0"/>
      <w:marRight w:val="0"/>
      <w:marTop w:val="0"/>
      <w:marBottom w:val="0"/>
      <w:divBdr>
        <w:top w:val="none" w:sz="0" w:space="0" w:color="auto"/>
        <w:left w:val="none" w:sz="0" w:space="0" w:color="auto"/>
        <w:bottom w:val="none" w:sz="0" w:space="0" w:color="auto"/>
        <w:right w:val="none" w:sz="0" w:space="0" w:color="auto"/>
      </w:divBdr>
    </w:div>
    <w:div w:id="1154837554">
      <w:bodyDiv w:val="1"/>
      <w:marLeft w:val="0"/>
      <w:marRight w:val="0"/>
      <w:marTop w:val="0"/>
      <w:marBottom w:val="0"/>
      <w:divBdr>
        <w:top w:val="none" w:sz="0" w:space="0" w:color="auto"/>
        <w:left w:val="none" w:sz="0" w:space="0" w:color="auto"/>
        <w:bottom w:val="none" w:sz="0" w:space="0" w:color="auto"/>
        <w:right w:val="none" w:sz="0" w:space="0" w:color="auto"/>
      </w:divBdr>
    </w:div>
    <w:div w:id="1216355659">
      <w:bodyDiv w:val="1"/>
      <w:marLeft w:val="0"/>
      <w:marRight w:val="0"/>
      <w:marTop w:val="0"/>
      <w:marBottom w:val="0"/>
      <w:divBdr>
        <w:top w:val="none" w:sz="0" w:space="0" w:color="auto"/>
        <w:left w:val="none" w:sz="0" w:space="0" w:color="auto"/>
        <w:bottom w:val="none" w:sz="0" w:space="0" w:color="auto"/>
        <w:right w:val="none" w:sz="0" w:space="0" w:color="auto"/>
      </w:divBdr>
    </w:div>
    <w:div w:id="1220018933">
      <w:bodyDiv w:val="1"/>
      <w:marLeft w:val="0"/>
      <w:marRight w:val="0"/>
      <w:marTop w:val="0"/>
      <w:marBottom w:val="0"/>
      <w:divBdr>
        <w:top w:val="none" w:sz="0" w:space="0" w:color="auto"/>
        <w:left w:val="none" w:sz="0" w:space="0" w:color="auto"/>
        <w:bottom w:val="none" w:sz="0" w:space="0" w:color="auto"/>
        <w:right w:val="none" w:sz="0" w:space="0" w:color="auto"/>
      </w:divBdr>
    </w:div>
    <w:div w:id="1229028343">
      <w:bodyDiv w:val="1"/>
      <w:marLeft w:val="0"/>
      <w:marRight w:val="0"/>
      <w:marTop w:val="0"/>
      <w:marBottom w:val="0"/>
      <w:divBdr>
        <w:top w:val="none" w:sz="0" w:space="0" w:color="auto"/>
        <w:left w:val="none" w:sz="0" w:space="0" w:color="auto"/>
        <w:bottom w:val="none" w:sz="0" w:space="0" w:color="auto"/>
        <w:right w:val="none" w:sz="0" w:space="0" w:color="auto"/>
      </w:divBdr>
    </w:div>
    <w:div w:id="1230729981">
      <w:bodyDiv w:val="1"/>
      <w:marLeft w:val="0"/>
      <w:marRight w:val="0"/>
      <w:marTop w:val="0"/>
      <w:marBottom w:val="0"/>
      <w:divBdr>
        <w:top w:val="none" w:sz="0" w:space="0" w:color="auto"/>
        <w:left w:val="none" w:sz="0" w:space="0" w:color="auto"/>
        <w:bottom w:val="none" w:sz="0" w:space="0" w:color="auto"/>
        <w:right w:val="none" w:sz="0" w:space="0" w:color="auto"/>
      </w:divBdr>
    </w:div>
    <w:div w:id="1266619509">
      <w:bodyDiv w:val="1"/>
      <w:marLeft w:val="0"/>
      <w:marRight w:val="0"/>
      <w:marTop w:val="0"/>
      <w:marBottom w:val="0"/>
      <w:divBdr>
        <w:top w:val="none" w:sz="0" w:space="0" w:color="auto"/>
        <w:left w:val="none" w:sz="0" w:space="0" w:color="auto"/>
        <w:bottom w:val="none" w:sz="0" w:space="0" w:color="auto"/>
        <w:right w:val="none" w:sz="0" w:space="0" w:color="auto"/>
      </w:divBdr>
    </w:div>
    <w:div w:id="1267039856">
      <w:bodyDiv w:val="1"/>
      <w:marLeft w:val="0"/>
      <w:marRight w:val="0"/>
      <w:marTop w:val="0"/>
      <w:marBottom w:val="0"/>
      <w:divBdr>
        <w:top w:val="none" w:sz="0" w:space="0" w:color="auto"/>
        <w:left w:val="none" w:sz="0" w:space="0" w:color="auto"/>
        <w:bottom w:val="none" w:sz="0" w:space="0" w:color="auto"/>
        <w:right w:val="none" w:sz="0" w:space="0" w:color="auto"/>
      </w:divBdr>
    </w:div>
    <w:div w:id="1293832144">
      <w:bodyDiv w:val="1"/>
      <w:marLeft w:val="0"/>
      <w:marRight w:val="0"/>
      <w:marTop w:val="0"/>
      <w:marBottom w:val="0"/>
      <w:divBdr>
        <w:top w:val="none" w:sz="0" w:space="0" w:color="auto"/>
        <w:left w:val="none" w:sz="0" w:space="0" w:color="auto"/>
        <w:bottom w:val="none" w:sz="0" w:space="0" w:color="auto"/>
        <w:right w:val="none" w:sz="0" w:space="0" w:color="auto"/>
      </w:divBdr>
    </w:div>
    <w:div w:id="1305551732">
      <w:bodyDiv w:val="1"/>
      <w:marLeft w:val="0"/>
      <w:marRight w:val="0"/>
      <w:marTop w:val="0"/>
      <w:marBottom w:val="0"/>
      <w:divBdr>
        <w:top w:val="none" w:sz="0" w:space="0" w:color="auto"/>
        <w:left w:val="none" w:sz="0" w:space="0" w:color="auto"/>
        <w:bottom w:val="none" w:sz="0" w:space="0" w:color="auto"/>
        <w:right w:val="none" w:sz="0" w:space="0" w:color="auto"/>
      </w:divBdr>
    </w:div>
    <w:div w:id="1307004919">
      <w:bodyDiv w:val="1"/>
      <w:marLeft w:val="0"/>
      <w:marRight w:val="0"/>
      <w:marTop w:val="0"/>
      <w:marBottom w:val="0"/>
      <w:divBdr>
        <w:top w:val="none" w:sz="0" w:space="0" w:color="auto"/>
        <w:left w:val="none" w:sz="0" w:space="0" w:color="auto"/>
        <w:bottom w:val="none" w:sz="0" w:space="0" w:color="auto"/>
        <w:right w:val="none" w:sz="0" w:space="0" w:color="auto"/>
      </w:divBdr>
    </w:div>
    <w:div w:id="1336112197">
      <w:bodyDiv w:val="1"/>
      <w:marLeft w:val="0"/>
      <w:marRight w:val="0"/>
      <w:marTop w:val="0"/>
      <w:marBottom w:val="0"/>
      <w:divBdr>
        <w:top w:val="none" w:sz="0" w:space="0" w:color="auto"/>
        <w:left w:val="none" w:sz="0" w:space="0" w:color="auto"/>
        <w:bottom w:val="none" w:sz="0" w:space="0" w:color="auto"/>
        <w:right w:val="none" w:sz="0" w:space="0" w:color="auto"/>
      </w:divBdr>
    </w:div>
    <w:div w:id="1363628372">
      <w:bodyDiv w:val="1"/>
      <w:marLeft w:val="0"/>
      <w:marRight w:val="0"/>
      <w:marTop w:val="0"/>
      <w:marBottom w:val="0"/>
      <w:divBdr>
        <w:top w:val="none" w:sz="0" w:space="0" w:color="auto"/>
        <w:left w:val="none" w:sz="0" w:space="0" w:color="auto"/>
        <w:bottom w:val="none" w:sz="0" w:space="0" w:color="auto"/>
        <w:right w:val="none" w:sz="0" w:space="0" w:color="auto"/>
      </w:divBdr>
    </w:div>
    <w:div w:id="1376612861">
      <w:bodyDiv w:val="1"/>
      <w:marLeft w:val="0"/>
      <w:marRight w:val="0"/>
      <w:marTop w:val="0"/>
      <w:marBottom w:val="0"/>
      <w:divBdr>
        <w:top w:val="none" w:sz="0" w:space="0" w:color="auto"/>
        <w:left w:val="none" w:sz="0" w:space="0" w:color="auto"/>
        <w:bottom w:val="none" w:sz="0" w:space="0" w:color="auto"/>
        <w:right w:val="none" w:sz="0" w:space="0" w:color="auto"/>
      </w:divBdr>
    </w:div>
    <w:div w:id="1386680333">
      <w:bodyDiv w:val="1"/>
      <w:marLeft w:val="0"/>
      <w:marRight w:val="0"/>
      <w:marTop w:val="0"/>
      <w:marBottom w:val="0"/>
      <w:divBdr>
        <w:top w:val="none" w:sz="0" w:space="0" w:color="auto"/>
        <w:left w:val="none" w:sz="0" w:space="0" w:color="auto"/>
        <w:bottom w:val="none" w:sz="0" w:space="0" w:color="auto"/>
        <w:right w:val="none" w:sz="0" w:space="0" w:color="auto"/>
      </w:divBdr>
    </w:div>
    <w:div w:id="1387412605">
      <w:bodyDiv w:val="1"/>
      <w:marLeft w:val="0"/>
      <w:marRight w:val="0"/>
      <w:marTop w:val="0"/>
      <w:marBottom w:val="0"/>
      <w:divBdr>
        <w:top w:val="none" w:sz="0" w:space="0" w:color="auto"/>
        <w:left w:val="none" w:sz="0" w:space="0" w:color="auto"/>
        <w:bottom w:val="none" w:sz="0" w:space="0" w:color="auto"/>
        <w:right w:val="none" w:sz="0" w:space="0" w:color="auto"/>
      </w:divBdr>
    </w:div>
    <w:div w:id="1394620722">
      <w:bodyDiv w:val="1"/>
      <w:marLeft w:val="0"/>
      <w:marRight w:val="0"/>
      <w:marTop w:val="0"/>
      <w:marBottom w:val="0"/>
      <w:divBdr>
        <w:top w:val="none" w:sz="0" w:space="0" w:color="auto"/>
        <w:left w:val="none" w:sz="0" w:space="0" w:color="auto"/>
        <w:bottom w:val="none" w:sz="0" w:space="0" w:color="auto"/>
        <w:right w:val="none" w:sz="0" w:space="0" w:color="auto"/>
      </w:divBdr>
    </w:div>
    <w:div w:id="1396396996">
      <w:bodyDiv w:val="1"/>
      <w:marLeft w:val="0"/>
      <w:marRight w:val="0"/>
      <w:marTop w:val="0"/>
      <w:marBottom w:val="0"/>
      <w:divBdr>
        <w:top w:val="none" w:sz="0" w:space="0" w:color="auto"/>
        <w:left w:val="none" w:sz="0" w:space="0" w:color="auto"/>
        <w:bottom w:val="none" w:sz="0" w:space="0" w:color="auto"/>
        <w:right w:val="none" w:sz="0" w:space="0" w:color="auto"/>
      </w:divBdr>
    </w:div>
    <w:div w:id="1410418923">
      <w:bodyDiv w:val="1"/>
      <w:marLeft w:val="0"/>
      <w:marRight w:val="0"/>
      <w:marTop w:val="0"/>
      <w:marBottom w:val="0"/>
      <w:divBdr>
        <w:top w:val="none" w:sz="0" w:space="0" w:color="auto"/>
        <w:left w:val="none" w:sz="0" w:space="0" w:color="auto"/>
        <w:bottom w:val="none" w:sz="0" w:space="0" w:color="auto"/>
        <w:right w:val="none" w:sz="0" w:space="0" w:color="auto"/>
      </w:divBdr>
    </w:div>
    <w:div w:id="1423599735">
      <w:bodyDiv w:val="1"/>
      <w:marLeft w:val="0"/>
      <w:marRight w:val="0"/>
      <w:marTop w:val="0"/>
      <w:marBottom w:val="0"/>
      <w:divBdr>
        <w:top w:val="none" w:sz="0" w:space="0" w:color="auto"/>
        <w:left w:val="none" w:sz="0" w:space="0" w:color="auto"/>
        <w:bottom w:val="none" w:sz="0" w:space="0" w:color="auto"/>
        <w:right w:val="none" w:sz="0" w:space="0" w:color="auto"/>
      </w:divBdr>
    </w:div>
    <w:div w:id="1486160360">
      <w:bodyDiv w:val="1"/>
      <w:marLeft w:val="0"/>
      <w:marRight w:val="0"/>
      <w:marTop w:val="0"/>
      <w:marBottom w:val="0"/>
      <w:divBdr>
        <w:top w:val="none" w:sz="0" w:space="0" w:color="auto"/>
        <w:left w:val="none" w:sz="0" w:space="0" w:color="auto"/>
        <w:bottom w:val="none" w:sz="0" w:space="0" w:color="auto"/>
        <w:right w:val="none" w:sz="0" w:space="0" w:color="auto"/>
      </w:divBdr>
    </w:div>
    <w:div w:id="1582173775">
      <w:bodyDiv w:val="1"/>
      <w:marLeft w:val="0"/>
      <w:marRight w:val="0"/>
      <w:marTop w:val="0"/>
      <w:marBottom w:val="0"/>
      <w:divBdr>
        <w:top w:val="none" w:sz="0" w:space="0" w:color="auto"/>
        <w:left w:val="none" w:sz="0" w:space="0" w:color="auto"/>
        <w:bottom w:val="none" w:sz="0" w:space="0" w:color="auto"/>
        <w:right w:val="none" w:sz="0" w:space="0" w:color="auto"/>
      </w:divBdr>
    </w:div>
    <w:div w:id="1582715037">
      <w:bodyDiv w:val="1"/>
      <w:marLeft w:val="0"/>
      <w:marRight w:val="0"/>
      <w:marTop w:val="0"/>
      <w:marBottom w:val="0"/>
      <w:divBdr>
        <w:top w:val="none" w:sz="0" w:space="0" w:color="auto"/>
        <w:left w:val="none" w:sz="0" w:space="0" w:color="auto"/>
        <w:bottom w:val="none" w:sz="0" w:space="0" w:color="auto"/>
        <w:right w:val="none" w:sz="0" w:space="0" w:color="auto"/>
      </w:divBdr>
    </w:div>
    <w:div w:id="1605335539">
      <w:bodyDiv w:val="1"/>
      <w:marLeft w:val="0"/>
      <w:marRight w:val="0"/>
      <w:marTop w:val="0"/>
      <w:marBottom w:val="0"/>
      <w:divBdr>
        <w:top w:val="none" w:sz="0" w:space="0" w:color="auto"/>
        <w:left w:val="none" w:sz="0" w:space="0" w:color="auto"/>
        <w:bottom w:val="none" w:sz="0" w:space="0" w:color="auto"/>
        <w:right w:val="none" w:sz="0" w:space="0" w:color="auto"/>
      </w:divBdr>
    </w:div>
    <w:div w:id="1619722717">
      <w:bodyDiv w:val="1"/>
      <w:marLeft w:val="0"/>
      <w:marRight w:val="0"/>
      <w:marTop w:val="0"/>
      <w:marBottom w:val="0"/>
      <w:divBdr>
        <w:top w:val="none" w:sz="0" w:space="0" w:color="auto"/>
        <w:left w:val="none" w:sz="0" w:space="0" w:color="auto"/>
        <w:bottom w:val="none" w:sz="0" w:space="0" w:color="auto"/>
        <w:right w:val="none" w:sz="0" w:space="0" w:color="auto"/>
      </w:divBdr>
    </w:div>
    <w:div w:id="1643853313">
      <w:bodyDiv w:val="1"/>
      <w:marLeft w:val="0"/>
      <w:marRight w:val="0"/>
      <w:marTop w:val="0"/>
      <w:marBottom w:val="0"/>
      <w:divBdr>
        <w:top w:val="none" w:sz="0" w:space="0" w:color="auto"/>
        <w:left w:val="none" w:sz="0" w:space="0" w:color="auto"/>
        <w:bottom w:val="none" w:sz="0" w:space="0" w:color="auto"/>
        <w:right w:val="none" w:sz="0" w:space="0" w:color="auto"/>
      </w:divBdr>
    </w:div>
    <w:div w:id="1645282442">
      <w:bodyDiv w:val="1"/>
      <w:marLeft w:val="0"/>
      <w:marRight w:val="0"/>
      <w:marTop w:val="0"/>
      <w:marBottom w:val="0"/>
      <w:divBdr>
        <w:top w:val="none" w:sz="0" w:space="0" w:color="auto"/>
        <w:left w:val="none" w:sz="0" w:space="0" w:color="auto"/>
        <w:bottom w:val="none" w:sz="0" w:space="0" w:color="auto"/>
        <w:right w:val="none" w:sz="0" w:space="0" w:color="auto"/>
      </w:divBdr>
    </w:div>
    <w:div w:id="1722291405">
      <w:bodyDiv w:val="1"/>
      <w:marLeft w:val="0"/>
      <w:marRight w:val="0"/>
      <w:marTop w:val="0"/>
      <w:marBottom w:val="0"/>
      <w:divBdr>
        <w:top w:val="none" w:sz="0" w:space="0" w:color="auto"/>
        <w:left w:val="none" w:sz="0" w:space="0" w:color="auto"/>
        <w:bottom w:val="none" w:sz="0" w:space="0" w:color="auto"/>
        <w:right w:val="none" w:sz="0" w:space="0" w:color="auto"/>
      </w:divBdr>
    </w:div>
    <w:div w:id="1737318027">
      <w:bodyDiv w:val="1"/>
      <w:marLeft w:val="0"/>
      <w:marRight w:val="0"/>
      <w:marTop w:val="0"/>
      <w:marBottom w:val="0"/>
      <w:divBdr>
        <w:top w:val="none" w:sz="0" w:space="0" w:color="auto"/>
        <w:left w:val="none" w:sz="0" w:space="0" w:color="auto"/>
        <w:bottom w:val="none" w:sz="0" w:space="0" w:color="auto"/>
        <w:right w:val="none" w:sz="0" w:space="0" w:color="auto"/>
      </w:divBdr>
    </w:div>
    <w:div w:id="1757432872">
      <w:bodyDiv w:val="1"/>
      <w:marLeft w:val="0"/>
      <w:marRight w:val="0"/>
      <w:marTop w:val="0"/>
      <w:marBottom w:val="0"/>
      <w:divBdr>
        <w:top w:val="none" w:sz="0" w:space="0" w:color="auto"/>
        <w:left w:val="none" w:sz="0" w:space="0" w:color="auto"/>
        <w:bottom w:val="none" w:sz="0" w:space="0" w:color="auto"/>
        <w:right w:val="none" w:sz="0" w:space="0" w:color="auto"/>
      </w:divBdr>
    </w:div>
    <w:div w:id="1759595091">
      <w:bodyDiv w:val="1"/>
      <w:marLeft w:val="0"/>
      <w:marRight w:val="0"/>
      <w:marTop w:val="0"/>
      <w:marBottom w:val="0"/>
      <w:divBdr>
        <w:top w:val="none" w:sz="0" w:space="0" w:color="auto"/>
        <w:left w:val="none" w:sz="0" w:space="0" w:color="auto"/>
        <w:bottom w:val="none" w:sz="0" w:space="0" w:color="auto"/>
        <w:right w:val="none" w:sz="0" w:space="0" w:color="auto"/>
      </w:divBdr>
    </w:div>
    <w:div w:id="1790271724">
      <w:bodyDiv w:val="1"/>
      <w:marLeft w:val="0"/>
      <w:marRight w:val="0"/>
      <w:marTop w:val="0"/>
      <w:marBottom w:val="0"/>
      <w:divBdr>
        <w:top w:val="none" w:sz="0" w:space="0" w:color="auto"/>
        <w:left w:val="none" w:sz="0" w:space="0" w:color="auto"/>
        <w:bottom w:val="none" w:sz="0" w:space="0" w:color="auto"/>
        <w:right w:val="none" w:sz="0" w:space="0" w:color="auto"/>
      </w:divBdr>
    </w:div>
    <w:div w:id="1804233968">
      <w:bodyDiv w:val="1"/>
      <w:marLeft w:val="0"/>
      <w:marRight w:val="0"/>
      <w:marTop w:val="0"/>
      <w:marBottom w:val="0"/>
      <w:divBdr>
        <w:top w:val="none" w:sz="0" w:space="0" w:color="auto"/>
        <w:left w:val="none" w:sz="0" w:space="0" w:color="auto"/>
        <w:bottom w:val="none" w:sz="0" w:space="0" w:color="auto"/>
        <w:right w:val="none" w:sz="0" w:space="0" w:color="auto"/>
      </w:divBdr>
    </w:div>
    <w:div w:id="1805922672">
      <w:bodyDiv w:val="1"/>
      <w:marLeft w:val="0"/>
      <w:marRight w:val="0"/>
      <w:marTop w:val="0"/>
      <w:marBottom w:val="0"/>
      <w:divBdr>
        <w:top w:val="none" w:sz="0" w:space="0" w:color="auto"/>
        <w:left w:val="none" w:sz="0" w:space="0" w:color="auto"/>
        <w:bottom w:val="none" w:sz="0" w:space="0" w:color="auto"/>
        <w:right w:val="none" w:sz="0" w:space="0" w:color="auto"/>
      </w:divBdr>
    </w:div>
    <w:div w:id="1812552897">
      <w:bodyDiv w:val="1"/>
      <w:marLeft w:val="0"/>
      <w:marRight w:val="0"/>
      <w:marTop w:val="0"/>
      <w:marBottom w:val="0"/>
      <w:divBdr>
        <w:top w:val="none" w:sz="0" w:space="0" w:color="auto"/>
        <w:left w:val="none" w:sz="0" w:space="0" w:color="auto"/>
        <w:bottom w:val="none" w:sz="0" w:space="0" w:color="auto"/>
        <w:right w:val="none" w:sz="0" w:space="0" w:color="auto"/>
      </w:divBdr>
    </w:div>
    <w:div w:id="1816950508">
      <w:bodyDiv w:val="1"/>
      <w:marLeft w:val="0"/>
      <w:marRight w:val="0"/>
      <w:marTop w:val="0"/>
      <w:marBottom w:val="0"/>
      <w:divBdr>
        <w:top w:val="none" w:sz="0" w:space="0" w:color="auto"/>
        <w:left w:val="none" w:sz="0" w:space="0" w:color="auto"/>
        <w:bottom w:val="none" w:sz="0" w:space="0" w:color="auto"/>
        <w:right w:val="none" w:sz="0" w:space="0" w:color="auto"/>
      </w:divBdr>
    </w:div>
    <w:div w:id="1842039365">
      <w:bodyDiv w:val="1"/>
      <w:marLeft w:val="0"/>
      <w:marRight w:val="0"/>
      <w:marTop w:val="0"/>
      <w:marBottom w:val="0"/>
      <w:divBdr>
        <w:top w:val="none" w:sz="0" w:space="0" w:color="auto"/>
        <w:left w:val="none" w:sz="0" w:space="0" w:color="auto"/>
        <w:bottom w:val="none" w:sz="0" w:space="0" w:color="auto"/>
        <w:right w:val="none" w:sz="0" w:space="0" w:color="auto"/>
      </w:divBdr>
    </w:div>
    <w:div w:id="1900820462">
      <w:bodyDiv w:val="1"/>
      <w:marLeft w:val="0"/>
      <w:marRight w:val="0"/>
      <w:marTop w:val="0"/>
      <w:marBottom w:val="0"/>
      <w:divBdr>
        <w:top w:val="none" w:sz="0" w:space="0" w:color="auto"/>
        <w:left w:val="none" w:sz="0" w:space="0" w:color="auto"/>
        <w:bottom w:val="none" w:sz="0" w:space="0" w:color="auto"/>
        <w:right w:val="none" w:sz="0" w:space="0" w:color="auto"/>
      </w:divBdr>
    </w:div>
    <w:div w:id="1905723734">
      <w:bodyDiv w:val="1"/>
      <w:marLeft w:val="0"/>
      <w:marRight w:val="0"/>
      <w:marTop w:val="0"/>
      <w:marBottom w:val="0"/>
      <w:divBdr>
        <w:top w:val="none" w:sz="0" w:space="0" w:color="auto"/>
        <w:left w:val="none" w:sz="0" w:space="0" w:color="auto"/>
        <w:bottom w:val="none" w:sz="0" w:space="0" w:color="auto"/>
        <w:right w:val="none" w:sz="0" w:space="0" w:color="auto"/>
      </w:divBdr>
    </w:div>
    <w:div w:id="1932468620">
      <w:bodyDiv w:val="1"/>
      <w:marLeft w:val="0"/>
      <w:marRight w:val="0"/>
      <w:marTop w:val="0"/>
      <w:marBottom w:val="0"/>
      <w:divBdr>
        <w:top w:val="none" w:sz="0" w:space="0" w:color="auto"/>
        <w:left w:val="none" w:sz="0" w:space="0" w:color="auto"/>
        <w:bottom w:val="none" w:sz="0" w:space="0" w:color="auto"/>
        <w:right w:val="none" w:sz="0" w:space="0" w:color="auto"/>
      </w:divBdr>
    </w:div>
    <w:div w:id="1963228642">
      <w:bodyDiv w:val="1"/>
      <w:marLeft w:val="0"/>
      <w:marRight w:val="0"/>
      <w:marTop w:val="0"/>
      <w:marBottom w:val="0"/>
      <w:divBdr>
        <w:top w:val="none" w:sz="0" w:space="0" w:color="auto"/>
        <w:left w:val="none" w:sz="0" w:space="0" w:color="auto"/>
        <w:bottom w:val="none" w:sz="0" w:space="0" w:color="auto"/>
        <w:right w:val="none" w:sz="0" w:space="0" w:color="auto"/>
      </w:divBdr>
    </w:div>
    <w:div w:id="1989749809">
      <w:bodyDiv w:val="1"/>
      <w:marLeft w:val="0"/>
      <w:marRight w:val="0"/>
      <w:marTop w:val="0"/>
      <w:marBottom w:val="0"/>
      <w:divBdr>
        <w:top w:val="none" w:sz="0" w:space="0" w:color="auto"/>
        <w:left w:val="none" w:sz="0" w:space="0" w:color="auto"/>
        <w:bottom w:val="none" w:sz="0" w:space="0" w:color="auto"/>
        <w:right w:val="none" w:sz="0" w:space="0" w:color="auto"/>
      </w:divBdr>
    </w:div>
    <w:div w:id="2001225341">
      <w:bodyDiv w:val="1"/>
      <w:marLeft w:val="0"/>
      <w:marRight w:val="0"/>
      <w:marTop w:val="0"/>
      <w:marBottom w:val="0"/>
      <w:divBdr>
        <w:top w:val="none" w:sz="0" w:space="0" w:color="auto"/>
        <w:left w:val="none" w:sz="0" w:space="0" w:color="auto"/>
        <w:bottom w:val="none" w:sz="0" w:space="0" w:color="auto"/>
        <w:right w:val="none" w:sz="0" w:space="0" w:color="auto"/>
      </w:divBdr>
    </w:div>
    <w:div w:id="2109613830">
      <w:bodyDiv w:val="1"/>
      <w:marLeft w:val="0"/>
      <w:marRight w:val="0"/>
      <w:marTop w:val="0"/>
      <w:marBottom w:val="0"/>
      <w:divBdr>
        <w:top w:val="none" w:sz="0" w:space="0" w:color="auto"/>
        <w:left w:val="none" w:sz="0" w:space="0" w:color="auto"/>
        <w:bottom w:val="none" w:sz="0" w:space="0" w:color="auto"/>
        <w:right w:val="none" w:sz="0" w:space="0" w:color="auto"/>
      </w:divBdr>
    </w:div>
    <w:div w:id="213845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5025F-2B65-4031-9F49-7613BC489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62</Pages>
  <Words>6571</Words>
  <Characters>37455</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Clifford</dc:creator>
  <cp:keywords/>
  <dc:description/>
  <cp:lastModifiedBy>Alice Haworth-Booth</cp:lastModifiedBy>
  <cp:revision>5</cp:revision>
  <cp:lastPrinted>2022-03-24T10:08:00Z</cp:lastPrinted>
  <dcterms:created xsi:type="dcterms:W3CDTF">2022-03-24T10:08:00Z</dcterms:created>
  <dcterms:modified xsi:type="dcterms:W3CDTF">2022-03-24T10:16:00Z</dcterms:modified>
</cp:coreProperties>
</file>