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9C93" w14:textId="77777777" w:rsidR="00EF3E09" w:rsidRDefault="00EF3E09" w:rsidP="00B80D74">
      <w:pPr>
        <w:rPr>
          <w:rFonts w:ascii="Helvetica Neue" w:hAnsi="Helvetica Neue" w:cs="Helvetica Neue"/>
          <w:i/>
          <w:color w:val="060606"/>
          <w:sz w:val="22"/>
          <w:szCs w:val="30"/>
        </w:rPr>
      </w:pPr>
    </w:p>
    <w:p w14:paraId="79155E64" w14:textId="77777777" w:rsidR="00EF3E09" w:rsidRPr="00632663" w:rsidRDefault="00EF3E09" w:rsidP="00B80D74">
      <w:pPr>
        <w:rPr>
          <w:rFonts w:ascii="Helvetica Neue" w:hAnsi="Helvetica Neue" w:cs="Helvetica Neue"/>
          <w:color w:val="060606"/>
          <w:sz w:val="28"/>
          <w:szCs w:val="28"/>
        </w:rPr>
      </w:pPr>
    </w:p>
    <w:p w14:paraId="7F09AC14" w14:textId="728AD1F5" w:rsidR="00DE7C72" w:rsidRPr="00632663" w:rsidRDefault="00632663" w:rsidP="00AD0C14">
      <w:pPr>
        <w:spacing w:line="36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A</w:t>
      </w:r>
      <w:r w:rsidRPr="00632663">
        <w:rPr>
          <w:rFonts w:ascii="Arial" w:eastAsia="Times New Roman" w:hAnsi="Arial" w:cs="Arial"/>
          <w:color w:val="222222"/>
          <w:sz w:val="28"/>
          <w:szCs w:val="28"/>
          <w:lang w:eastAsia="en-GB"/>
        </w:rPr>
        <w:t>ugmentative and</w:t>
      </w:r>
      <w:r>
        <w:rPr>
          <w:rFonts w:ascii="Arial" w:eastAsia="Times New Roman" w:hAnsi="Arial" w:cs="Arial"/>
          <w:color w:val="222222"/>
          <w:sz w:val="28"/>
          <w:szCs w:val="28"/>
          <w:lang w:eastAsia="en-GB"/>
        </w:rPr>
        <w:t xml:space="preserve"> alternative communication (AAC) can revolutionize the lives of people who can’t speak and have other communication impairments, simply by </w:t>
      </w:r>
      <w:r w:rsidR="00BE2558">
        <w:rPr>
          <w:rFonts w:ascii="Arial" w:eastAsia="Times New Roman" w:hAnsi="Arial" w:cs="Arial"/>
          <w:color w:val="222222"/>
          <w:sz w:val="28"/>
          <w:szCs w:val="28"/>
          <w:lang w:eastAsia="en-GB"/>
        </w:rPr>
        <w:t xml:space="preserve">giving us a voice. </w:t>
      </w:r>
      <w:r w:rsidR="00D8177B">
        <w:rPr>
          <w:rFonts w:ascii="Arial" w:eastAsia="Times New Roman" w:hAnsi="Arial" w:cs="Arial"/>
          <w:color w:val="222222"/>
          <w:sz w:val="28"/>
          <w:szCs w:val="28"/>
          <w:lang w:eastAsia="en-GB"/>
        </w:rPr>
        <w:t>However</w:t>
      </w:r>
      <w:r w:rsidR="00EF3C47">
        <w:rPr>
          <w:rFonts w:ascii="Arial" w:eastAsia="Times New Roman" w:hAnsi="Arial" w:cs="Arial"/>
          <w:color w:val="222222"/>
          <w:sz w:val="28"/>
          <w:szCs w:val="28"/>
          <w:lang w:eastAsia="en-GB"/>
        </w:rPr>
        <w:t>,</w:t>
      </w:r>
      <w:r w:rsidR="00D8177B">
        <w:rPr>
          <w:rFonts w:ascii="Arial" w:eastAsia="Times New Roman" w:hAnsi="Arial" w:cs="Arial"/>
          <w:color w:val="222222"/>
          <w:sz w:val="28"/>
          <w:szCs w:val="28"/>
          <w:lang w:eastAsia="en-GB"/>
        </w:rPr>
        <w:t xml:space="preserve"> </w:t>
      </w:r>
      <w:r w:rsidR="00EF3C47">
        <w:rPr>
          <w:rFonts w:ascii="Arial" w:eastAsia="Times New Roman" w:hAnsi="Arial" w:cs="Arial"/>
          <w:color w:val="222222"/>
          <w:sz w:val="28"/>
          <w:szCs w:val="28"/>
          <w:lang w:eastAsia="en-GB"/>
        </w:rPr>
        <w:t>although the t</w:t>
      </w:r>
      <w:r w:rsidR="00D8177B">
        <w:rPr>
          <w:rFonts w:ascii="Arial" w:eastAsia="Times New Roman" w:hAnsi="Arial" w:cs="Arial"/>
          <w:color w:val="222222"/>
          <w:sz w:val="28"/>
          <w:szCs w:val="28"/>
          <w:lang w:eastAsia="en-GB"/>
        </w:rPr>
        <w:t xml:space="preserve">echnology has existed for over 40 years, </w:t>
      </w:r>
      <w:r w:rsidR="00710A9E">
        <w:rPr>
          <w:rFonts w:ascii="Arial" w:eastAsia="Times New Roman" w:hAnsi="Arial" w:cs="Arial"/>
          <w:color w:val="222222"/>
          <w:sz w:val="28"/>
          <w:szCs w:val="28"/>
          <w:lang w:eastAsia="en-GB"/>
        </w:rPr>
        <w:t xml:space="preserve">we are denied our voice by </w:t>
      </w:r>
      <w:r w:rsidR="00EF3C47">
        <w:rPr>
          <w:rFonts w:ascii="Arial" w:eastAsia="Times New Roman" w:hAnsi="Arial" w:cs="Arial"/>
          <w:color w:val="222222"/>
          <w:sz w:val="28"/>
          <w:szCs w:val="28"/>
          <w:lang w:eastAsia="en-GB"/>
        </w:rPr>
        <w:t>a</w:t>
      </w:r>
      <w:r w:rsidR="00B97E24">
        <w:rPr>
          <w:rFonts w:ascii="Arial" w:eastAsia="Times New Roman" w:hAnsi="Arial" w:cs="Arial"/>
          <w:color w:val="222222"/>
          <w:sz w:val="28"/>
          <w:szCs w:val="28"/>
          <w:lang w:eastAsia="en-GB"/>
        </w:rPr>
        <w:t xml:space="preserve"> combination of </w:t>
      </w:r>
      <w:r w:rsidR="0014741B">
        <w:rPr>
          <w:rFonts w:ascii="Arial" w:eastAsia="Times New Roman" w:hAnsi="Arial" w:cs="Arial"/>
          <w:color w:val="222222"/>
          <w:sz w:val="28"/>
          <w:szCs w:val="28"/>
          <w:lang w:eastAsia="en-GB"/>
        </w:rPr>
        <w:t>ignorance,</w:t>
      </w:r>
      <w:r w:rsidR="00B97E24">
        <w:rPr>
          <w:rFonts w:ascii="Arial" w:eastAsia="Times New Roman" w:hAnsi="Arial" w:cs="Arial"/>
          <w:color w:val="222222"/>
          <w:sz w:val="28"/>
          <w:szCs w:val="28"/>
          <w:lang w:eastAsia="en-GB"/>
        </w:rPr>
        <w:t xml:space="preserve"> lack of resources</w:t>
      </w:r>
      <w:r w:rsidR="00EF3C47">
        <w:rPr>
          <w:rFonts w:ascii="Arial" w:eastAsia="Times New Roman" w:hAnsi="Arial" w:cs="Arial"/>
          <w:color w:val="222222"/>
          <w:sz w:val="28"/>
          <w:szCs w:val="28"/>
          <w:lang w:eastAsia="en-GB"/>
        </w:rPr>
        <w:t>,</w:t>
      </w:r>
      <w:r w:rsidR="00B97E24">
        <w:rPr>
          <w:rFonts w:ascii="Arial" w:eastAsia="Times New Roman" w:hAnsi="Arial" w:cs="Arial"/>
          <w:color w:val="222222"/>
          <w:sz w:val="28"/>
          <w:szCs w:val="28"/>
          <w:lang w:eastAsia="en-GB"/>
        </w:rPr>
        <w:t xml:space="preserve"> widespread</w:t>
      </w:r>
      <w:r w:rsidR="00EF3C47">
        <w:rPr>
          <w:rFonts w:ascii="Arial" w:eastAsia="Times New Roman" w:hAnsi="Arial" w:cs="Arial"/>
          <w:color w:val="222222"/>
          <w:sz w:val="28"/>
          <w:szCs w:val="28"/>
          <w:lang w:eastAsia="en-GB"/>
        </w:rPr>
        <w:t xml:space="preserve"> disregard for disabled people’s needs and damaging misrepresentation in the British media.</w:t>
      </w:r>
      <w:r w:rsidR="00710A9E">
        <w:rPr>
          <w:rFonts w:ascii="Arial" w:eastAsia="Times New Roman" w:hAnsi="Arial" w:cs="Arial"/>
          <w:color w:val="222222"/>
          <w:sz w:val="28"/>
          <w:szCs w:val="28"/>
          <w:lang w:eastAsia="en-GB"/>
        </w:rPr>
        <w:t xml:space="preserve"> </w:t>
      </w:r>
    </w:p>
    <w:p w14:paraId="7769A1B7" w14:textId="7413B393" w:rsidR="00052FF8" w:rsidRDefault="00202623" w:rsidP="00AD0C14">
      <w:p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As a striking example of this </w:t>
      </w:r>
      <w:r w:rsidR="0014741B">
        <w:rPr>
          <w:rFonts w:ascii="Arial" w:eastAsia="Times New Roman" w:hAnsi="Arial" w:cs="Arial"/>
          <w:color w:val="222222"/>
          <w:sz w:val="27"/>
          <w:szCs w:val="27"/>
          <w:lang w:eastAsia="en-GB"/>
        </w:rPr>
        <w:t>ignorance, recently</w:t>
      </w:r>
      <w:r>
        <w:rPr>
          <w:rFonts w:ascii="Arial" w:eastAsia="Times New Roman" w:hAnsi="Arial" w:cs="Arial"/>
          <w:color w:val="222222"/>
          <w:sz w:val="27"/>
          <w:szCs w:val="27"/>
          <w:lang w:eastAsia="en-GB"/>
        </w:rPr>
        <w:t xml:space="preserve"> at my </w:t>
      </w:r>
      <w:r w:rsidR="0014741B">
        <w:rPr>
          <w:rFonts w:ascii="Arial" w:eastAsia="Times New Roman" w:hAnsi="Arial" w:cs="Arial"/>
          <w:color w:val="222222"/>
          <w:sz w:val="27"/>
          <w:szCs w:val="27"/>
          <w:lang w:eastAsia="en-GB"/>
        </w:rPr>
        <w:t>request my</w:t>
      </w:r>
      <w:r w:rsidR="00052FF8">
        <w:rPr>
          <w:rFonts w:ascii="Arial" w:eastAsia="Times New Roman" w:hAnsi="Arial" w:cs="Arial"/>
          <w:color w:val="222222"/>
          <w:sz w:val="27"/>
          <w:szCs w:val="27"/>
          <w:lang w:eastAsia="en-GB"/>
        </w:rPr>
        <w:t xml:space="preserve"> MP asked the </w:t>
      </w:r>
      <w:r>
        <w:rPr>
          <w:rFonts w:ascii="Arial" w:eastAsia="Times New Roman" w:hAnsi="Arial" w:cs="Arial"/>
          <w:color w:val="222222"/>
          <w:sz w:val="27"/>
          <w:szCs w:val="27"/>
          <w:lang w:eastAsia="en-GB"/>
        </w:rPr>
        <w:t>Department of Health and Soc</w:t>
      </w:r>
      <w:r w:rsidR="00740AAD">
        <w:rPr>
          <w:rFonts w:ascii="Arial" w:eastAsia="Times New Roman" w:hAnsi="Arial" w:cs="Arial"/>
          <w:color w:val="222222"/>
          <w:sz w:val="27"/>
          <w:szCs w:val="27"/>
          <w:lang w:eastAsia="en-GB"/>
        </w:rPr>
        <w:t>ial Care for a figure on funding to support people who require access to AAC. Not only was it clear by the response that the term AAC wasn’t clearly understood</w:t>
      </w:r>
      <w:r>
        <w:rPr>
          <w:rFonts w:ascii="Arial" w:eastAsia="Times New Roman" w:hAnsi="Arial" w:cs="Arial"/>
          <w:color w:val="222222"/>
          <w:sz w:val="27"/>
          <w:szCs w:val="27"/>
          <w:lang w:eastAsia="en-GB"/>
        </w:rPr>
        <w:t xml:space="preserve"> at all</w:t>
      </w:r>
      <w:r w:rsidR="00D5515F">
        <w:rPr>
          <w:rFonts w:ascii="Arial" w:eastAsia="Times New Roman" w:hAnsi="Arial" w:cs="Arial"/>
          <w:color w:val="222222"/>
          <w:sz w:val="27"/>
          <w:szCs w:val="27"/>
          <w:lang w:eastAsia="en-GB"/>
        </w:rPr>
        <w:t xml:space="preserve"> (figures from NICE on hearing loss in adults and their assistive equipment was provided)</w:t>
      </w:r>
      <w:r w:rsidR="00740AAD">
        <w:rPr>
          <w:rFonts w:ascii="Arial" w:eastAsia="Times New Roman" w:hAnsi="Arial" w:cs="Arial"/>
          <w:color w:val="222222"/>
          <w:sz w:val="27"/>
          <w:szCs w:val="27"/>
          <w:lang w:eastAsia="en-GB"/>
        </w:rPr>
        <w:t xml:space="preserve">, the figures were also not held centrally and therefore the question impossible to answer. </w:t>
      </w:r>
      <w:r w:rsidR="0014741B">
        <w:rPr>
          <w:rFonts w:ascii="Arial" w:eastAsia="Times New Roman" w:hAnsi="Arial" w:cs="Arial"/>
          <w:color w:val="222222"/>
          <w:sz w:val="27"/>
          <w:szCs w:val="27"/>
          <w:lang w:eastAsia="en-GB"/>
        </w:rPr>
        <w:t>Moreover,</w:t>
      </w:r>
      <w:r w:rsidR="00D5515F">
        <w:rPr>
          <w:rFonts w:ascii="Arial" w:eastAsia="Times New Roman" w:hAnsi="Arial" w:cs="Arial"/>
          <w:color w:val="222222"/>
          <w:sz w:val="27"/>
          <w:szCs w:val="27"/>
          <w:lang w:eastAsia="en-GB"/>
        </w:rPr>
        <w:t xml:space="preserve"> it was shown that the response demonstrated an ignorant attitude towards cerebral palsy, ‘one in 10 [young people with CP] cannot use formal methods of augmentative and alternative communication because of cognitive and sensory impairments and communication difficulties’</w:t>
      </w:r>
      <w:r w:rsidR="00052FF8">
        <w:rPr>
          <w:rFonts w:ascii="Arial" w:eastAsia="Times New Roman" w:hAnsi="Arial" w:cs="Arial"/>
          <w:color w:val="222222"/>
          <w:sz w:val="27"/>
          <w:szCs w:val="27"/>
          <w:lang w:eastAsia="en-GB"/>
        </w:rPr>
        <w:t xml:space="preserve"> </w:t>
      </w:r>
      <w:r>
        <w:rPr>
          <w:rFonts w:ascii="Arial" w:eastAsia="Times New Roman" w:hAnsi="Arial" w:cs="Arial"/>
          <w:color w:val="222222"/>
          <w:sz w:val="27"/>
          <w:szCs w:val="27"/>
          <w:lang w:eastAsia="en-GB"/>
        </w:rPr>
        <w:t xml:space="preserve">This is simply not true, everyone regardless of level of </w:t>
      </w:r>
      <w:r w:rsidR="0014741B">
        <w:rPr>
          <w:rFonts w:ascii="Arial" w:eastAsia="Times New Roman" w:hAnsi="Arial" w:cs="Arial"/>
          <w:color w:val="222222"/>
          <w:sz w:val="27"/>
          <w:szCs w:val="27"/>
          <w:lang w:eastAsia="en-GB"/>
        </w:rPr>
        <w:t>impairment can</w:t>
      </w:r>
      <w:r>
        <w:rPr>
          <w:rFonts w:ascii="Arial" w:eastAsia="Times New Roman" w:hAnsi="Arial" w:cs="Arial"/>
          <w:color w:val="222222"/>
          <w:sz w:val="27"/>
          <w:szCs w:val="27"/>
          <w:lang w:eastAsia="en-GB"/>
        </w:rPr>
        <w:t xml:space="preserve"> use some form of AAC. </w:t>
      </w:r>
    </w:p>
    <w:p w14:paraId="2A6DD741" w14:textId="77777777" w:rsidR="00E80E3D" w:rsidRDefault="00E80E3D" w:rsidP="00AD0C14">
      <w:pPr>
        <w:spacing w:line="360" w:lineRule="auto"/>
        <w:rPr>
          <w:rFonts w:ascii="Arial" w:eastAsia="Times New Roman" w:hAnsi="Arial" w:cs="Arial"/>
          <w:color w:val="222222"/>
          <w:sz w:val="27"/>
          <w:szCs w:val="27"/>
          <w:lang w:eastAsia="en-GB"/>
        </w:rPr>
      </w:pPr>
    </w:p>
    <w:p w14:paraId="52E79022" w14:textId="77777777" w:rsidR="0076493C" w:rsidRDefault="0076493C" w:rsidP="00AD0C14">
      <w:pPr>
        <w:spacing w:line="360" w:lineRule="auto"/>
        <w:rPr>
          <w:rFonts w:ascii="Arial" w:eastAsia="Times New Roman" w:hAnsi="Arial" w:cs="Arial"/>
          <w:color w:val="222222"/>
          <w:sz w:val="27"/>
          <w:szCs w:val="27"/>
          <w:lang w:eastAsia="en-GB"/>
        </w:rPr>
      </w:pPr>
    </w:p>
    <w:p w14:paraId="1891590C" w14:textId="3854A6DA" w:rsidR="00646DB0" w:rsidRDefault="0014741B" w:rsidP="00AD0C14">
      <w:p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I feel</w:t>
      </w:r>
      <w:r w:rsidR="00646DB0">
        <w:rPr>
          <w:rFonts w:ascii="Arial" w:eastAsia="Times New Roman" w:hAnsi="Arial" w:cs="Arial"/>
          <w:color w:val="222222"/>
          <w:sz w:val="27"/>
          <w:szCs w:val="27"/>
          <w:lang w:eastAsia="en-GB"/>
        </w:rPr>
        <w:t xml:space="preserve"> that people without speech are</w:t>
      </w:r>
      <w:r w:rsidR="00023553">
        <w:rPr>
          <w:rFonts w:ascii="Arial" w:eastAsia="Times New Roman" w:hAnsi="Arial" w:cs="Arial"/>
          <w:color w:val="222222"/>
          <w:sz w:val="27"/>
          <w:szCs w:val="27"/>
          <w:lang w:eastAsia="en-GB"/>
        </w:rPr>
        <w:t xml:space="preserve"> generally</w:t>
      </w:r>
      <w:r w:rsidR="00646DB0">
        <w:rPr>
          <w:rFonts w:ascii="Arial" w:eastAsia="Times New Roman" w:hAnsi="Arial" w:cs="Arial"/>
          <w:color w:val="222222"/>
          <w:sz w:val="27"/>
          <w:szCs w:val="27"/>
          <w:lang w:eastAsia="en-GB"/>
        </w:rPr>
        <w:t xml:space="preserve"> less aware of disability politics with possibly one exception, which is the growing number of political autistic </w:t>
      </w:r>
      <w:r>
        <w:rPr>
          <w:rFonts w:ascii="Arial" w:eastAsia="Times New Roman" w:hAnsi="Arial" w:cs="Arial"/>
          <w:color w:val="222222"/>
          <w:sz w:val="27"/>
          <w:szCs w:val="27"/>
          <w:lang w:eastAsia="en-GB"/>
        </w:rPr>
        <w:t>people.</w:t>
      </w:r>
      <w:r w:rsidR="00646DB0">
        <w:rPr>
          <w:rFonts w:ascii="Arial" w:eastAsia="Times New Roman" w:hAnsi="Arial" w:cs="Arial"/>
          <w:color w:val="222222"/>
          <w:sz w:val="27"/>
          <w:szCs w:val="27"/>
          <w:lang w:eastAsia="en-GB"/>
        </w:rPr>
        <w:t xml:space="preserve"> I find autistic people are starting to get political and vocal against organisations run by non-disabled people and this includes autistic augmentative and alternative communication users. </w:t>
      </w:r>
    </w:p>
    <w:p w14:paraId="1B11DC08" w14:textId="77777777" w:rsidR="0076493C" w:rsidRDefault="0076493C" w:rsidP="00AD0C14">
      <w:pPr>
        <w:spacing w:line="360" w:lineRule="auto"/>
        <w:rPr>
          <w:rFonts w:ascii="Arial" w:eastAsia="Times New Roman" w:hAnsi="Arial" w:cs="Arial"/>
          <w:color w:val="222222"/>
          <w:sz w:val="27"/>
          <w:szCs w:val="27"/>
          <w:lang w:eastAsia="en-GB"/>
        </w:rPr>
      </w:pPr>
    </w:p>
    <w:p w14:paraId="1732DB00" w14:textId="47EEDB6C" w:rsidR="00E80E3D" w:rsidRDefault="00E80E3D" w:rsidP="00AD0C14">
      <w:p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lastRenderedPageBreak/>
        <w:t xml:space="preserve">This is because non-disabled professionals, speech therapists and special school teachers, have a stranglehold over the provision of communication aids and the instructing in how to use them. </w:t>
      </w:r>
      <w:r w:rsidR="00645376">
        <w:rPr>
          <w:rFonts w:ascii="Arial" w:eastAsia="Times New Roman" w:hAnsi="Arial" w:cs="Arial"/>
          <w:color w:val="222222"/>
          <w:sz w:val="27"/>
          <w:szCs w:val="27"/>
          <w:lang w:eastAsia="en-GB"/>
        </w:rPr>
        <w:t>They</w:t>
      </w:r>
      <w:r>
        <w:rPr>
          <w:rFonts w:ascii="Arial" w:eastAsia="Times New Roman" w:hAnsi="Arial" w:cs="Arial"/>
          <w:color w:val="222222"/>
          <w:sz w:val="27"/>
          <w:szCs w:val="27"/>
          <w:lang w:eastAsia="en-GB"/>
        </w:rPr>
        <w:t xml:space="preserve"> have set up organisations</w:t>
      </w:r>
      <w:r w:rsidR="00645376">
        <w:rPr>
          <w:rFonts w:ascii="Arial" w:eastAsia="Times New Roman" w:hAnsi="Arial" w:cs="Arial"/>
          <w:color w:val="222222"/>
          <w:sz w:val="27"/>
          <w:szCs w:val="27"/>
          <w:lang w:eastAsia="en-GB"/>
        </w:rPr>
        <w:t>/charities</w:t>
      </w:r>
      <w:r>
        <w:rPr>
          <w:rFonts w:ascii="Arial" w:eastAsia="Times New Roman" w:hAnsi="Arial" w:cs="Arial"/>
          <w:color w:val="222222"/>
          <w:sz w:val="27"/>
          <w:szCs w:val="27"/>
          <w:lang w:eastAsia="en-GB"/>
        </w:rPr>
        <w:t xml:space="preserve"> to defend their own professional interests that treat disabled AAC users in the paternalistic way that we all recognise in the charities</w:t>
      </w:r>
      <w:r w:rsidR="00922478">
        <w:rPr>
          <w:rFonts w:ascii="Arial" w:eastAsia="Times New Roman" w:hAnsi="Arial" w:cs="Arial"/>
          <w:color w:val="222222"/>
          <w:sz w:val="27"/>
          <w:szCs w:val="27"/>
          <w:lang w:eastAsia="en-GB"/>
        </w:rPr>
        <w:t xml:space="preserve"> FOR disabled people.</w:t>
      </w:r>
      <w:r w:rsidR="009578F0">
        <w:rPr>
          <w:rFonts w:ascii="Arial" w:eastAsia="Times New Roman" w:hAnsi="Arial" w:cs="Arial"/>
          <w:color w:val="222222"/>
          <w:sz w:val="27"/>
          <w:szCs w:val="27"/>
          <w:lang w:eastAsia="en-GB"/>
        </w:rPr>
        <w:t xml:space="preserve"> For example, </w:t>
      </w:r>
      <w:r w:rsidR="007D09BF">
        <w:rPr>
          <w:rFonts w:ascii="Arial" w:eastAsia="Times New Roman" w:hAnsi="Arial" w:cs="Arial"/>
          <w:color w:val="222222"/>
          <w:sz w:val="27"/>
          <w:szCs w:val="27"/>
          <w:lang w:eastAsia="en-GB"/>
        </w:rPr>
        <w:t xml:space="preserve">while there is little awareness of the existence of AAC amongst potential users </w:t>
      </w:r>
      <w:r>
        <w:rPr>
          <w:rFonts w:ascii="Arial" w:eastAsia="Times New Roman" w:hAnsi="Arial" w:cs="Arial"/>
          <w:color w:val="222222"/>
          <w:sz w:val="27"/>
          <w:szCs w:val="27"/>
          <w:lang w:eastAsia="en-GB"/>
        </w:rPr>
        <w:t>.</w:t>
      </w:r>
      <w:r w:rsidR="007D09BF">
        <w:rPr>
          <w:rFonts w:ascii="Arial" w:eastAsia="Times New Roman" w:hAnsi="Arial" w:cs="Arial"/>
          <w:color w:val="222222"/>
          <w:sz w:val="27"/>
          <w:szCs w:val="27"/>
          <w:lang w:eastAsia="en-GB"/>
        </w:rPr>
        <w:t xml:space="preserve">and their parents, and an assessment process that is considered highly discriminatory by many disabled people and their families, the main AAC organisations seem more interested in promoting research opportunities for their professional </w:t>
      </w:r>
      <w:r w:rsidR="0014741B">
        <w:rPr>
          <w:rFonts w:ascii="Arial" w:eastAsia="Times New Roman" w:hAnsi="Arial" w:cs="Arial"/>
          <w:color w:val="222222"/>
          <w:sz w:val="27"/>
          <w:szCs w:val="27"/>
          <w:lang w:eastAsia="en-GB"/>
        </w:rPr>
        <w:t>non-disabled</w:t>
      </w:r>
      <w:r w:rsidR="007D09BF">
        <w:rPr>
          <w:rFonts w:ascii="Arial" w:eastAsia="Times New Roman" w:hAnsi="Arial" w:cs="Arial"/>
          <w:color w:val="222222"/>
          <w:sz w:val="27"/>
          <w:szCs w:val="27"/>
          <w:lang w:eastAsia="en-GB"/>
        </w:rPr>
        <w:t xml:space="preserve"> </w:t>
      </w:r>
      <w:r w:rsidR="0014741B">
        <w:rPr>
          <w:rFonts w:ascii="Arial" w:eastAsia="Times New Roman" w:hAnsi="Arial" w:cs="Arial"/>
          <w:color w:val="222222"/>
          <w:sz w:val="27"/>
          <w:szCs w:val="27"/>
          <w:lang w:eastAsia="en-GB"/>
        </w:rPr>
        <w:t>members than</w:t>
      </w:r>
      <w:r w:rsidR="007D09BF">
        <w:rPr>
          <w:rFonts w:ascii="Arial" w:eastAsia="Times New Roman" w:hAnsi="Arial" w:cs="Arial"/>
          <w:color w:val="222222"/>
          <w:sz w:val="27"/>
          <w:szCs w:val="27"/>
          <w:lang w:eastAsia="en-GB"/>
        </w:rPr>
        <w:t xml:space="preserve"> addressing the injustices facing disabled people without speech.</w:t>
      </w:r>
      <w:r w:rsidR="00593B91">
        <w:rPr>
          <w:rFonts w:ascii="Arial" w:eastAsia="Times New Roman" w:hAnsi="Arial" w:cs="Arial"/>
          <w:color w:val="222222"/>
          <w:sz w:val="27"/>
          <w:szCs w:val="27"/>
          <w:lang w:eastAsia="en-GB"/>
        </w:rPr>
        <w:t xml:space="preserve"> </w:t>
      </w:r>
    </w:p>
    <w:p w14:paraId="7750D290" w14:textId="2FE00647" w:rsidR="00593B91" w:rsidRDefault="00593B91" w:rsidP="00AD0C14">
      <w:p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In the supposedly more accessible world of social media, we </w:t>
      </w:r>
      <w:r w:rsidR="0014741B">
        <w:rPr>
          <w:rFonts w:ascii="Arial" w:eastAsia="Times New Roman" w:hAnsi="Arial" w:cs="Arial"/>
          <w:color w:val="222222"/>
          <w:sz w:val="27"/>
          <w:szCs w:val="27"/>
          <w:lang w:eastAsia="en-GB"/>
        </w:rPr>
        <w:t>non-speaking</w:t>
      </w:r>
      <w:r>
        <w:rPr>
          <w:rFonts w:ascii="Arial" w:eastAsia="Times New Roman" w:hAnsi="Arial" w:cs="Arial"/>
          <w:color w:val="222222"/>
          <w:sz w:val="27"/>
          <w:szCs w:val="27"/>
          <w:lang w:eastAsia="en-GB"/>
        </w:rPr>
        <w:t xml:space="preserve"> disabled people are more often than not spoken for by family members and “carers” who profess to know what we want to say</w:t>
      </w:r>
      <w:r w:rsidR="00977406">
        <w:rPr>
          <w:rFonts w:ascii="Arial" w:eastAsia="Times New Roman" w:hAnsi="Arial" w:cs="Arial"/>
          <w:color w:val="222222"/>
          <w:sz w:val="27"/>
          <w:szCs w:val="27"/>
          <w:lang w:eastAsia="en-GB"/>
        </w:rPr>
        <w:t xml:space="preserve">, belittling us as examples of </w:t>
      </w:r>
      <w:r w:rsidR="0014741B">
        <w:rPr>
          <w:rFonts w:ascii="Arial" w:eastAsia="Times New Roman" w:hAnsi="Arial" w:cs="Arial"/>
          <w:color w:val="222222"/>
          <w:sz w:val="27"/>
          <w:szCs w:val="27"/>
          <w:lang w:eastAsia="en-GB"/>
        </w:rPr>
        <w:t xml:space="preserve">what </w:t>
      </w:r>
      <w:r w:rsidR="0014741B">
        <w:rPr>
          <w:rFonts w:ascii="Arial" w:eastAsia="Times New Roman" w:hAnsi="Arial" w:cs="Arial"/>
          <w:i/>
          <w:color w:val="222222"/>
          <w:sz w:val="27"/>
          <w:szCs w:val="27"/>
          <w:lang w:eastAsia="en-GB"/>
        </w:rPr>
        <w:t>I</w:t>
      </w:r>
      <w:r w:rsidR="00977406">
        <w:rPr>
          <w:rFonts w:ascii="Arial" w:eastAsia="Times New Roman" w:hAnsi="Arial" w:cs="Arial"/>
          <w:color w:val="222222"/>
          <w:sz w:val="27"/>
          <w:szCs w:val="27"/>
          <w:lang w:eastAsia="en-GB"/>
        </w:rPr>
        <w:t xml:space="preserve"> call ‘inspiration porn’.</w:t>
      </w:r>
    </w:p>
    <w:p w14:paraId="564FEB3E" w14:textId="1940821E" w:rsidR="00F47355" w:rsidRDefault="00F47355" w:rsidP="00AD0C14">
      <w:p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In conclusion, we AAC users </w:t>
      </w:r>
      <w:r w:rsidR="0014741B">
        <w:rPr>
          <w:rFonts w:ascii="Arial" w:eastAsia="Times New Roman" w:hAnsi="Arial" w:cs="Arial"/>
          <w:color w:val="222222"/>
          <w:sz w:val="27"/>
          <w:szCs w:val="27"/>
          <w:lang w:eastAsia="en-GB"/>
        </w:rPr>
        <w:t>need: -</w:t>
      </w:r>
    </w:p>
    <w:p w14:paraId="4691E91A" w14:textId="2EFA11F1" w:rsidR="005A5B1A" w:rsidRDefault="005A5B1A" w:rsidP="00AD0C14">
      <w:pPr>
        <w:pStyle w:val="ListParagraph"/>
        <w:numPr>
          <w:ilvl w:val="0"/>
          <w:numId w:val="1"/>
        </w:num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Fully funded, easy to understand system </w:t>
      </w:r>
      <w:r w:rsidR="00C43B21">
        <w:rPr>
          <w:rFonts w:ascii="Arial" w:eastAsia="Times New Roman" w:hAnsi="Arial" w:cs="Arial"/>
          <w:color w:val="222222"/>
          <w:sz w:val="27"/>
          <w:szCs w:val="27"/>
          <w:lang w:eastAsia="en-GB"/>
        </w:rPr>
        <w:t>for acquiring AAC which is not prejudiced against those with learning difficulties.</w:t>
      </w:r>
    </w:p>
    <w:p w14:paraId="3089BBE5" w14:textId="4A8F048C" w:rsidR="00C43B21" w:rsidRDefault="00C43B21" w:rsidP="00AD0C14">
      <w:pPr>
        <w:pStyle w:val="ListParagraph"/>
        <w:numPr>
          <w:ilvl w:val="0"/>
          <w:numId w:val="1"/>
        </w:num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Comprehensive teaching of how to use communication aids.</w:t>
      </w:r>
    </w:p>
    <w:p w14:paraId="70CD0258" w14:textId="4B3A3998" w:rsidR="0021344F" w:rsidRDefault="0021344F" w:rsidP="00AD0C14">
      <w:pPr>
        <w:pStyle w:val="ListParagraph"/>
        <w:numPr>
          <w:ilvl w:val="0"/>
          <w:numId w:val="1"/>
        </w:num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A collective </w:t>
      </w:r>
      <w:r w:rsidR="00046D49">
        <w:rPr>
          <w:rFonts w:ascii="Arial" w:eastAsia="Times New Roman" w:hAnsi="Arial" w:cs="Arial"/>
          <w:color w:val="222222"/>
          <w:sz w:val="27"/>
          <w:szCs w:val="27"/>
          <w:lang w:eastAsia="en-GB"/>
        </w:rPr>
        <w:t xml:space="preserve">political </w:t>
      </w:r>
      <w:r>
        <w:rPr>
          <w:rFonts w:ascii="Arial" w:eastAsia="Times New Roman" w:hAnsi="Arial" w:cs="Arial"/>
          <w:color w:val="222222"/>
          <w:sz w:val="27"/>
          <w:szCs w:val="27"/>
          <w:lang w:eastAsia="en-GB"/>
        </w:rPr>
        <w:t>voice which is built around the social model of disability.</w:t>
      </w:r>
    </w:p>
    <w:p w14:paraId="03DFD45F" w14:textId="6AB22462" w:rsidR="0021344F" w:rsidRPr="005A5B1A" w:rsidRDefault="0014741B" w:rsidP="00AD0C14">
      <w:pPr>
        <w:pStyle w:val="ListParagraph"/>
        <w:numPr>
          <w:ilvl w:val="0"/>
          <w:numId w:val="1"/>
        </w:numPr>
        <w:spacing w:line="36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An acknowledgement that we can speak for ourselves in the media and elsewhere.</w:t>
      </w:r>
    </w:p>
    <w:p w14:paraId="15085C67" w14:textId="77777777" w:rsidR="0039415E" w:rsidRPr="00E80E3D" w:rsidRDefault="0039415E" w:rsidP="00AD0C14">
      <w:pPr>
        <w:spacing w:line="360" w:lineRule="auto"/>
      </w:pPr>
    </w:p>
    <w:sectPr w:rsidR="0039415E" w:rsidRPr="00E80E3D" w:rsidSect="003932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CDB"/>
    <w:multiLevelType w:val="hybridMultilevel"/>
    <w:tmpl w:val="BA62DC8E"/>
    <w:lvl w:ilvl="0" w:tplc="CB3A0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3D"/>
    <w:rsid w:val="00023553"/>
    <w:rsid w:val="00046D49"/>
    <w:rsid w:val="00052FF8"/>
    <w:rsid w:val="0014741B"/>
    <w:rsid w:val="00202623"/>
    <w:rsid w:val="0021344F"/>
    <w:rsid w:val="00393257"/>
    <w:rsid w:val="0039415E"/>
    <w:rsid w:val="003E474D"/>
    <w:rsid w:val="00593B91"/>
    <w:rsid w:val="005A5B1A"/>
    <w:rsid w:val="005F33C1"/>
    <w:rsid w:val="005F539E"/>
    <w:rsid w:val="00615AF9"/>
    <w:rsid w:val="00632663"/>
    <w:rsid w:val="00645376"/>
    <w:rsid w:val="00646DB0"/>
    <w:rsid w:val="00710A9E"/>
    <w:rsid w:val="00740AAD"/>
    <w:rsid w:val="0076493C"/>
    <w:rsid w:val="007D09BF"/>
    <w:rsid w:val="00922478"/>
    <w:rsid w:val="009578F0"/>
    <w:rsid w:val="00977406"/>
    <w:rsid w:val="00A2389C"/>
    <w:rsid w:val="00A95169"/>
    <w:rsid w:val="00AA506A"/>
    <w:rsid w:val="00AD0C14"/>
    <w:rsid w:val="00B132B0"/>
    <w:rsid w:val="00B80D74"/>
    <w:rsid w:val="00B97E24"/>
    <w:rsid w:val="00BE2558"/>
    <w:rsid w:val="00C43B21"/>
    <w:rsid w:val="00D5515F"/>
    <w:rsid w:val="00D60D16"/>
    <w:rsid w:val="00D8177B"/>
    <w:rsid w:val="00DE7C72"/>
    <w:rsid w:val="00E80E3D"/>
    <w:rsid w:val="00EF3C47"/>
    <w:rsid w:val="00EF3E09"/>
    <w:rsid w:val="00F47355"/>
    <w:rsid w:val="00FE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3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ACCD3-D6F0-49F2-B74C-BEABB6FF5657}"/>
</file>

<file path=customXml/itemProps2.xml><?xml version="1.0" encoding="utf-8"?>
<ds:datastoreItem xmlns:ds="http://schemas.openxmlformats.org/officeDocument/2006/customXml" ds:itemID="{554360F7-4243-4FDC-9081-F45E7E423455}"/>
</file>

<file path=customXml/itemProps3.xml><?xml version="1.0" encoding="utf-8"?>
<ds:datastoreItem xmlns:ds="http://schemas.openxmlformats.org/officeDocument/2006/customXml" ds:itemID="{F8A002F9-E1EA-4DD9-8015-2924431DEAB1}"/>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Midge Caryer</dc:creator>
  <cp:keywords/>
  <dc:description/>
  <cp:lastModifiedBy>Ellen Clifford</cp:lastModifiedBy>
  <cp:revision>2</cp:revision>
  <dcterms:created xsi:type="dcterms:W3CDTF">2022-03-07T19:15:00Z</dcterms:created>
  <dcterms:modified xsi:type="dcterms:W3CDTF">2022-03-07T19:15:00Z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