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drawings/drawing1.xml" ContentType="application/vnd.openxmlformats-officedocument.drawingml.chartshapes+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1.xml" ContentType="application/vnd.openxmlformats-officedocument.themeOverride+xml"/>
  <Override PartName="/word/charts/chart9.xml" ContentType="application/vnd.openxmlformats-officedocument.drawingml.chart+xml"/>
  <Override PartName="/word/theme/themeOverride2.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32D5C" w14:textId="08341D42" w:rsidR="00DB73DD" w:rsidRPr="00CF641D" w:rsidRDefault="00DB73DD" w:rsidP="00D56A66">
      <w:pPr>
        <w:jc w:val="center"/>
        <w:rPr>
          <w:rFonts w:cstheme="minorHAnsi"/>
          <w:b/>
          <w:bCs/>
          <w:color w:val="000000" w:themeColor="text1"/>
          <w:sz w:val="28"/>
          <w:szCs w:val="28"/>
        </w:rPr>
      </w:pPr>
    </w:p>
    <w:p w14:paraId="6F4AD302" w14:textId="77777777" w:rsidR="00DB73DD" w:rsidRPr="00CF641D" w:rsidRDefault="00DB73DD" w:rsidP="00D56A66">
      <w:pPr>
        <w:jc w:val="center"/>
        <w:rPr>
          <w:rFonts w:cstheme="minorHAnsi"/>
          <w:b/>
          <w:bCs/>
          <w:color w:val="000000" w:themeColor="text1"/>
          <w:sz w:val="28"/>
          <w:szCs w:val="28"/>
        </w:rPr>
      </w:pPr>
    </w:p>
    <w:p w14:paraId="64C13DEC" w14:textId="77777777" w:rsidR="00612D0E" w:rsidRDefault="00612D0E" w:rsidP="00E361F0">
      <w:pPr>
        <w:jc w:val="center"/>
        <w:rPr>
          <w:rFonts w:cstheme="minorHAnsi"/>
          <w:b/>
          <w:bCs/>
          <w:color w:val="000000" w:themeColor="text1"/>
          <w:sz w:val="48"/>
          <w:szCs w:val="48"/>
        </w:rPr>
      </w:pPr>
    </w:p>
    <w:p w14:paraId="6471842A" w14:textId="77777777" w:rsidR="00612D0E" w:rsidRDefault="00612D0E" w:rsidP="00E361F0">
      <w:pPr>
        <w:jc w:val="center"/>
        <w:rPr>
          <w:rFonts w:cstheme="minorHAnsi"/>
          <w:b/>
          <w:bCs/>
          <w:color w:val="000000" w:themeColor="text1"/>
          <w:sz w:val="48"/>
          <w:szCs w:val="48"/>
        </w:rPr>
      </w:pPr>
    </w:p>
    <w:p w14:paraId="71E81BA4" w14:textId="77777777" w:rsidR="00612D0E" w:rsidRDefault="00612D0E" w:rsidP="00E361F0">
      <w:pPr>
        <w:jc w:val="center"/>
        <w:rPr>
          <w:rFonts w:cstheme="minorHAnsi"/>
          <w:b/>
          <w:bCs/>
          <w:color w:val="000000" w:themeColor="text1"/>
          <w:sz w:val="48"/>
          <w:szCs w:val="48"/>
        </w:rPr>
      </w:pPr>
    </w:p>
    <w:p w14:paraId="7079615B" w14:textId="77777777" w:rsidR="00612D0E" w:rsidRDefault="00612D0E" w:rsidP="00E361F0">
      <w:pPr>
        <w:jc w:val="center"/>
        <w:rPr>
          <w:rFonts w:cstheme="minorHAnsi"/>
          <w:b/>
          <w:bCs/>
          <w:color w:val="000000" w:themeColor="text1"/>
          <w:sz w:val="48"/>
          <w:szCs w:val="48"/>
        </w:rPr>
      </w:pPr>
    </w:p>
    <w:p w14:paraId="2F9E6F87" w14:textId="3D1921D8" w:rsidR="00E361F0" w:rsidRPr="00612D0E" w:rsidRDefault="00E361F0" w:rsidP="00E361F0">
      <w:pPr>
        <w:jc w:val="center"/>
        <w:rPr>
          <w:rFonts w:cstheme="minorHAnsi"/>
          <w:b/>
          <w:bCs/>
          <w:color w:val="000000" w:themeColor="text1"/>
          <w:sz w:val="52"/>
          <w:szCs w:val="48"/>
        </w:rPr>
      </w:pPr>
      <w:r w:rsidRPr="00612D0E">
        <w:rPr>
          <w:rFonts w:cstheme="minorHAnsi"/>
          <w:b/>
          <w:bCs/>
          <w:color w:val="000000" w:themeColor="text1"/>
          <w:sz w:val="52"/>
          <w:szCs w:val="48"/>
        </w:rPr>
        <w:t xml:space="preserve">Understanding </w:t>
      </w:r>
      <w:r w:rsidR="00843494" w:rsidRPr="00612D0E">
        <w:rPr>
          <w:rFonts w:cstheme="minorHAnsi"/>
          <w:b/>
          <w:bCs/>
          <w:color w:val="000000" w:themeColor="text1"/>
          <w:sz w:val="52"/>
          <w:szCs w:val="48"/>
        </w:rPr>
        <w:t xml:space="preserve">the </w:t>
      </w:r>
      <w:r w:rsidRPr="00612D0E">
        <w:rPr>
          <w:rFonts w:cstheme="minorHAnsi"/>
          <w:b/>
          <w:bCs/>
          <w:color w:val="000000" w:themeColor="text1"/>
          <w:sz w:val="52"/>
          <w:szCs w:val="48"/>
        </w:rPr>
        <w:t>needs of Disabled people’s organisations in England</w:t>
      </w:r>
    </w:p>
    <w:p w14:paraId="1A18DAB9" w14:textId="77777777" w:rsidR="008A12DF" w:rsidRPr="00CF641D" w:rsidRDefault="008A12DF" w:rsidP="00612D0E">
      <w:pPr>
        <w:rPr>
          <w:rFonts w:cstheme="minorHAnsi"/>
          <w:b/>
          <w:bCs/>
          <w:color w:val="000000" w:themeColor="text1"/>
          <w:sz w:val="44"/>
          <w:szCs w:val="44"/>
        </w:rPr>
      </w:pPr>
    </w:p>
    <w:p w14:paraId="581EBBA3" w14:textId="694749F3" w:rsidR="00DB73DD" w:rsidRPr="007C415B" w:rsidRDefault="00DB73DD" w:rsidP="00DD09C6">
      <w:pPr>
        <w:jc w:val="center"/>
        <w:rPr>
          <w:rFonts w:cstheme="minorHAnsi"/>
          <w:b/>
          <w:bCs/>
          <w:i/>
          <w:color w:val="000000" w:themeColor="text1"/>
          <w:sz w:val="44"/>
          <w:szCs w:val="44"/>
        </w:rPr>
      </w:pPr>
      <w:r w:rsidRPr="007C415B">
        <w:rPr>
          <w:rFonts w:cstheme="minorHAnsi"/>
          <w:b/>
          <w:bCs/>
          <w:i/>
          <w:color w:val="000000" w:themeColor="text1"/>
          <w:sz w:val="44"/>
          <w:szCs w:val="44"/>
        </w:rPr>
        <w:t>Authors: Mark Harrison &amp; Tracey Lazard</w:t>
      </w:r>
    </w:p>
    <w:p w14:paraId="1327F100" w14:textId="3F1CAFB7" w:rsidR="00FB75A2" w:rsidRPr="00CF641D" w:rsidRDefault="00FB75A2" w:rsidP="59B39C03">
      <w:pPr>
        <w:rPr>
          <w:rFonts w:cstheme="minorHAnsi"/>
          <w:b/>
          <w:bCs/>
          <w:color w:val="000000" w:themeColor="text1"/>
          <w:sz w:val="28"/>
          <w:szCs w:val="28"/>
        </w:rPr>
      </w:pPr>
    </w:p>
    <w:p w14:paraId="2B0CB229" w14:textId="77777777" w:rsidR="00FB75A2" w:rsidRDefault="00FB75A2" w:rsidP="59B39C03">
      <w:pPr>
        <w:rPr>
          <w:rFonts w:cstheme="minorHAnsi"/>
          <w:b/>
          <w:bCs/>
          <w:color w:val="000000" w:themeColor="text1"/>
          <w:sz w:val="28"/>
          <w:szCs w:val="28"/>
        </w:rPr>
      </w:pPr>
    </w:p>
    <w:p w14:paraId="2696DA25" w14:textId="77777777" w:rsidR="00612D0E" w:rsidRDefault="00612D0E" w:rsidP="59B39C03">
      <w:pPr>
        <w:rPr>
          <w:rFonts w:cstheme="minorHAnsi"/>
          <w:b/>
          <w:bCs/>
          <w:color w:val="000000" w:themeColor="text1"/>
          <w:sz w:val="28"/>
          <w:szCs w:val="28"/>
        </w:rPr>
      </w:pPr>
    </w:p>
    <w:p w14:paraId="043B9257" w14:textId="77777777" w:rsidR="00612D0E" w:rsidRDefault="00612D0E" w:rsidP="59B39C03">
      <w:pPr>
        <w:rPr>
          <w:rFonts w:cstheme="minorHAnsi"/>
          <w:b/>
          <w:bCs/>
          <w:color w:val="000000" w:themeColor="text1"/>
          <w:sz w:val="28"/>
          <w:szCs w:val="28"/>
        </w:rPr>
      </w:pPr>
    </w:p>
    <w:p w14:paraId="7C69BF5C" w14:textId="77777777" w:rsidR="00612D0E" w:rsidRDefault="00612D0E" w:rsidP="59B39C03">
      <w:pPr>
        <w:rPr>
          <w:rFonts w:cstheme="minorHAnsi"/>
          <w:b/>
          <w:bCs/>
          <w:color w:val="000000" w:themeColor="text1"/>
          <w:sz w:val="28"/>
          <w:szCs w:val="28"/>
        </w:rPr>
      </w:pPr>
    </w:p>
    <w:p w14:paraId="7FDF2F9E" w14:textId="77777777" w:rsidR="00612D0E" w:rsidRDefault="00612D0E" w:rsidP="59B39C03">
      <w:pPr>
        <w:rPr>
          <w:rFonts w:cstheme="minorHAnsi"/>
          <w:b/>
          <w:bCs/>
          <w:color w:val="000000" w:themeColor="text1"/>
          <w:sz w:val="28"/>
          <w:szCs w:val="28"/>
        </w:rPr>
      </w:pPr>
    </w:p>
    <w:p w14:paraId="3032C2B3" w14:textId="77777777" w:rsidR="00612D0E" w:rsidRPr="00CF641D" w:rsidRDefault="00612D0E" w:rsidP="59B39C03">
      <w:pPr>
        <w:rPr>
          <w:rFonts w:cstheme="minorHAnsi"/>
          <w:b/>
          <w:bCs/>
          <w:color w:val="000000" w:themeColor="text1"/>
          <w:sz w:val="28"/>
          <w:szCs w:val="28"/>
        </w:rPr>
      </w:pPr>
    </w:p>
    <w:p w14:paraId="3C9B0C2D" w14:textId="144348E9" w:rsidR="00FB75A2" w:rsidRDefault="00612D0E" w:rsidP="59B39C03">
      <w:pPr>
        <w:rPr>
          <w:rFonts w:cstheme="minorHAnsi"/>
          <w:b/>
          <w:bCs/>
          <w:color w:val="000000" w:themeColor="text1"/>
          <w:sz w:val="28"/>
          <w:szCs w:val="28"/>
        </w:rPr>
      </w:pPr>
      <w:r>
        <w:rPr>
          <w:rFonts w:cstheme="minorHAnsi"/>
          <w:b/>
          <w:bCs/>
          <w:color w:val="000000" w:themeColor="text1"/>
          <w:sz w:val="28"/>
          <w:szCs w:val="28"/>
        </w:rPr>
        <w:t>Logos</w:t>
      </w:r>
      <w:r w:rsidR="007C415B">
        <w:rPr>
          <w:rFonts w:cstheme="minorHAnsi"/>
          <w:b/>
          <w:bCs/>
          <w:color w:val="000000" w:themeColor="text1"/>
          <w:sz w:val="28"/>
          <w:szCs w:val="28"/>
        </w:rPr>
        <w:t>:</w:t>
      </w:r>
    </w:p>
    <w:p w14:paraId="2F0EE80F" w14:textId="23EF18CB" w:rsidR="00612D0E" w:rsidRDefault="00612D0E" w:rsidP="007C415B">
      <w:pPr>
        <w:ind w:left="709"/>
        <w:rPr>
          <w:rFonts w:cstheme="minorHAnsi"/>
          <w:b/>
          <w:bCs/>
          <w:color w:val="000000" w:themeColor="text1"/>
          <w:sz w:val="28"/>
          <w:szCs w:val="28"/>
        </w:rPr>
      </w:pPr>
      <w:r>
        <w:rPr>
          <w:rFonts w:cstheme="minorHAnsi"/>
          <w:b/>
          <w:bCs/>
          <w:color w:val="000000" w:themeColor="text1"/>
          <w:sz w:val="28"/>
          <w:szCs w:val="28"/>
        </w:rPr>
        <w:t>Inclusion London – Supporting London’s Deaf and Disabled People’s Organisations</w:t>
      </w:r>
    </w:p>
    <w:p w14:paraId="4A446D0E" w14:textId="36458453" w:rsidR="00612D0E" w:rsidRDefault="00612D0E" w:rsidP="007C415B">
      <w:pPr>
        <w:ind w:left="709"/>
        <w:rPr>
          <w:rFonts w:cstheme="minorHAnsi"/>
          <w:b/>
          <w:bCs/>
          <w:color w:val="000000" w:themeColor="text1"/>
          <w:sz w:val="36"/>
          <w:szCs w:val="28"/>
        </w:rPr>
      </w:pPr>
      <w:r>
        <w:rPr>
          <w:rFonts w:cstheme="minorHAnsi"/>
          <w:b/>
          <w:bCs/>
          <w:color w:val="000000" w:themeColor="text1"/>
          <w:sz w:val="28"/>
          <w:szCs w:val="28"/>
        </w:rPr>
        <w:t>Community Fund – The National Lottery Community Fund – 25 years of the national lottery</w:t>
      </w:r>
    </w:p>
    <w:p w14:paraId="1F5809EA" w14:textId="77777777" w:rsidR="00612D0E" w:rsidRDefault="00612D0E">
      <w:pPr>
        <w:rPr>
          <w:rFonts w:cstheme="minorHAnsi"/>
          <w:b/>
          <w:bCs/>
          <w:color w:val="000000" w:themeColor="text1"/>
          <w:sz w:val="36"/>
          <w:szCs w:val="28"/>
        </w:rPr>
      </w:pPr>
      <w:r>
        <w:rPr>
          <w:rFonts w:cstheme="minorHAnsi"/>
          <w:b/>
          <w:bCs/>
          <w:color w:val="000000" w:themeColor="text1"/>
          <w:sz w:val="36"/>
          <w:szCs w:val="28"/>
        </w:rPr>
        <w:br w:type="page"/>
      </w:r>
    </w:p>
    <w:p w14:paraId="0F810E6F" w14:textId="77777777" w:rsidR="00612D0E" w:rsidRDefault="00612D0E" w:rsidP="59B39C03">
      <w:pPr>
        <w:rPr>
          <w:rFonts w:cstheme="minorHAnsi"/>
          <w:b/>
          <w:bCs/>
          <w:color w:val="000000" w:themeColor="text1"/>
          <w:sz w:val="36"/>
          <w:szCs w:val="28"/>
        </w:rPr>
      </w:pPr>
    </w:p>
    <w:p w14:paraId="6513632E" w14:textId="77777777" w:rsidR="00612D0E" w:rsidRDefault="00612D0E" w:rsidP="59B39C03">
      <w:pPr>
        <w:rPr>
          <w:rFonts w:cstheme="minorHAnsi"/>
          <w:b/>
          <w:bCs/>
          <w:color w:val="000000" w:themeColor="text1"/>
          <w:sz w:val="36"/>
          <w:szCs w:val="28"/>
        </w:rPr>
      </w:pPr>
    </w:p>
    <w:p w14:paraId="13706A39" w14:textId="23F23E98" w:rsidR="00FB75A2" w:rsidRDefault="00FB75A2" w:rsidP="59B39C03">
      <w:pPr>
        <w:rPr>
          <w:rFonts w:cstheme="minorHAnsi"/>
          <w:b/>
          <w:bCs/>
          <w:color w:val="000000" w:themeColor="text1"/>
          <w:sz w:val="36"/>
          <w:szCs w:val="28"/>
        </w:rPr>
      </w:pPr>
      <w:r w:rsidRPr="00CF641D">
        <w:rPr>
          <w:rFonts w:cstheme="minorHAnsi"/>
          <w:b/>
          <w:bCs/>
          <w:color w:val="000000" w:themeColor="text1"/>
          <w:sz w:val="36"/>
          <w:szCs w:val="28"/>
        </w:rPr>
        <w:t>Contents Page</w:t>
      </w:r>
    </w:p>
    <w:sdt>
      <w:sdtPr>
        <w:rPr>
          <w:rFonts w:asciiTheme="minorHAnsi" w:eastAsiaTheme="minorHAnsi" w:hAnsiTheme="minorHAnsi" w:cstheme="minorBidi"/>
          <w:b w:val="0"/>
          <w:bCs w:val="0"/>
          <w:color w:val="auto"/>
          <w:sz w:val="22"/>
          <w:szCs w:val="22"/>
          <w:lang w:val="en-GB" w:eastAsia="en-US"/>
        </w:rPr>
        <w:id w:val="72863830"/>
        <w:docPartObj>
          <w:docPartGallery w:val="Table of Contents"/>
          <w:docPartUnique/>
        </w:docPartObj>
      </w:sdtPr>
      <w:sdtEndPr>
        <w:rPr>
          <w:noProof/>
        </w:rPr>
      </w:sdtEndPr>
      <w:sdtContent>
        <w:p w14:paraId="139F4B36" w14:textId="6E112F7E" w:rsidR="00CF641D" w:rsidRDefault="00CF641D">
          <w:pPr>
            <w:pStyle w:val="TOCHeading"/>
          </w:pPr>
        </w:p>
        <w:p w14:paraId="75DDE712" w14:textId="77777777" w:rsidR="00CF641D" w:rsidRPr="00CF641D" w:rsidRDefault="00CF641D">
          <w:pPr>
            <w:pStyle w:val="TOC2"/>
            <w:tabs>
              <w:tab w:val="right" w:leader="dot" w:pos="9016"/>
            </w:tabs>
            <w:rPr>
              <w:noProof/>
              <w:sz w:val="28"/>
            </w:rPr>
          </w:pPr>
          <w:r w:rsidRPr="00CF641D">
            <w:rPr>
              <w:sz w:val="28"/>
            </w:rPr>
            <w:fldChar w:fldCharType="begin"/>
          </w:r>
          <w:r w:rsidRPr="00CF641D">
            <w:rPr>
              <w:sz w:val="28"/>
            </w:rPr>
            <w:instrText xml:space="preserve"> TOC \o "1-3" \h \z \u </w:instrText>
          </w:r>
          <w:r w:rsidRPr="00CF641D">
            <w:rPr>
              <w:sz w:val="28"/>
            </w:rPr>
            <w:fldChar w:fldCharType="separate"/>
          </w:r>
          <w:hyperlink w:anchor="_Toc77782456" w:history="1">
            <w:r w:rsidRPr="00CF641D">
              <w:rPr>
                <w:rStyle w:val="Hyperlink"/>
                <w:noProof/>
                <w:sz w:val="28"/>
              </w:rPr>
              <w:t>Introduction</w:t>
            </w:r>
            <w:r w:rsidRPr="00CF641D">
              <w:rPr>
                <w:noProof/>
                <w:webHidden/>
                <w:sz w:val="28"/>
              </w:rPr>
              <w:tab/>
            </w:r>
            <w:r w:rsidRPr="00CF641D">
              <w:rPr>
                <w:noProof/>
                <w:webHidden/>
                <w:sz w:val="28"/>
              </w:rPr>
              <w:fldChar w:fldCharType="begin"/>
            </w:r>
            <w:r w:rsidRPr="00CF641D">
              <w:rPr>
                <w:noProof/>
                <w:webHidden/>
                <w:sz w:val="28"/>
              </w:rPr>
              <w:instrText xml:space="preserve"> PAGEREF _Toc77782456 \h </w:instrText>
            </w:r>
            <w:r w:rsidRPr="00CF641D">
              <w:rPr>
                <w:noProof/>
                <w:webHidden/>
                <w:sz w:val="28"/>
              </w:rPr>
            </w:r>
            <w:r w:rsidRPr="00CF641D">
              <w:rPr>
                <w:noProof/>
                <w:webHidden/>
                <w:sz w:val="28"/>
              </w:rPr>
              <w:fldChar w:fldCharType="separate"/>
            </w:r>
            <w:r w:rsidR="00E11D8C">
              <w:rPr>
                <w:noProof/>
                <w:webHidden/>
                <w:sz w:val="28"/>
              </w:rPr>
              <w:t>4</w:t>
            </w:r>
            <w:r w:rsidRPr="00CF641D">
              <w:rPr>
                <w:noProof/>
                <w:webHidden/>
                <w:sz w:val="28"/>
              </w:rPr>
              <w:fldChar w:fldCharType="end"/>
            </w:r>
          </w:hyperlink>
        </w:p>
        <w:p w14:paraId="5CF6A1F0" w14:textId="77777777" w:rsidR="00CF641D" w:rsidRPr="00CF641D" w:rsidRDefault="009F6598">
          <w:pPr>
            <w:pStyle w:val="TOC2"/>
            <w:tabs>
              <w:tab w:val="right" w:leader="dot" w:pos="9016"/>
            </w:tabs>
            <w:rPr>
              <w:noProof/>
              <w:sz w:val="28"/>
            </w:rPr>
          </w:pPr>
          <w:hyperlink w:anchor="_Toc77782457" w:history="1">
            <w:r w:rsidR="00CF641D" w:rsidRPr="00CF641D">
              <w:rPr>
                <w:rStyle w:val="Hyperlink"/>
                <w:noProof/>
                <w:sz w:val="28"/>
              </w:rPr>
              <w:t>Methodology</w:t>
            </w:r>
            <w:r w:rsidR="00CF641D" w:rsidRPr="00CF641D">
              <w:rPr>
                <w:noProof/>
                <w:webHidden/>
                <w:sz w:val="28"/>
              </w:rPr>
              <w:tab/>
            </w:r>
            <w:r w:rsidR="00CF641D" w:rsidRPr="00CF641D">
              <w:rPr>
                <w:noProof/>
                <w:webHidden/>
                <w:sz w:val="28"/>
              </w:rPr>
              <w:fldChar w:fldCharType="begin"/>
            </w:r>
            <w:r w:rsidR="00CF641D" w:rsidRPr="00CF641D">
              <w:rPr>
                <w:noProof/>
                <w:webHidden/>
                <w:sz w:val="28"/>
              </w:rPr>
              <w:instrText xml:space="preserve"> PAGEREF _Toc77782457 \h </w:instrText>
            </w:r>
            <w:r w:rsidR="00CF641D" w:rsidRPr="00CF641D">
              <w:rPr>
                <w:noProof/>
                <w:webHidden/>
                <w:sz w:val="28"/>
              </w:rPr>
            </w:r>
            <w:r w:rsidR="00CF641D" w:rsidRPr="00CF641D">
              <w:rPr>
                <w:noProof/>
                <w:webHidden/>
                <w:sz w:val="28"/>
              </w:rPr>
              <w:fldChar w:fldCharType="separate"/>
            </w:r>
            <w:r w:rsidR="00E11D8C">
              <w:rPr>
                <w:noProof/>
                <w:webHidden/>
                <w:sz w:val="28"/>
              </w:rPr>
              <w:t>5</w:t>
            </w:r>
            <w:r w:rsidR="00CF641D" w:rsidRPr="00CF641D">
              <w:rPr>
                <w:noProof/>
                <w:webHidden/>
                <w:sz w:val="28"/>
              </w:rPr>
              <w:fldChar w:fldCharType="end"/>
            </w:r>
          </w:hyperlink>
        </w:p>
        <w:p w14:paraId="2D8912CE" w14:textId="77777777" w:rsidR="00CF641D" w:rsidRDefault="00CF641D">
          <w:pPr>
            <w:pStyle w:val="TOC1"/>
            <w:tabs>
              <w:tab w:val="right" w:leader="dot" w:pos="9016"/>
            </w:tabs>
            <w:rPr>
              <w:rStyle w:val="Hyperlink"/>
              <w:noProof/>
              <w:sz w:val="28"/>
            </w:rPr>
          </w:pPr>
        </w:p>
        <w:p w14:paraId="7CAF4C86" w14:textId="77777777" w:rsidR="00CF641D" w:rsidRPr="00CF641D" w:rsidRDefault="009F6598">
          <w:pPr>
            <w:pStyle w:val="TOC1"/>
            <w:tabs>
              <w:tab w:val="right" w:leader="dot" w:pos="9016"/>
            </w:tabs>
            <w:rPr>
              <w:noProof/>
              <w:sz w:val="28"/>
            </w:rPr>
          </w:pPr>
          <w:hyperlink w:anchor="_Toc77782458" w:history="1">
            <w:r w:rsidR="00CF641D" w:rsidRPr="00CF641D">
              <w:rPr>
                <w:rStyle w:val="Hyperlink"/>
                <w:b/>
                <w:noProof/>
                <w:sz w:val="28"/>
              </w:rPr>
              <w:t>Section 1: Overview of findings - what does the DPO sector look like in 2021?</w:t>
            </w:r>
            <w:r w:rsidR="00CF641D" w:rsidRPr="00CF641D">
              <w:rPr>
                <w:noProof/>
                <w:webHidden/>
                <w:sz w:val="28"/>
              </w:rPr>
              <w:tab/>
            </w:r>
            <w:r w:rsidR="00CF641D" w:rsidRPr="00CF641D">
              <w:rPr>
                <w:noProof/>
                <w:webHidden/>
                <w:sz w:val="28"/>
              </w:rPr>
              <w:fldChar w:fldCharType="begin"/>
            </w:r>
            <w:r w:rsidR="00CF641D" w:rsidRPr="00CF641D">
              <w:rPr>
                <w:noProof/>
                <w:webHidden/>
                <w:sz w:val="28"/>
              </w:rPr>
              <w:instrText xml:space="preserve"> PAGEREF _Toc77782458 \h </w:instrText>
            </w:r>
            <w:r w:rsidR="00CF641D" w:rsidRPr="00CF641D">
              <w:rPr>
                <w:noProof/>
                <w:webHidden/>
                <w:sz w:val="28"/>
              </w:rPr>
            </w:r>
            <w:r w:rsidR="00CF641D" w:rsidRPr="00CF641D">
              <w:rPr>
                <w:noProof/>
                <w:webHidden/>
                <w:sz w:val="28"/>
              </w:rPr>
              <w:fldChar w:fldCharType="separate"/>
            </w:r>
            <w:r w:rsidR="00E11D8C">
              <w:rPr>
                <w:noProof/>
                <w:webHidden/>
                <w:sz w:val="28"/>
              </w:rPr>
              <w:t>7</w:t>
            </w:r>
            <w:r w:rsidR="00CF641D" w:rsidRPr="00CF641D">
              <w:rPr>
                <w:noProof/>
                <w:webHidden/>
                <w:sz w:val="28"/>
              </w:rPr>
              <w:fldChar w:fldCharType="end"/>
            </w:r>
          </w:hyperlink>
        </w:p>
        <w:p w14:paraId="6C17B6CD" w14:textId="77777777" w:rsidR="00CF641D" w:rsidRPr="00CF641D" w:rsidRDefault="009F6598">
          <w:pPr>
            <w:pStyle w:val="TOC2"/>
            <w:tabs>
              <w:tab w:val="right" w:leader="dot" w:pos="9016"/>
            </w:tabs>
            <w:rPr>
              <w:noProof/>
              <w:sz w:val="28"/>
            </w:rPr>
          </w:pPr>
          <w:hyperlink w:anchor="_Toc77782459" w:history="1">
            <w:r w:rsidR="00CF641D" w:rsidRPr="00CF641D">
              <w:rPr>
                <w:rStyle w:val="Hyperlink"/>
                <w:noProof/>
                <w:sz w:val="28"/>
              </w:rPr>
              <w:t>Definition of a DPO</w:t>
            </w:r>
            <w:r w:rsidR="00CF641D" w:rsidRPr="00CF641D">
              <w:rPr>
                <w:noProof/>
                <w:webHidden/>
                <w:sz w:val="28"/>
              </w:rPr>
              <w:tab/>
            </w:r>
            <w:r w:rsidR="00CF641D" w:rsidRPr="00CF641D">
              <w:rPr>
                <w:noProof/>
                <w:webHidden/>
                <w:sz w:val="28"/>
              </w:rPr>
              <w:fldChar w:fldCharType="begin"/>
            </w:r>
            <w:r w:rsidR="00CF641D" w:rsidRPr="00CF641D">
              <w:rPr>
                <w:noProof/>
                <w:webHidden/>
                <w:sz w:val="28"/>
              </w:rPr>
              <w:instrText xml:space="preserve"> PAGEREF _Toc77782459 \h </w:instrText>
            </w:r>
            <w:r w:rsidR="00CF641D" w:rsidRPr="00CF641D">
              <w:rPr>
                <w:noProof/>
                <w:webHidden/>
                <w:sz w:val="28"/>
              </w:rPr>
            </w:r>
            <w:r w:rsidR="00CF641D" w:rsidRPr="00CF641D">
              <w:rPr>
                <w:noProof/>
                <w:webHidden/>
                <w:sz w:val="28"/>
              </w:rPr>
              <w:fldChar w:fldCharType="separate"/>
            </w:r>
            <w:r w:rsidR="00E11D8C">
              <w:rPr>
                <w:noProof/>
                <w:webHidden/>
                <w:sz w:val="28"/>
              </w:rPr>
              <w:t>7</w:t>
            </w:r>
            <w:r w:rsidR="00CF641D" w:rsidRPr="00CF641D">
              <w:rPr>
                <w:noProof/>
                <w:webHidden/>
                <w:sz w:val="28"/>
              </w:rPr>
              <w:fldChar w:fldCharType="end"/>
            </w:r>
          </w:hyperlink>
        </w:p>
        <w:p w14:paraId="64CCB58E" w14:textId="77777777" w:rsidR="00CF641D" w:rsidRPr="00CF641D" w:rsidRDefault="009F6598">
          <w:pPr>
            <w:pStyle w:val="TOC2"/>
            <w:tabs>
              <w:tab w:val="right" w:leader="dot" w:pos="9016"/>
            </w:tabs>
            <w:rPr>
              <w:noProof/>
              <w:sz w:val="28"/>
            </w:rPr>
          </w:pPr>
          <w:hyperlink w:anchor="_Toc77782460" w:history="1">
            <w:r w:rsidR="00CF641D" w:rsidRPr="00CF641D">
              <w:rPr>
                <w:rStyle w:val="Hyperlink"/>
                <w:noProof/>
                <w:sz w:val="28"/>
              </w:rPr>
              <w:t>Overview of key findings</w:t>
            </w:r>
            <w:r w:rsidR="00CF641D" w:rsidRPr="00CF641D">
              <w:rPr>
                <w:noProof/>
                <w:webHidden/>
                <w:sz w:val="28"/>
              </w:rPr>
              <w:tab/>
            </w:r>
            <w:r w:rsidR="00CF641D" w:rsidRPr="00CF641D">
              <w:rPr>
                <w:noProof/>
                <w:webHidden/>
                <w:sz w:val="28"/>
              </w:rPr>
              <w:fldChar w:fldCharType="begin"/>
            </w:r>
            <w:r w:rsidR="00CF641D" w:rsidRPr="00CF641D">
              <w:rPr>
                <w:noProof/>
                <w:webHidden/>
                <w:sz w:val="28"/>
              </w:rPr>
              <w:instrText xml:space="preserve"> PAGEREF _Toc77782460 \h </w:instrText>
            </w:r>
            <w:r w:rsidR="00CF641D" w:rsidRPr="00CF641D">
              <w:rPr>
                <w:noProof/>
                <w:webHidden/>
                <w:sz w:val="28"/>
              </w:rPr>
            </w:r>
            <w:r w:rsidR="00CF641D" w:rsidRPr="00CF641D">
              <w:rPr>
                <w:noProof/>
                <w:webHidden/>
                <w:sz w:val="28"/>
              </w:rPr>
              <w:fldChar w:fldCharType="separate"/>
            </w:r>
            <w:r w:rsidR="00E11D8C">
              <w:rPr>
                <w:noProof/>
                <w:webHidden/>
                <w:sz w:val="28"/>
              </w:rPr>
              <w:t>7</w:t>
            </w:r>
            <w:r w:rsidR="00CF641D" w:rsidRPr="00CF641D">
              <w:rPr>
                <w:noProof/>
                <w:webHidden/>
                <w:sz w:val="28"/>
              </w:rPr>
              <w:fldChar w:fldCharType="end"/>
            </w:r>
          </w:hyperlink>
        </w:p>
        <w:p w14:paraId="280A486C" w14:textId="77777777" w:rsidR="00CF641D" w:rsidRDefault="00CF641D">
          <w:pPr>
            <w:pStyle w:val="TOC1"/>
            <w:tabs>
              <w:tab w:val="right" w:leader="dot" w:pos="9016"/>
            </w:tabs>
            <w:rPr>
              <w:rStyle w:val="Hyperlink"/>
              <w:noProof/>
              <w:sz w:val="28"/>
            </w:rPr>
          </w:pPr>
        </w:p>
        <w:p w14:paraId="1C5DF5C2" w14:textId="77777777" w:rsidR="00CF641D" w:rsidRPr="00CF641D" w:rsidRDefault="009F6598">
          <w:pPr>
            <w:pStyle w:val="TOC1"/>
            <w:tabs>
              <w:tab w:val="right" w:leader="dot" w:pos="9016"/>
            </w:tabs>
            <w:rPr>
              <w:noProof/>
              <w:sz w:val="28"/>
            </w:rPr>
          </w:pPr>
          <w:hyperlink w:anchor="_Toc77782461" w:history="1">
            <w:r w:rsidR="00CF641D" w:rsidRPr="00CF641D">
              <w:rPr>
                <w:rStyle w:val="Hyperlink"/>
                <w:b/>
                <w:noProof/>
                <w:sz w:val="28"/>
              </w:rPr>
              <w:t>Section 2: Research findings</w:t>
            </w:r>
            <w:r w:rsidR="00CF641D" w:rsidRPr="00CF641D">
              <w:rPr>
                <w:noProof/>
                <w:webHidden/>
                <w:sz w:val="28"/>
              </w:rPr>
              <w:tab/>
            </w:r>
            <w:r w:rsidR="00CF641D" w:rsidRPr="00CF641D">
              <w:rPr>
                <w:noProof/>
                <w:webHidden/>
                <w:sz w:val="28"/>
              </w:rPr>
              <w:fldChar w:fldCharType="begin"/>
            </w:r>
            <w:r w:rsidR="00CF641D" w:rsidRPr="00CF641D">
              <w:rPr>
                <w:noProof/>
                <w:webHidden/>
                <w:sz w:val="28"/>
              </w:rPr>
              <w:instrText xml:space="preserve"> PAGEREF _Toc77782461 \h </w:instrText>
            </w:r>
            <w:r w:rsidR="00CF641D" w:rsidRPr="00CF641D">
              <w:rPr>
                <w:noProof/>
                <w:webHidden/>
                <w:sz w:val="28"/>
              </w:rPr>
            </w:r>
            <w:r w:rsidR="00CF641D" w:rsidRPr="00CF641D">
              <w:rPr>
                <w:noProof/>
                <w:webHidden/>
                <w:sz w:val="28"/>
              </w:rPr>
              <w:fldChar w:fldCharType="separate"/>
            </w:r>
            <w:r w:rsidR="00E11D8C">
              <w:rPr>
                <w:noProof/>
                <w:webHidden/>
                <w:sz w:val="28"/>
              </w:rPr>
              <w:t>18</w:t>
            </w:r>
            <w:r w:rsidR="00CF641D" w:rsidRPr="00CF641D">
              <w:rPr>
                <w:noProof/>
                <w:webHidden/>
                <w:sz w:val="28"/>
              </w:rPr>
              <w:fldChar w:fldCharType="end"/>
            </w:r>
          </w:hyperlink>
        </w:p>
        <w:p w14:paraId="5BA9DFE7" w14:textId="77777777" w:rsidR="00CF641D" w:rsidRPr="00CF641D" w:rsidRDefault="009F6598">
          <w:pPr>
            <w:pStyle w:val="TOC2"/>
            <w:tabs>
              <w:tab w:val="right" w:leader="dot" w:pos="9016"/>
            </w:tabs>
            <w:rPr>
              <w:noProof/>
              <w:sz w:val="28"/>
            </w:rPr>
          </w:pPr>
          <w:hyperlink w:anchor="_Toc77782462" w:history="1">
            <w:r w:rsidR="00CF641D" w:rsidRPr="00CF641D">
              <w:rPr>
                <w:rStyle w:val="Hyperlink"/>
                <w:noProof/>
                <w:sz w:val="28"/>
              </w:rPr>
              <w:t>What Disabled People’s Organisations (DPOs) do and contribute.</w:t>
            </w:r>
            <w:r w:rsidR="00CF641D" w:rsidRPr="00CF641D">
              <w:rPr>
                <w:noProof/>
                <w:webHidden/>
                <w:sz w:val="28"/>
              </w:rPr>
              <w:tab/>
            </w:r>
            <w:r w:rsidR="00CF641D" w:rsidRPr="00CF641D">
              <w:rPr>
                <w:noProof/>
                <w:webHidden/>
                <w:sz w:val="28"/>
              </w:rPr>
              <w:fldChar w:fldCharType="begin"/>
            </w:r>
            <w:r w:rsidR="00CF641D" w:rsidRPr="00CF641D">
              <w:rPr>
                <w:noProof/>
                <w:webHidden/>
                <w:sz w:val="28"/>
              </w:rPr>
              <w:instrText xml:space="preserve"> PAGEREF _Toc77782462 \h </w:instrText>
            </w:r>
            <w:r w:rsidR="00CF641D" w:rsidRPr="00CF641D">
              <w:rPr>
                <w:noProof/>
                <w:webHidden/>
                <w:sz w:val="28"/>
              </w:rPr>
            </w:r>
            <w:r w:rsidR="00CF641D" w:rsidRPr="00CF641D">
              <w:rPr>
                <w:noProof/>
                <w:webHidden/>
                <w:sz w:val="28"/>
              </w:rPr>
              <w:fldChar w:fldCharType="separate"/>
            </w:r>
            <w:r w:rsidR="00E11D8C">
              <w:rPr>
                <w:noProof/>
                <w:webHidden/>
                <w:sz w:val="28"/>
              </w:rPr>
              <w:t>18</w:t>
            </w:r>
            <w:r w:rsidR="00CF641D" w:rsidRPr="00CF641D">
              <w:rPr>
                <w:noProof/>
                <w:webHidden/>
                <w:sz w:val="28"/>
              </w:rPr>
              <w:fldChar w:fldCharType="end"/>
            </w:r>
          </w:hyperlink>
        </w:p>
        <w:p w14:paraId="1EFF8540" w14:textId="77777777" w:rsidR="00CF641D" w:rsidRPr="00CF641D" w:rsidRDefault="009F6598">
          <w:pPr>
            <w:pStyle w:val="TOC2"/>
            <w:tabs>
              <w:tab w:val="right" w:leader="dot" w:pos="9016"/>
            </w:tabs>
            <w:rPr>
              <w:noProof/>
              <w:sz w:val="28"/>
            </w:rPr>
          </w:pPr>
          <w:hyperlink w:anchor="_Toc77782463" w:history="1">
            <w:r w:rsidR="00CF641D" w:rsidRPr="00CF641D">
              <w:rPr>
                <w:rStyle w:val="Hyperlink"/>
                <w:noProof/>
                <w:sz w:val="28"/>
              </w:rPr>
              <w:t>DPOs operating in England: coverage and gaps</w:t>
            </w:r>
            <w:r w:rsidR="00CF641D" w:rsidRPr="00CF641D">
              <w:rPr>
                <w:noProof/>
                <w:webHidden/>
                <w:sz w:val="28"/>
              </w:rPr>
              <w:tab/>
            </w:r>
            <w:r w:rsidR="00CF641D" w:rsidRPr="00CF641D">
              <w:rPr>
                <w:noProof/>
                <w:webHidden/>
                <w:sz w:val="28"/>
              </w:rPr>
              <w:fldChar w:fldCharType="begin"/>
            </w:r>
            <w:r w:rsidR="00CF641D" w:rsidRPr="00CF641D">
              <w:rPr>
                <w:noProof/>
                <w:webHidden/>
                <w:sz w:val="28"/>
              </w:rPr>
              <w:instrText xml:space="preserve"> PAGEREF _Toc77782463 \h </w:instrText>
            </w:r>
            <w:r w:rsidR="00CF641D" w:rsidRPr="00CF641D">
              <w:rPr>
                <w:noProof/>
                <w:webHidden/>
                <w:sz w:val="28"/>
              </w:rPr>
            </w:r>
            <w:r w:rsidR="00CF641D" w:rsidRPr="00CF641D">
              <w:rPr>
                <w:noProof/>
                <w:webHidden/>
                <w:sz w:val="28"/>
              </w:rPr>
              <w:fldChar w:fldCharType="separate"/>
            </w:r>
            <w:r w:rsidR="00E11D8C">
              <w:rPr>
                <w:noProof/>
                <w:webHidden/>
                <w:sz w:val="28"/>
              </w:rPr>
              <w:t>19</w:t>
            </w:r>
            <w:r w:rsidR="00CF641D" w:rsidRPr="00CF641D">
              <w:rPr>
                <w:noProof/>
                <w:webHidden/>
                <w:sz w:val="28"/>
              </w:rPr>
              <w:fldChar w:fldCharType="end"/>
            </w:r>
          </w:hyperlink>
        </w:p>
        <w:p w14:paraId="4BA7A40B" w14:textId="77777777" w:rsidR="00CF641D" w:rsidRPr="00CF641D" w:rsidRDefault="009F6598">
          <w:pPr>
            <w:pStyle w:val="TOC2"/>
            <w:tabs>
              <w:tab w:val="right" w:leader="dot" w:pos="9016"/>
            </w:tabs>
            <w:rPr>
              <w:noProof/>
              <w:sz w:val="28"/>
            </w:rPr>
          </w:pPr>
          <w:hyperlink w:anchor="_Toc77782464" w:history="1">
            <w:r w:rsidR="00CF641D" w:rsidRPr="00CF641D">
              <w:rPr>
                <w:rStyle w:val="Hyperlink"/>
                <w:noProof/>
                <w:sz w:val="28"/>
              </w:rPr>
              <w:t>Intersectional Issues</w:t>
            </w:r>
            <w:r w:rsidR="00CF641D" w:rsidRPr="00CF641D">
              <w:rPr>
                <w:noProof/>
                <w:webHidden/>
                <w:sz w:val="28"/>
              </w:rPr>
              <w:tab/>
            </w:r>
            <w:r w:rsidR="00CF641D" w:rsidRPr="00CF641D">
              <w:rPr>
                <w:noProof/>
                <w:webHidden/>
                <w:sz w:val="28"/>
              </w:rPr>
              <w:fldChar w:fldCharType="begin"/>
            </w:r>
            <w:r w:rsidR="00CF641D" w:rsidRPr="00CF641D">
              <w:rPr>
                <w:noProof/>
                <w:webHidden/>
                <w:sz w:val="28"/>
              </w:rPr>
              <w:instrText xml:space="preserve"> PAGEREF _Toc77782464 \h </w:instrText>
            </w:r>
            <w:r w:rsidR="00CF641D" w:rsidRPr="00CF641D">
              <w:rPr>
                <w:noProof/>
                <w:webHidden/>
                <w:sz w:val="28"/>
              </w:rPr>
            </w:r>
            <w:r w:rsidR="00CF641D" w:rsidRPr="00CF641D">
              <w:rPr>
                <w:noProof/>
                <w:webHidden/>
                <w:sz w:val="28"/>
              </w:rPr>
              <w:fldChar w:fldCharType="separate"/>
            </w:r>
            <w:r w:rsidR="00E11D8C">
              <w:rPr>
                <w:noProof/>
                <w:webHidden/>
                <w:sz w:val="28"/>
              </w:rPr>
              <w:t>22</w:t>
            </w:r>
            <w:r w:rsidR="00CF641D" w:rsidRPr="00CF641D">
              <w:rPr>
                <w:noProof/>
                <w:webHidden/>
                <w:sz w:val="28"/>
              </w:rPr>
              <w:fldChar w:fldCharType="end"/>
            </w:r>
          </w:hyperlink>
        </w:p>
        <w:p w14:paraId="794D11E2" w14:textId="77777777" w:rsidR="00CF641D" w:rsidRPr="00CF641D" w:rsidRDefault="009F6598">
          <w:pPr>
            <w:pStyle w:val="TOC2"/>
            <w:tabs>
              <w:tab w:val="right" w:leader="dot" w:pos="9016"/>
            </w:tabs>
            <w:rPr>
              <w:noProof/>
              <w:sz w:val="28"/>
            </w:rPr>
          </w:pPr>
          <w:hyperlink w:anchor="_Toc77782465" w:history="1">
            <w:r w:rsidR="00CF641D" w:rsidRPr="00CF641D">
              <w:rPr>
                <w:rStyle w:val="Hyperlink"/>
                <w:noProof/>
                <w:sz w:val="28"/>
              </w:rPr>
              <w:t>Funding Issues</w:t>
            </w:r>
            <w:r w:rsidR="00CF641D" w:rsidRPr="00CF641D">
              <w:rPr>
                <w:noProof/>
                <w:webHidden/>
                <w:sz w:val="28"/>
              </w:rPr>
              <w:tab/>
            </w:r>
            <w:r w:rsidR="00CF641D" w:rsidRPr="00CF641D">
              <w:rPr>
                <w:noProof/>
                <w:webHidden/>
                <w:sz w:val="28"/>
              </w:rPr>
              <w:fldChar w:fldCharType="begin"/>
            </w:r>
            <w:r w:rsidR="00CF641D" w:rsidRPr="00CF641D">
              <w:rPr>
                <w:noProof/>
                <w:webHidden/>
                <w:sz w:val="28"/>
              </w:rPr>
              <w:instrText xml:space="preserve"> PAGEREF _Toc77782465 \h </w:instrText>
            </w:r>
            <w:r w:rsidR="00CF641D" w:rsidRPr="00CF641D">
              <w:rPr>
                <w:noProof/>
                <w:webHidden/>
                <w:sz w:val="28"/>
              </w:rPr>
            </w:r>
            <w:r w:rsidR="00CF641D" w:rsidRPr="00CF641D">
              <w:rPr>
                <w:noProof/>
                <w:webHidden/>
                <w:sz w:val="28"/>
              </w:rPr>
              <w:fldChar w:fldCharType="separate"/>
            </w:r>
            <w:r w:rsidR="00E11D8C">
              <w:rPr>
                <w:noProof/>
                <w:webHidden/>
                <w:sz w:val="28"/>
              </w:rPr>
              <w:t>24</w:t>
            </w:r>
            <w:r w:rsidR="00CF641D" w:rsidRPr="00CF641D">
              <w:rPr>
                <w:noProof/>
                <w:webHidden/>
                <w:sz w:val="28"/>
              </w:rPr>
              <w:fldChar w:fldCharType="end"/>
            </w:r>
          </w:hyperlink>
        </w:p>
        <w:p w14:paraId="1CB40DC7" w14:textId="77777777" w:rsidR="00CF641D" w:rsidRPr="00CF641D" w:rsidRDefault="009F6598">
          <w:pPr>
            <w:pStyle w:val="TOC2"/>
            <w:tabs>
              <w:tab w:val="right" w:leader="dot" w:pos="9016"/>
            </w:tabs>
            <w:rPr>
              <w:noProof/>
              <w:sz w:val="28"/>
            </w:rPr>
          </w:pPr>
          <w:hyperlink w:anchor="_Toc77782466" w:history="1">
            <w:r w:rsidR="00CF641D" w:rsidRPr="00CF641D">
              <w:rPr>
                <w:rStyle w:val="Hyperlink"/>
                <w:noProof/>
                <w:sz w:val="28"/>
              </w:rPr>
              <w:t>Fragmentation and Isolation of DPOs</w:t>
            </w:r>
            <w:r w:rsidR="00CF641D" w:rsidRPr="00CF641D">
              <w:rPr>
                <w:noProof/>
                <w:webHidden/>
                <w:sz w:val="28"/>
              </w:rPr>
              <w:tab/>
            </w:r>
            <w:r w:rsidR="00CF641D" w:rsidRPr="00CF641D">
              <w:rPr>
                <w:noProof/>
                <w:webHidden/>
                <w:sz w:val="28"/>
              </w:rPr>
              <w:fldChar w:fldCharType="begin"/>
            </w:r>
            <w:r w:rsidR="00CF641D" w:rsidRPr="00CF641D">
              <w:rPr>
                <w:noProof/>
                <w:webHidden/>
                <w:sz w:val="28"/>
              </w:rPr>
              <w:instrText xml:space="preserve"> PAGEREF _Toc77782466 \h </w:instrText>
            </w:r>
            <w:r w:rsidR="00CF641D" w:rsidRPr="00CF641D">
              <w:rPr>
                <w:noProof/>
                <w:webHidden/>
                <w:sz w:val="28"/>
              </w:rPr>
            </w:r>
            <w:r w:rsidR="00CF641D" w:rsidRPr="00CF641D">
              <w:rPr>
                <w:noProof/>
                <w:webHidden/>
                <w:sz w:val="28"/>
              </w:rPr>
              <w:fldChar w:fldCharType="separate"/>
            </w:r>
            <w:r w:rsidR="00E11D8C">
              <w:rPr>
                <w:noProof/>
                <w:webHidden/>
                <w:sz w:val="28"/>
              </w:rPr>
              <w:t>33</w:t>
            </w:r>
            <w:r w:rsidR="00CF641D" w:rsidRPr="00CF641D">
              <w:rPr>
                <w:noProof/>
                <w:webHidden/>
                <w:sz w:val="28"/>
              </w:rPr>
              <w:fldChar w:fldCharType="end"/>
            </w:r>
          </w:hyperlink>
        </w:p>
        <w:p w14:paraId="42815CBD" w14:textId="77777777" w:rsidR="00CF641D" w:rsidRPr="00CF641D" w:rsidRDefault="009F6598">
          <w:pPr>
            <w:pStyle w:val="TOC2"/>
            <w:tabs>
              <w:tab w:val="right" w:leader="dot" w:pos="9016"/>
            </w:tabs>
            <w:rPr>
              <w:noProof/>
              <w:sz w:val="28"/>
            </w:rPr>
          </w:pPr>
          <w:hyperlink w:anchor="_Toc77782467" w:history="1">
            <w:r w:rsidR="00CF641D" w:rsidRPr="00CF641D">
              <w:rPr>
                <w:rStyle w:val="Hyperlink"/>
                <w:noProof/>
                <w:sz w:val="28"/>
              </w:rPr>
              <w:t>Marginalization from Decision Making:</w:t>
            </w:r>
            <w:r w:rsidR="00CF641D" w:rsidRPr="00CF641D">
              <w:rPr>
                <w:noProof/>
                <w:webHidden/>
                <w:sz w:val="28"/>
              </w:rPr>
              <w:tab/>
            </w:r>
            <w:r w:rsidR="00CF641D" w:rsidRPr="00CF641D">
              <w:rPr>
                <w:noProof/>
                <w:webHidden/>
                <w:sz w:val="28"/>
              </w:rPr>
              <w:fldChar w:fldCharType="begin"/>
            </w:r>
            <w:r w:rsidR="00CF641D" w:rsidRPr="00CF641D">
              <w:rPr>
                <w:noProof/>
                <w:webHidden/>
                <w:sz w:val="28"/>
              </w:rPr>
              <w:instrText xml:space="preserve"> PAGEREF _Toc77782467 \h </w:instrText>
            </w:r>
            <w:r w:rsidR="00CF641D" w:rsidRPr="00CF641D">
              <w:rPr>
                <w:noProof/>
                <w:webHidden/>
                <w:sz w:val="28"/>
              </w:rPr>
            </w:r>
            <w:r w:rsidR="00CF641D" w:rsidRPr="00CF641D">
              <w:rPr>
                <w:noProof/>
                <w:webHidden/>
                <w:sz w:val="28"/>
              </w:rPr>
              <w:fldChar w:fldCharType="separate"/>
            </w:r>
            <w:r w:rsidR="00E11D8C">
              <w:rPr>
                <w:noProof/>
                <w:webHidden/>
                <w:sz w:val="28"/>
              </w:rPr>
              <w:t>37</w:t>
            </w:r>
            <w:r w:rsidR="00CF641D" w:rsidRPr="00CF641D">
              <w:rPr>
                <w:noProof/>
                <w:webHidden/>
                <w:sz w:val="28"/>
              </w:rPr>
              <w:fldChar w:fldCharType="end"/>
            </w:r>
          </w:hyperlink>
        </w:p>
        <w:p w14:paraId="77CFA981" w14:textId="77777777" w:rsidR="00CF641D" w:rsidRPr="00CF641D" w:rsidRDefault="009F6598">
          <w:pPr>
            <w:pStyle w:val="TOC2"/>
            <w:tabs>
              <w:tab w:val="right" w:leader="dot" w:pos="9016"/>
            </w:tabs>
            <w:rPr>
              <w:noProof/>
              <w:sz w:val="28"/>
            </w:rPr>
          </w:pPr>
          <w:hyperlink w:anchor="_Toc77782468" w:history="1">
            <w:r w:rsidR="00CF641D" w:rsidRPr="00CF641D">
              <w:rPr>
                <w:rStyle w:val="Hyperlink"/>
                <w:noProof/>
                <w:sz w:val="28"/>
              </w:rPr>
              <w:t>Relationships with Local Authorities</w:t>
            </w:r>
            <w:r w:rsidR="00CF641D" w:rsidRPr="00CF641D">
              <w:rPr>
                <w:noProof/>
                <w:webHidden/>
                <w:sz w:val="28"/>
              </w:rPr>
              <w:tab/>
            </w:r>
            <w:r w:rsidR="00CF641D" w:rsidRPr="00CF641D">
              <w:rPr>
                <w:noProof/>
                <w:webHidden/>
                <w:sz w:val="28"/>
              </w:rPr>
              <w:fldChar w:fldCharType="begin"/>
            </w:r>
            <w:r w:rsidR="00CF641D" w:rsidRPr="00CF641D">
              <w:rPr>
                <w:noProof/>
                <w:webHidden/>
                <w:sz w:val="28"/>
              </w:rPr>
              <w:instrText xml:space="preserve"> PAGEREF _Toc77782468 \h </w:instrText>
            </w:r>
            <w:r w:rsidR="00CF641D" w:rsidRPr="00CF641D">
              <w:rPr>
                <w:noProof/>
                <w:webHidden/>
                <w:sz w:val="28"/>
              </w:rPr>
            </w:r>
            <w:r w:rsidR="00CF641D" w:rsidRPr="00CF641D">
              <w:rPr>
                <w:noProof/>
                <w:webHidden/>
                <w:sz w:val="28"/>
              </w:rPr>
              <w:fldChar w:fldCharType="separate"/>
            </w:r>
            <w:r w:rsidR="00E11D8C">
              <w:rPr>
                <w:noProof/>
                <w:webHidden/>
                <w:sz w:val="28"/>
              </w:rPr>
              <w:t>38</w:t>
            </w:r>
            <w:r w:rsidR="00CF641D" w:rsidRPr="00CF641D">
              <w:rPr>
                <w:noProof/>
                <w:webHidden/>
                <w:sz w:val="28"/>
              </w:rPr>
              <w:fldChar w:fldCharType="end"/>
            </w:r>
          </w:hyperlink>
        </w:p>
        <w:p w14:paraId="74A6BAD0" w14:textId="77777777" w:rsidR="00CF641D" w:rsidRPr="00CF641D" w:rsidRDefault="009F6598">
          <w:pPr>
            <w:pStyle w:val="TOC2"/>
            <w:tabs>
              <w:tab w:val="right" w:leader="dot" w:pos="9016"/>
            </w:tabs>
            <w:rPr>
              <w:noProof/>
              <w:sz w:val="28"/>
            </w:rPr>
          </w:pPr>
          <w:hyperlink w:anchor="_Toc77782469" w:history="1">
            <w:r w:rsidR="00CF641D" w:rsidRPr="00CF641D">
              <w:rPr>
                <w:rStyle w:val="Hyperlink"/>
                <w:noProof/>
                <w:sz w:val="28"/>
              </w:rPr>
              <w:t>Internal Issues</w:t>
            </w:r>
            <w:r w:rsidR="00CF641D" w:rsidRPr="00CF641D">
              <w:rPr>
                <w:noProof/>
                <w:webHidden/>
                <w:sz w:val="28"/>
              </w:rPr>
              <w:tab/>
            </w:r>
            <w:r w:rsidR="00CF641D" w:rsidRPr="00CF641D">
              <w:rPr>
                <w:noProof/>
                <w:webHidden/>
                <w:sz w:val="28"/>
              </w:rPr>
              <w:fldChar w:fldCharType="begin"/>
            </w:r>
            <w:r w:rsidR="00CF641D" w:rsidRPr="00CF641D">
              <w:rPr>
                <w:noProof/>
                <w:webHidden/>
                <w:sz w:val="28"/>
              </w:rPr>
              <w:instrText xml:space="preserve"> PAGEREF _Toc77782469 \h </w:instrText>
            </w:r>
            <w:r w:rsidR="00CF641D" w:rsidRPr="00CF641D">
              <w:rPr>
                <w:noProof/>
                <w:webHidden/>
                <w:sz w:val="28"/>
              </w:rPr>
            </w:r>
            <w:r w:rsidR="00CF641D" w:rsidRPr="00CF641D">
              <w:rPr>
                <w:noProof/>
                <w:webHidden/>
                <w:sz w:val="28"/>
              </w:rPr>
              <w:fldChar w:fldCharType="separate"/>
            </w:r>
            <w:r w:rsidR="00E11D8C">
              <w:rPr>
                <w:noProof/>
                <w:webHidden/>
                <w:sz w:val="28"/>
              </w:rPr>
              <w:t>40</w:t>
            </w:r>
            <w:r w:rsidR="00CF641D" w:rsidRPr="00CF641D">
              <w:rPr>
                <w:noProof/>
                <w:webHidden/>
                <w:sz w:val="28"/>
              </w:rPr>
              <w:fldChar w:fldCharType="end"/>
            </w:r>
          </w:hyperlink>
        </w:p>
        <w:p w14:paraId="3B59AEA1" w14:textId="77777777" w:rsidR="00CF641D" w:rsidRPr="00CF641D" w:rsidRDefault="009F6598">
          <w:pPr>
            <w:pStyle w:val="TOC2"/>
            <w:tabs>
              <w:tab w:val="right" w:leader="dot" w:pos="9016"/>
            </w:tabs>
            <w:rPr>
              <w:noProof/>
              <w:sz w:val="28"/>
            </w:rPr>
          </w:pPr>
          <w:hyperlink w:anchor="_Toc77782470" w:history="1">
            <w:r w:rsidR="00CF641D" w:rsidRPr="00CF641D">
              <w:rPr>
                <w:rStyle w:val="Hyperlink"/>
                <w:noProof/>
                <w:sz w:val="28"/>
              </w:rPr>
              <w:t>Little Capacity to Support Current and Future Leaders</w:t>
            </w:r>
            <w:r w:rsidR="00CF641D" w:rsidRPr="00CF641D">
              <w:rPr>
                <w:noProof/>
                <w:webHidden/>
                <w:sz w:val="28"/>
              </w:rPr>
              <w:tab/>
            </w:r>
            <w:r w:rsidR="00CF641D" w:rsidRPr="00CF641D">
              <w:rPr>
                <w:noProof/>
                <w:webHidden/>
                <w:sz w:val="28"/>
              </w:rPr>
              <w:fldChar w:fldCharType="begin"/>
            </w:r>
            <w:r w:rsidR="00CF641D" w:rsidRPr="00CF641D">
              <w:rPr>
                <w:noProof/>
                <w:webHidden/>
                <w:sz w:val="28"/>
              </w:rPr>
              <w:instrText xml:space="preserve"> PAGEREF _Toc77782470 \h </w:instrText>
            </w:r>
            <w:r w:rsidR="00CF641D" w:rsidRPr="00CF641D">
              <w:rPr>
                <w:noProof/>
                <w:webHidden/>
                <w:sz w:val="28"/>
              </w:rPr>
            </w:r>
            <w:r w:rsidR="00CF641D" w:rsidRPr="00CF641D">
              <w:rPr>
                <w:noProof/>
                <w:webHidden/>
                <w:sz w:val="28"/>
              </w:rPr>
              <w:fldChar w:fldCharType="separate"/>
            </w:r>
            <w:r w:rsidR="00E11D8C">
              <w:rPr>
                <w:noProof/>
                <w:webHidden/>
                <w:sz w:val="28"/>
              </w:rPr>
              <w:t>41</w:t>
            </w:r>
            <w:r w:rsidR="00CF641D" w:rsidRPr="00CF641D">
              <w:rPr>
                <w:noProof/>
                <w:webHidden/>
                <w:sz w:val="28"/>
              </w:rPr>
              <w:fldChar w:fldCharType="end"/>
            </w:r>
          </w:hyperlink>
        </w:p>
        <w:p w14:paraId="7A8D3412" w14:textId="77777777" w:rsidR="00CF641D" w:rsidRPr="00CF641D" w:rsidRDefault="009F6598">
          <w:pPr>
            <w:pStyle w:val="TOC2"/>
            <w:tabs>
              <w:tab w:val="right" w:leader="dot" w:pos="9016"/>
            </w:tabs>
            <w:rPr>
              <w:noProof/>
              <w:sz w:val="28"/>
            </w:rPr>
          </w:pPr>
          <w:hyperlink w:anchor="_Toc77782471" w:history="1">
            <w:r w:rsidR="00CF641D" w:rsidRPr="00CF641D">
              <w:rPr>
                <w:rStyle w:val="Hyperlink"/>
                <w:noProof/>
                <w:sz w:val="28"/>
              </w:rPr>
              <w:t>Limited Capacity to Reach out to Younger Disabled People</w:t>
            </w:r>
            <w:r w:rsidR="00CF641D" w:rsidRPr="00CF641D">
              <w:rPr>
                <w:noProof/>
                <w:webHidden/>
                <w:sz w:val="28"/>
              </w:rPr>
              <w:tab/>
            </w:r>
            <w:r w:rsidR="00CF641D" w:rsidRPr="00CF641D">
              <w:rPr>
                <w:noProof/>
                <w:webHidden/>
                <w:sz w:val="28"/>
              </w:rPr>
              <w:fldChar w:fldCharType="begin"/>
            </w:r>
            <w:r w:rsidR="00CF641D" w:rsidRPr="00CF641D">
              <w:rPr>
                <w:noProof/>
                <w:webHidden/>
                <w:sz w:val="28"/>
              </w:rPr>
              <w:instrText xml:space="preserve"> PAGEREF _Toc77782471 \h </w:instrText>
            </w:r>
            <w:r w:rsidR="00CF641D" w:rsidRPr="00CF641D">
              <w:rPr>
                <w:noProof/>
                <w:webHidden/>
                <w:sz w:val="28"/>
              </w:rPr>
            </w:r>
            <w:r w:rsidR="00CF641D" w:rsidRPr="00CF641D">
              <w:rPr>
                <w:noProof/>
                <w:webHidden/>
                <w:sz w:val="28"/>
              </w:rPr>
              <w:fldChar w:fldCharType="separate"/>
            </w:r>
            <w:r w:rsidR="00E11D8C">
              <w:rPr>
                <w:noProof/>
                <w:webHidden/>
                <w:sz w:val="28"/>
              </w:rPr>
              <w:t>45</w:t>
            </w:r>
            <w:r w:rsidR="00CF641D" w:rsidRPr="00CF641D">
              <w:rPr>
                <w:noProof/>
                <w:webHidden/>
                <w:sz w:val="28"/>
              </w:rPr>
              <w:fldChar w:fldCharType="end"/>
            </w:r>
          </w:hyperlink>
        </w:p>
        <w:p w14:paraId="161391B9" w14:textId="77777777" w:rsidR="00CF641D" w:rsidRPr="00CF641D" w:rsidRDefault="009F6598">
          <w:pPr>
            <w:pStyle w:val="TOC2"/>
            <w:tabs>
              <w:tab w:val="right" w:leader="dot" w:pos="9016"/>
            </w:tabs>
            <w:rPr>
              <w:noProof/>
              <w:sz w:val="28"/>
            </w:rPr>
          </w:pPr>
          <w:hyperlink w:anchor="_Toc77782472" w:history="1">
            <w:r w:rsidR="00CF641D" w:rsidRPr="00CF641D">
              <w:rPr>
                <w:rStyle w:val="Hyperlink"/>
                <w:noProof/>
                <w:sz w:val="28"/>
              </w:rPr>
              <w:t>Covid-19 Disabled People and DPOs</w:t>
            </w:r>
            <w:r w:rsidR="00CF641D" w:rsidRPr="00CF641D">
              <w:rPr>
                <w:noProof/>
                <w:webHidden/>
                <w:sz w:val="28"/>
              </w:rPr>
              <w:tab/>
            </w:r>
            <w:r w:rsidR="00CF641D" w:rsidRPr="00CF641D">
              <w:rPr>
                <w:noProof/>
                <w:webHidden/>
                <w:sz w:val="28"/>
              </w:rPr>
              <w:fldChar w:fldCharType="begin"/>
            </w:r>
            <w:r w:rsidR="00CF641D" w:rsidRPr="00CF641D">
              <w:rPr>
                <w:noProof/>
                <w:webHidden/>
                <w:sz w:val="28"/>
              </w:rPr>
              <w:instrText xml:space="preserve"> PAGEREF _Toc77782472 \h </w:instrText>
            </w:r>
            <w:r w:rsidR="00CF641D" w:rsidRPr="00CF641D">
              <w:rPr>
                <w:noProof/>
                <w:webHidden/>
                <w:sz w:val="28"/>
              </w:rPr>
            </w:r>
            <w:r w:rsidR="00CF641D" w:rsidRPr="00CF641D">
              <w:rPr>
                <w:noProof/>
                <w:webHidden/>
                <w:sz w:val="28"/>
              </w:rPr>
              <w:fldChar w:fldCharType="separate"/>
            </w:r>
            <w:r w:rsidR="00E11D8C">
              <w:rPr>
                <w:noProof/>
                <w:webHidden/>
                <w:sz w:val="28"/>
              </w:rPr>
              <w:t>47</w:t>
            </w:r>
            <w:r w:rsidR="00CF641D" w:rsidRPr="00CF641D">
              <w:rPr>
                <w:noProof/>
                <w:webHidden/>
                <w:sz w:val="28"/>
              </w:rPr>
              <w:fldChar w:fldCharType="end"/>
            </w:r>
          </w:hyperlink>
        </w:p>
        <w:p w14:paraId="31A1D237" w14:textId="77777777" w:rsidR="00CF641D" w:rsidRDefault="00CF641D">
          <w:pPr>
            <w:pStyle w:val="TOC1"/>
            <w:tabs>
              <w:tab w:val="right" w:leader="dot" w:pos="9016"/>
            </w:tabs>
            <w:rPr>
              <w:rStyle w:val="Hyperlink"/>
              <w:noProof/>
              <w:sz w:val="28"/>
            </w:rPr>
          </w:pPr>
        </w:p>
        <w:p w14:paraId="52841992" w14:textId="77777777" w:rsidR="00612D0E" w:rsidRDefault="00612D0E">
          <w:pPr>
            <w:rPr>
              <w:rStyle w:val="Hyperlink"/>
              <w:noProof/>
              <w:sz w:val="28"/>
            </w:rPr>
          </w:pPr>
          <w:r>
            <w:rPr>
              <w:rStyle w:val="Hyperlink"/>
              <w:noProof/>
              <w:sz w:val="28"/>
            </w:rPr>
            <w:br w:type="page"/>
          </w:r>
        </w:p>
        <w:p w14:paraId="30D5CE02" w14:textId="77777777" w:rsidR="00612D0E" w:rsidRDefault="00612D0E">
          <w:pPr>
            <w:pStyle w:val="TOC1"/>
            <w:tabs>
              <w:tab w:val="right" w:leader="dot" w:pos="9016"/>
            </w:tabs>
            <w:rPr>
              <w:rStyle w:val="Hyperlink"/>
              <w:noProof/>
              <w:sz w:val="28"/>
            </w:rPr>
          </w:pPr>
        </w:p>
        <w:p w14:paraId="154CDFA5" w14:textId="77777777" w:rsidR="00612D0E" w:rsidRDefault="00612D0E">
          <w:pPr>
            <w:pStyle w:val="TOC1"/>
            <w:tabs>
              <w:tab w:val="right" w:leader="dot" w:pos="9016"/>
            </w:tabs>
            <w:rPr>
              <w:rStyle w:val="Hyperlink"/>
              <w:noProof/>
              <w:sz w:val="28"/>
            </w:rPr>
          </w:pPr>
        </w:p>
        <w:p w14:paraId="412C8A45" w14:textId="77777777" w:rsidR="00612D0E" w:rsidRDefault="00612D0E">
          <w:pPr>
            <w:pStyle w:val="TOC1"/>
            <w:tabs>
              <w:tab w:val="right" w:leader="dot" w:pos="9016"/>
            </w:tabs>
            <w:rPr>
              <w:rStyle w:val="Hyperlink"/>
              <w:noProof/>
              <w:sz w:val="28"/>
            </w:rPr>
          </w:pPr>
        </w:p>
        <w:p w14:paraId="07CA315D" w14:textId="35427B61" w:rsidR="00CF641D" w:rsidRPr="00CF641D" w:rsidRDefault="009F6598">
          <w:pPr>
            <w:pStyle w:val="TOC1"/>
            <w:tabs>
              <w:tab w:val="right" w:leader="dot" w:pos="9016"/>
            </w:tabs>
            <w:rPr>
              <w:noProof/>
              <w:sz w:val="28"/>
            </w:rPr>
          </w:pPr>
          <w:hyperlink w:anchor="_Toc77782473" w:history="1">
            <w:r w:rsidR="00CF641D" w:rsidRPr="00CF641D">
              <w:rPr>
                <w:rStyle w:val="Hyperlink"/>
                <w:b/>
                <w:noProof/>
                <w:sz w:val="28"/>
              </w:rPr>
              <w:t>Section 3: Meeting the infrastructure, voice and policy needs of DPOs</w:t>
            </w:r>
            <w:r w:rsidR="00CF641D" w:rsidRPr="00CF641D">
              <w:rPr>
                <w:noProof/>
                <w:webHidden/>
                <w:sz w:val="28"/>
              </w:rPr>
              <w:tab/>
            </w:r>
            <w:r w:rsidR="00CF641D" w:rsidRPr="00CF641D">
              <w:rPr>
                <w:noProof/>
                <w:webHidden/>
                <w:sz w:val="28"/>
              </w:rPr>
              <w:fldChar w:fldCharType="begin"/>
            </w:r>
            <w:r w:rsidR="00CF641D" w:rsidRPr="00CF641D">
              <w:rPr>
                <w:noProof/>
                <w:webHidden/>
                <w:sz w:val="28"/>
              </w:rPr>
              <w:instrText xml:space="preserve"> PAGEREF _Toc77782473 \h </w:instrText>
            </w:r>
            <w:r w:rsidR="00CF641D" w:rsidRPr="00CF641D">
              <w:rPr>
                <w:noProof/>
                <w:webHidden/>
                <w:sz w:val="28"/>
              </w:rPr>
            </w:r>
            <w:r w:rsidR="00CF641D" w:rsidRPr="00CF641D">
              <w:rPr>
                <w:noProof/>
                <w:webHidden/>
                <w:sz w:val="28"/>
              </w:rPr>
              <w:fldChar w:fldCharType="separate"/>
            </w:r>
            <w:r w:rsidR="00E11D8C">
              <w:rPr>
                <w:noProof/>
                <w:webHidden/>
                <w:sz w:val="28"/>
              </w:rPr>
              <w:t>50</w:t>
            </w:r>
            <w:r w:rsidR="00CF641D" w:rsidRPr="00CF641D">
              <w:rPr>
                <w:noProof/>
                <w:webHidden/>
                <w:sz w:val="28"/>
              </w:rPr>
              <w:fldChar w:fldCharType="end"/>
            </w:r>
          </w:hyperlink>
        </w:p>
        <w:p w14:paraId="72D47760" w14:textId="77777777" w:rsidR="00CF641D" w:rsidRPr="00CF641D" w:rsidRDefault="009F6598">
          <w:pPr>
            <w:pStyle w:val="TOC2"/>
            <w:tabs>
              <w:tab w:val="right" w:leader="dot" w:pos="9016"/>
            </w:tabs>
            <w:rPr>
              <w:noProof/>
              <w:sz w:val="28"/>
            </w:rPr>
          </w:pPr>
          <w:hyperlink w:anchor="_Toc77782474" w:history="1">
            <w:r w:rsidR="00CF641D" w:rsidRPr="00CF641D">
              <w:rPr>
                <w:rStyle w:val="Hyperlink"/>
                <w:noProof/>
                <w:sz w:val="28"/>
              </w:rPr>
              <w:t>Overview: A new vision for DPOs</w:t>
            </w:r>
            <w:r w:rsidR="00CF641D" w:rsidRPr="00CF641D">
              <w:rPr>
                <w:noProof/>
                <w:webHidden/>
                <w:sz w:val="28"/>
              </w:rPr>
              <w:tab/>
            </w:r>
            <w:r w:rsidR="00CF641D" w:rsidRPr="00CF641D">
              <w:rPr>
                <w:noProof/>
                <w:webHidden/>
                <w:sz w:val="28"/>
              </w:rPr>
              <w:fldChar w:fldCharType="begin"/>
            </w:r>
            <w:r w:rsidR="00CF641D" w:rsidRPr="00CF641D">
              <w:rPr>
                <w:noProof/>
                <w:webHidden/>
                <w:sz w:val="28"/>
              </w:rPr>
              <w:instrText xml:space="preserve"> PAGEREF _Toc77782474 \h </w:instrText>
            </w:r>
            <w:r w:rsidR="00CF641D" w:rsidRPr="00CF641D">
              <w:rPr>
                <w:noProof/>
                <w:webHidden/>
                <w:sz w:val="28"/>
              </w:rPr>
            </w:r>
            <w:r w:rsidR="00CF641D" w:rsidRPr="00CF641D">
              <w:rPr>
                <w:noProof/>
                <w:webHidden/>
                <w:sz w:val="28"/>
              </w:rPr>
              <w:fldChar w:fldCharType="separate"/>
            </w:r>
            <w:r w:rsidR="00E11D8C">
              <w:rPr>
                <w:noProof/>
                <w:webHidden/>
                <w:sz w:val="28"/>
              </w:rPr>
              <w:t>50</w:t>
            </w:r>
            <w:r w:rsidR="00CF641D" w:rsidRPr="00CF641D">
              <w:rPr>
                <w:noProof/>
                <w:webHidden/>
                <w:sz w:val="28"/>
              </w:rPr>
              <w:fldChar w:fldCharType="end"/>
            </w:r>
          </w:hyperlink>
        </w:p>
        <w:p w14:paraId="5BF49FB9" w14:textId="77777777" w:rsidR="00CF641D" w:rsidRPr="00CF641D" w:rsidRDefault="009F6598">
          <w:pPr>
            <w:pStyle w:val="TOC2"/>
            <w:tabs>
              <w:tab w:val="right" w:leader="dot" w:pos="9016"/>
            </w:tabs>
            <w:rPr>
              <w:noProof/>
              <w:sz w:val="28"/>
            </w:rPr>
          </w:pPr>
          <w:hyperlink w:anchor="_Toc77782475" w:history="1">
            <w:r w:rsidR="00CF641D" w:rsidRPr="00CF641D">
              <w:rPr>
                <w:rStyle w:val="Hyperlink"/>
                <w:noProof/>
                <w:sz w:val="28"/>
              </w:rPr>
              <w:t>What organisational and infrastructure capacity building support does the DPO sector need at a regional and national level?</w:t>
            </w:r>
            <w:r w:rsidR="00CF641D" w:rsidRPr="00CF641D">
              <w:rPr>
                <w:noProof/>
                <w:webHidden/>
                <w:sz w:val="28"/>
              </w:rPr>
              <w:tab/>
            </w:r>
            <w:r w:rsidR="00CF641D" w:rsidRPr="00CF641D">
              <w:rPr>
                <w:noProof/>
                <w:webHidden/>
                <w:sz w:val="28"/>
              </w:rPr>
              <w:fldChar w:fldCharType="begin"/>
            </w:r>
            <w:r w:rsidR="00CF641D" w:rsidRPr="00CF641D">
              <w:rPr>
                <w:noProof/>
                <w:webHidden/>
                <w:sz w:val="28"/>
              </w:rPr>
              <w:instrText xml:space="preserve"> PAGEREF _Toc77782475 \h </w:instrText>
            </w:r>
            <w:r w:rsidR="00CF641D" w:rsidRPr="00CF641D">
              <w:rPr>
                <w:noProof/>
                <w:webHidden/>
                <w:sz w:val="28"/>
              </w:rPr>
            </w:r>
            <w:r w:rsidR="00CF641D" w:rsidRPr="00CF641D">
              <w:rPr>
                <w:noProof/>
                <w:webHidden/>
                <w:sz w:val="28"/>
              </w:rPr>
              <w:fldChar w:fldCharType="separate"/>
            </w:r>
            <w:r w:rsidR="00E11D8C">
              <w:rPr>
                <w:noProof/>
                <w:webHidden/>
                <w:sz w:val="28"/>
              </w:rPr>
              <w:t>52</w:t>
            </w:r>
            <w:r w:rsidR="00CF641D" w:rsidRPr="00CF641D">
              <w:rPr>
                <w:noProof/>
                <w:webHidden/>
                <w:sz w:val="28"/>
              </w:rPr>
              <w:fldChar w:fldCharType="end"/>
            </w:r>
          </w:hyperlink>
        </w:p>
        <w:p w14:paraId="52A0742B" w14:textId="77777777" w:rsidR="00CF641D" w:rsidRPr="00CF641D" w:rsidRDefault="009F6598">
          <w:pPr>
            <w:pStyle w:val="TOC2"/>
            <w:tabs>
              <w:tab w:val="right" w:leader="dot" w:pos="9016"/>
            </w:tabs>
            <w:rPr>
              <w:noProof/>
              <w:sz w:val="28"/>
            </w:rPr>
          </w:pPr>
          <w:hyperlink w:anchor="_Toc77782476" w:history="1">
            <w:r w:rsidR="00CF641D" w:rsidRPr="00CF641D">
              <w:rPr>
                <w:rStyle w:val="Hyperlink"/>
                <w:noProof/>
                <w:sz w:val="28"/>
              </w:rPr>
              <w:t>What movement building support does the DPO sector need at a regional and national level?</w:t>
            </w:r>
            <w:r w:rsidR="00CF641D" w:rsidRPr="00CF641D">
              <w:rPr>
                <w:noProof/>
                <w:webHidden/>
                <w:sz w:val="28"/>
              </w:rPr>
              <w:tab/>
            </w:r>
            <w:r w:rsidR="00CF641D" w:rsidRPr="00CF641D">
              <w:rPr>
                <w:noProof/>
                <w:webHidden/>
                <w:sz w:val="28"/>
              </w:rPr>
              <w:fldChar w:fldCharType="begin"/>
            </w:r>
            <w:r w:rsidR="00CF641D" w:rsidRPr="00CF641D">
              <w:rPr>
                <w:noProof/>
                <w:webHidden/>
                <w:sz w:val="28"/>
              </w:rPr>
              <w:instrText xml:space="preserve"> PAGEREF _Toc77782476 \h </w:instrText>
            </w:r>
            <w:r w:rsidR="00CF641D" w:rsidRPr="00CF641D">
              <w:rPr>
                <w:noProof/>
                <w:webHidden/>
                <w:sz w:val="28"/>
              </w:rPr>
            </w:r>
            <w:r w:rsidR="00CF641D" w:rsidRPr="00CF641D">
              <w:rPr>
                <w:noProof/>
                <w:webHidden/>
                <w:sz w:val="28"/>
              </w:rPr>
              <w:fldChar w:fldCharType="separate"/>
            </w:r>
            <w:r w:rsidR="00E11D8C">
              <w:rPr>
                <w:noProof/>
                <w:webHidden/>
                <w:sz w:val="28"/>
              </w:rPr>
              <w:t>54</w:t>
            </w:r>
            <w:r w:rsidR="00CF641D" w:rsidRPr="00CF641D">
              <w:rPr>
                <w:noProof/>
                <w:webHidden/>
                <w:sz w:val="28"/>
              </w:rPr>
              <w:fldChar w:fldCharType="end"/>
            </w:r>
          </w:hyperlink>
        </w:p>
        <w:p w14:paraId="7095680A" w14:textId="77777777" w:rsidR="00CF641D" w:rsidRPr="00CF641D" w:rsidRDefault="009F6598">
          <w:pPr>
            <w:pStyle w:val="TOC2"/>
            <w:tabs>
              <w:tab w:val="right" w:leader="dot" w:pos="9016"/>
            </w:tabs>
            <w:rPr>
              <w:noProof/>
              <w:sz w:val="28"/>
            </w:rPr>
          </w:pPr>
          <w:hyperlink w:anchor="_Toc77782477" w:history="1">
            <w:r w:rsidR="00CF641D" w:rsidRPr="00CF641D">
              <w:rPr>
                <w:rStyle w:val="Hyperlink"/>
                <w:noProof/>
                <w:sz w:val="28"/>
              </w:rPr>
              <w:t>What voice, policy and representation support does the DPO sector need at a regional and national level?</w:t>
            </w:r>
            <w:r w:rsidR="00CF641D" w:rsidRPr="00CF641D">
              <w:rPr>
                <w:noProof/>
                <w:webHidden/>
                <w:sz w:val="28"/>
              </w:rPr>
              <w:tab/>
            </w:r>
            <w:r w:rsidR="00CF641D" w:rsidRPr="00CF641D">
              <w:rPr>
                <w:noProof/>
                <w:webHidden/>
                <w:sz w:val="28"/>
              </w:rPr>
              <w:fldChar w:fldCharType="begin"/>
            </w:r>
            <w:r w:rsidR="00CF641D" w:rsidRPr="00CF641D">
              <w:rPr>
                <w:noProof/>
                <w:webHidden/>
                <w:sz w:val="28"/>
              </w:rPr>
              <w:instrText xml:space="preserve"> PAGEREF _Toc77782477 \h </w:instrText>
            </w:r>
            <w:r w:rsidR="00CF641D" w:rsidRPr="00CF641D">
              <w:rPr>
                <w:noProof/>
                <w:webHidden/>
                <w:sz w:val="28"/>
              </w:rPr>
            </w:r>
            <w:r w:rsidR="00CF641D" w:rsidRPr="00CF641D">
              <w:rPr>
                <w:noProof/>
                <w:webHidden/>
                <w:sz w:val="28"/>
              </w:rPr>
              <w:fldChar w:fldCharType="separate"/>
            </w:r>
            <w:r w:rsidR="00E11D8C">
              <w:rPr>
                <w:noProof/>
                <w:webHidden/>
                <w:sz w:val="28"/>
              </w:rPr>
              <w:t>55</w:t>
            </w:r>
            <w:r w:rsidR="00CF641D" w:rsidRPr="00CF641D">
              <w:rPr>
                <w:noProof/>
                <w:webHidden/>
                <w:sz w:val="28"/>
              </w:rPr>
              <w:fldChar w:fldCharType="end"/>
            </w:r>
          </w:hyperlink>
        </w:p>
        <w:p w14:paraId="2EC54058" w14:textId="77777777" w:rsidR="00CF641D" w:rsidRDefault="009F6598">
          <w:pPr>
            <w:pStyle w:val="TOC2"/>
            <w:tabs>
              <w:tab w:val="right" w:leader="dot" w:pos="9016"/>
            </w:tabs>
            <w:rPr>
              <w:rStyle w:val="Hyperlink"/>
              <w:noProof/>
              <w:sz w:val="28"/>
            </w:rPr>
          </w:pPr>
          <w:hyperlink w:anchor="_Toc77782478" w:history="1">
            <w:r w:rsidR="00CF641D" w:rsidRPr="00CF641D">
              <w:rPr>
                <w:rStyle w:val="Hyperlink"/>
                <w:noProof/>
                <w:sz w:val="28"/>
              </w:rPr>
              <w:t>What could regional and national DPO infrastructure look like? Some initial ideas</w:t>
            </w:r>
            <w:r w:rsidR="00CF641D" w:rsidRPr="00CF641D">
              <w:rPr>
                <w:noProof/>
                <w:webHidden/>
                <w:sz w:val="28"/>
              </w:rPr>
              <w:tab/>
            </w:r>
            <w:r w:rsidR="00CF641D" w:rsidRPr="00CF641D">
              <w:rPr>
                <w:noProof/>
                <w:webHidden/>
                <w:sz w:val="28"/>
              </w:rPr>
              <w:fldChar w:fldCharType="begin"/>
            </w:r>
            <w:r w:rsidR="00CF641D" w:rsidRPr="00CF641D">
              <w:rPr>
                <w:noProof/>
                <w:webHidden/>
                <w:sz w:val="28"/>
              </w:rPr>
              <w:instrText xml:space="preserve"> PAGEREF _Toc77782478 \h </w:instrText>
            </w:r>
            <w:r w:rsidR="00CF641D" w:rsidRPr="00CF641D">
              <w:rPr>
                <w:noProof/>
                <w:webHidden/>
                <w:sz w:val="28"/>
              </w:rPr>
            </w:r>
            <w:r w:rsidR="00CF641D" w:rsidRPr="00CF641D">
              <w:rPr>
                <w:noProof/>
                <w:webHidden/>
                <w:sz w:val="28"/>
              </w:rPr>
              <w:fldChar w:fldCharType="separate"/>
            </w:r>
            <w:r w:rsidR="00E11D8C">
              <w:rPr>
                <w:noProof/>
                <w:webHidden/>
                <w:sz w:val="28"/>
              </w:rPr>
              <w:t>56</w:t>
            </w:r>
            <w:r w:rsidR="00CF641D" w:rsidRPr="00CF641D">
              <w:rPr>
                <w:noProof/>
                <w:webHidden/>
                <w:sz w:val="28"/>
              </w:rPr>
              <w:fldChar w:fldCharType="end"/>
            </w:r>
          </w:hyperlink>
        </w:p>
        <w:p w14:paraId="18B36FAA" w14:textId="77777777" w:rsidR="009443CA" w:rsidRPr="009443CA" w:rsidRDefault="009443CA" w:rsidP="009443CA">
          <w:pPr>
            <w:rPr>
              <w:noProof/>
            </w:rPr>
          </w:pPr>
        </w:p>
        <w:p w14:paraId="60423B6B" w14:textId="77777777" w:rsidR="00CF641D" w:rsidRPr="00CF641D" w:rsidRDefault="009F6598">
          <w:pPr>
            <w:pStyle w:val="TOC2"/>
            <w:tabs>
              <w:tab w:val="right" w:leader="dot" w:pos="9016"/>
            </w:tabs>
            <w:rPr>
              <w:noProof/>
              <w:sz w:val="28"/>
            </w:rPr>
          </w:pPr>
          <w:hyperlink w:anchor="_Toc77782479" w:history="1">
            <w:r w:rsidR="00CF641D" w:rsidRPr="00CF641D">
              <w:rPr>
                <w:rStyle w:val="Hyperlink"/>
                <w:noProof/>
                <w:sz w:val="28"/>
              </w:rPr>
              <w:t>List of Contributors</w:t>
            </w:r>
            <w:r w:rsidR="00CF641D" w:rsidRPr="00CF641D">
              <w:rPr>
                <w:noProof/>
                <w:webHidden/>
                <w:sz w:val="28"/>
              </w:rPr>
              <w:tab/>
            </w:r>
            <w:r w:rsidR="00CF641D" w:rsidRPr="00CF641D">
              <w:rPr>
                <w:noProof/>
                <w:webHidden/>
                <w:sz w:val="28"/>
              </w:rPr>
              <w:fldChar w:fldCharType="begin"/>
            </w:r>
            <w:r w:rsidR="00CF641D" w:rsidRPr="00CF641D">
              <w:rPr>
                <w:noProof/>
                <w:webHidden/>
                <w:sz w:val="28"/>
              </w:rPr>
              <w:instrText xml:space="preserve"> PAGEREF _Toc77782479 \h </w:instrText>
            </w:r>
            <w:r w:rsidR="00CF641D" w:rsidRPr="00CF641D">
              <w:rPr>
                <w:noProof/>
                <w:webHidden/>
                <w:sz w:val="28"/>
              </w:rPr>
            </w:r>
            <w:r w:rsidR="00CF641D" w:rsidRPr="00CF641D">
              <w:rPr>
                <w:noProof/>
                <w:webHidden/>
                <w:sz w:val="28"/>
              </w:rPr>
              <w:fldChar w:fldCharType="separate"/>
            </w:r>
            <w:r w:rsidR="00E11D8C">
              <w:rPr>
                <w:noProof/>
                <w:webHidden/>
                <w:sz w:val="28"/>
              </w:rPr>
              <w:t>57</w:t>
            </w:r>
            <w:r w:rsidR="00CF641D" w:rsidRPr="00CF641D">
              <w:rPr>
                <w:noProof/>
                <w:webHidden/>
                <w:sz w:val="28"/>
              </w:rPr>
              <w:fldChar w:fldCharType="end"/>
            </w:r>
          </w:hyperlink>
        </w:p>
        <w:p w14:paraId="611524D2" w14:textId="67EE74B3" w:rsidR="00CF641D" w:rsidRDefault="00CF641D">
          <w:r w:rsidRPr="00CF641D">
            <w:rPr>
              <w:b/>
              <w:bCs/>
              <w:noProof/>
              <w:sz w:val="28"/>
            </w:rPr>
            <w:fldChar w:fldCharType="end"/>
          </w:r>
        </w:p>
      </w:sdtContent>
    </w:sdt>
    <w:p w14:paraId="0BAE1D2C" w14:textId="77777777" w:rsidR="00CF641D" w:rsidRDefault="00CF641D">
      <w:pPr>
        <w:rPr>
          <w:rFonts w:ascii="Calibri" w:eastAsiaTheme="majorEastAsia" w:hAnsi="Calibri" w:cstheme="majorBidi"/>
          <w:b/>
          <w:bCs/>
          <w:color w:val="000000" w:themeColor="text1"/>
          <w:sz w:val="36"/>
          <w:szCs w:val="26"/>
        </w:rPr>
      </w:pPr>
      <w:bookmarkStart w:id="0" w:name="_Toc77782456"/>
      <w:r>
        <w:br w:type="page"/>
      </w:r>
    </w:p>
    <w:p w14:paraId="41F87701" w14:textId="443A4D23" w:rsidR="00D56A66" w:rsidRPr="00CF641D" w:rsidRDefault="00D56A66" w:rsidP="00C441F0">
      <w:pPr>
        <w:pStyle w:val="Heading2"/>
      </w:pPr>
      <w:r w:rsidRPr="00CF641D">
        <w:lastRenderedPageBreak/>
        <w:t>Introduction</w:t>
      </w:r>
      <w:bookmarkEnd w:id="0"/>
    </w:p>
    <w:p w14:paraId="30B1F5CF" w14:textId="03BCF75C" w:rsidR="00D43EE0" w:rsidRPr="00CF641D" w:rsidRDefault="00D56A66" w:rsidP="59B39C03">
      <w:pPr>
        <w:rPr>
          <w:rFonts w:cstheme="minorHAnsi"/>
          <w:color w:val="000000" w:themeColor="text1"/>
          <w:sz w:val="28"/>
          <w:szCs w:val="28"/>
        </w:rPr>
      </w:pPr>
      <w:r w:rsidRPr="00CF641D">
        <w:rPr>
          <w:rFonts w:cstheme="minorHAnsi"/>
          <w:color w:val="000000" w:themeColor="text1"/>
          <w:sz w:val="28"/>
          <w:szCs w:val="28"/>
        </w:rPr>
        <w:t>This</w:t>
      </w:r>
      <w:r w:rsidR="008A27F1" w:rsidRPr="00CF641D">
        <w:rPr>
          <w:rFonts w:cstheme="minorHAnsi"/>
          <w:color w:val="000000" w:themeColor="text1"/>
          <w:sz w:val="28"/>
          <w:szCs w:val="28"/>
        </w:rPr>
        <w:t xml:space="preserve"> </w:t>
      </w:r>
      <w:r w:rsidRPr="00CF641D">
        <w:rPr>
          <w:rFonts w:cstheme="minorHAnsi"/>
          <w:color w:val="000000" w:themeColor="text1"/>
          <w:sz w:val="28"/>
          <w:szCs w:val="28"/>
        </w:rPr>
        <w:t xml:space="preserve">report has been produced from the </w:t>
      </w:r>
      <w:r w:rsidR="00385AD1" w:rsidRPr="00CF641D">
        <w:rPr>
          <w:rFonts w:cstheme="minorHAnsi"/>
          <w:color w:val="000000" w:themeColor="text1"/>
          <w:sz w:val="28"/>
          <w:szCs w:val="28"/>
        </w:rPr>
        <w:t>research carried out by</w:t>
      </w:r>
      <w:r w:rsidR="008A27F1" w:rsidRPr="00CF641D">
        <w:rPr>
          <w:rFonts w:cstheme="minorHAnsi"/>
          <w:color w:val="000000" w:themeColor="text1"/>
          <w:sz w:val="28"/>
          <w:szCs w:val="28"/>
        </w:rPr>
        <w:t xml:space="preserve"> </w:t>
      </w:r>
      <w:r w:rsidR="00A90CFE" w:rsidRPr="00CF641D">
        <w:rPr>
          <w:rFonts w:cstheme="minorHAnsi"/>
          <w:color w:val="000000" w:themeColor="text1"/>
          <w:sz w:val="28"/>
          <w:szCs w:val="28"/>
        </w:rPr>
        <w:t xml:space="preserve">8 </w:t>
      </w:r>
      <w:r w:rsidR="00385AD1" w:rsidRPr="00CF641D">
        <w:rPr>
          <w:rFonts w:cstheme="minorHAnsi"/>
          <w:color w:val="000000" w:themeColor="text1"/>
          <w:sz w:val="28"/>
          <w:szCs w:val="28"/>
        </w:rPr>
        <w:t>Disabled People’s Organisation</w:t>
      </w:r>
      <w:r w:rsidR="00215881" w:rsidRPr="00CF641D">
        <w:rPr>
          <w:rFonts w:cstheme="minorHAnsi"/>
          <w:color w:val="000000" w:themeColor="text1"/>
          <w:sz w:val="28"/>
          <w:szCs w:val="28"/>
        </w:rPr>
        <w:t xml:space="preserve">s funded by </w:t>
      </w:r>
      <w:r w:rsidR="00D6478C" w:rsidRPr="00CF641D">
        <w:rPr>
          <w:rFonts w:cstheme="minorHAnsi"/>
          <w:color w:val="000000" w:themeColor="text1"/>
          <w:sz w:val="28"/>
          <w:szCs w:val="28"/>
        </w:rPr>
        <w:t xml:space="preserve">the </w:t>
      </w:r>
      <w:r w:rsidRPr="00CF641D">
        <w:rPr>
          <w:rFonts w:cstheme="minorHAnsi"/>
          <w:color w:val="000000" w:themeColor="text1"/>
          <w:sz w:val="28"/>
          <w:szCs w:val="28"/>
        </w:rPr>
        <w:t>N</w:t>
      </w:r>
      <w:r w:rsidR="003B1645" w:rsidRPr="00CF641D">
        <w:rPr>
          <w:rFonts w:cstheme="minorHAnsi"/>
          <w:color w:val="000000" w:themeColor="text1"/>
          <w:sz w:val="28"/>
          <w:szCs w:val="28"/>
        </w:rPr>
        <w:t xml:space="preserve">ational </w:t>
      </w:r>
      <w:r w:rsidRPr="00CF641D">
        <w:rPr>
          <w:rFonts w:cstheme="minorHAnsi"/>
          <w:color w:val="000000" w:themeColor="text1"/>
          <w:sz w:val="28"/>
          <w:szCs w:val="28"/>
        </w:rPr>
        <w:t>L</w:t>
      </w:r>
      <w:r w:rsidR="003B1645" w:rsidRPr="00CF641D">
        <w:rPr>
          <w:rFonts w:cstheme="minorHAnsi"/>
          <w:color w:val="000000" w:themeColor="text1"/>
          <w:sz w:val="28"/>
          <w:szCs w:val="28"/>
        </w:rPr>
        <w:t xml:space="preserve">ottery </w:t>
      </w:r>
      <w:r w:rsidRPr="00CF641D">
        <w:rPr>
          <w:rFonts w:cstheme="minorHAnsi"/>
          <w:color w:val="000000" w:themeColor="text1"/>
          <w:sz w:val="28"/>
          <w:szCs w:val="28"/>
        </w:rPr>
        <w:t>C</w:t>
      </w:r>
      <w:r w:rsidR="003B1645" w:rsidRPr="00CF641D">
        <w:rPr>
          <w:rFonts w:cstheme="minorHAnsi"/>
          <w:color w:val="000000" w:themeColor="text1"/>
          <w:sz w:val="28"/>
          <w:szCs w:val="28"/>
        </w:rPr>
        <w:t xml:space="preserve">ommunity </w:t>
      </w:r>
      <w:r w:rsidRPr="00CF641D">
        <w:rPr>
          <w:rFonts w:cstheme="minorHAnsi"/>
          <w:color w:val="000000" w:themeColor="text1"/>
          <w:sz w:val="28"/>
          <w:szCs w:val="28"/>
        </w:rPr>
        <w:t>F</w:t>
      </w:r>
      <w:r w:rsidR="003B1645" w:rsidRPr="00CF641D">
        <w:rPr>
          <w:rFonts w:cstheme="minorHAnsi"/>
          <w:color w:val="000000" w:themeColor="text1"/>
          <w:sz w:val="28"/>
          <w:szCs w:val="28"/>
        </w:rPr>
        <w:t>und (NLCF)</w:t>
      </w:r>
      <w:r w:rsidRPr="00CF641D">
        <w:rPr>
          <w:rFonts w:cstheme="minorHAnsi"/>
          <w:color w:val="000000" w:themeColor="text1"/>
          <w:sz w:val="28"/>
          <w:szCs w:val="28"/>
        </w:rPr>
        <w:t xml:space="preserve"> </w:t>
      </w:r>
      <w:r w:rsidR="007972F3" w:rsidRPr="00CF641D">
        <w:rPr>
          <w:rFonts w:cstheme="minorHAnsi"/>
          <w:color w:val="000000" w:themeColor="text1"/>
          <w:sz w:val="28"/>
          <w:szCs w:val="28"/>
        </w:rPr>
        <w:t xml:space="preserve">to understand the </w:t>
      </w:r>
      <w:r w:rsidR="0074339C" w:rsidRPr="00CF641D">
        <w:rPr>
          <w:rFonts w:cstheme="minorHAnsi"/>
          <w:color w:val="000000" w:themeColor="text1"/>
          <w:sz w:val="28"/>
          <w:szCs w:val="28"/>
        </w:rPr>
        <w:t>current challenges</w:t>
      </w:r>
      <w:r w:rsidR="002B57CE" w:rsidRPr="00CF641D">
        <w:rPr>
          <w:rFonts w:cstheme="minorHAnsi"/>
          <w:color w:val="000000" w:themeColor="text1"/>
          <w:sz w:val="28"/>
          <w:szCs w:val="28"/>
        </w:rPr>
        <w:t xml:space="preserve"> and </w:t>
      </w:r>
      <w:r w:rsidR="0074339C" w:rsidRPr="00CF641D">
        <w:rPr>
          <w:rFonts w:cstheme="minorHAnsi"/>
          <w:color w:val="000000" w:themeColor="text1"/>
          <w:sz w:val="28"/>
          <w:szCs w:val="28"/>
        </w:rPr>
        <w:t xml:space="preserve">needs </w:t>
      </w:r>
      <w:r w:rsidR="002B57CE" w:rsidRPr="00CF641D">
        <w:rPr>
          <w:rFonts w:cstheme="minorHAnsi"/>
          <w:color w:val="000000" w:themeColor="text1"/>
          <w:sz w:val="28"/>
          <w:szCs w:val="28"/>
        </w:rPr>
        <w:t xml:space="preserve">of </w:t>
      </w:r>
      <w:r w:rsidR="00DD10A0" w:rsidRPr="00CF641D">
        <w:rPr>
          <w:rFonts w:cstheme="minorHAnsi"/>
          <w:color w:val="000000" w:themeColor="text1"/>
          <w:sz w:val="28"/>
          <w:szCs w:val="28"/>
        </w:rPr>
        <w:t xml:space="preserve">disability equality organisations </w:t>
      </w:r>
      <w:r w:rsidR="0074339C" w:rsidRPr="00CF641D">
        <w:rPr>
          <w:rFonts w:cstheme="minorHAnsi"/>
          <w:color w:val="000000" w:themeColor="text1"/>
          <w:sz w:val="28"/>
          <w:szCs w:val="28"/>
        </w:rPr>
        <w:t>run by and for Disabled people</w:t>
      </w:r>
      <w:r w:rsidR="00B90F0B" w:rsidRPr="00CF641D">
        <w:rPr>
          <w:rStyle w:val="FootnoteReference"/>
          <w:rFonts w:cstheme="minorHAnsi"/>
          <w:color w:val="000000" w:themeColor="text1"/>
          <w:sz w:val="28"/>
          <w:szCs w:val="28"/>
        </w:rPr>
        <w:footnoteReference w:id="2"/>
      </w:r>
      <w:r w:rsidR="00CF778D" w:rsidRPr="00CF641D">
        <w:rPr>
          <w:rFonts w:cstheme="minorHAnsi"/>
          <w:color w:val="000000" w:themeColor="text1"/>
          <w:sz w:val="28"/>
          <w:szCs w:val="28"/>
        </w:rPr>
        <w:t xml:space="preserve"> working </w:t>
      </w:r>
      <w:r w:rsidR="00C45702" w:rsidRPr="00CF641D">
        <w:rPr>
          <w:rFonts w:cstheme="minorHAnsi"/>
          <w:color w:val="000000" w:themeColor="text1"/>
          <w:sz w:val="28"/>
          <w:szCs w:val="28"/>
        </w:rPr>
        <w:t>in England</w:t>
      </w:r>
      <w:r w:rsidR="0074339C" w:rsidRPr="00CF641D">
        <w:rPr>
          <w:rFonts w:cstheme="minorHAnsi"/>
          <w:color w:val="000000" w:themeColor="text1"/>
          <w:sz w:val="28"/>
          <w:szCs w:val="28"/>
        </w:rPr>
        <w:t xml:space="preserve">. </w:t>
      </w:r>
    </w:p>
    <w:p w14:paraId="763BD53B" w14:textId="4626C21D" w:rsidR="00F87CEC" w:rsidRPr="00CF641D" w:rsidRDefault="00D43EE0" w:rsidP="59B39C03">
      <w:pPr>
        <w:rPr>
          <w:rFonts w:cstheme="minorHAnsi"/>
          <w:color w:val="000000" w:themeColor="text1"/>
          <w:sz w:val="28"/>
          <w:szCs w:val="28"/>
        </w:rPr>
      </w:pPr>
      <w:r w:rsidRPr="00CF641D">
        <w:rPr>
          <w:rFonts w:cstheme="minorHAnsi"/>
          <w:color w:val="000000" w:themeColor="text1"/>
          <w:sz w:val="28"/>
          <w:szCs w:val="28"/>
        </w:rPr>
        <w:t xml:space="preserve">Despite </w:t>
      </w:r>
      <w:r w:rsidR="009F6479" w:rsidRPr="00CF641D">
        <w:rPr>
          <w:rFonts w:cstheme="minorHAnsi"/>
          <w:color w:val="000000" w:themeColor="text1"/>
          <w:sz w:val="28"/>
          <w:szCs w:val="28"/>
        </w:rPr>
        <w:t>Disabled People’s Organisation (</w:t>
      </w:r>
      <w:r w:rsidRPr="00CF641D">
        <w:rPr>
          <w:rFonts w:cstheme="minorHAnsi"/>
          <w:color w:val="000000" w:themeColor="text1"/>
          <w:sz w:val="28"/>
          <w:szCs w:val="28"/>
        </w:rPr>
        <w:t>DPOs</w:t>
      </w:r>
      <w:r w:rsidR="009F6479" w:rsidRPr="00CF641D">
        <w:rPr>
          <w:rFonts w:cstheme="minorHAnsi"/>
          <w:color w:val="000000" w:themeColor="text1"/>
          <w:sz w:val="28"/>
          <w:szCs w:val="28"/>
        </w:rPr>
        <w:t>)</w:t>
      </w:r>
      <w:r w:rsidRPr="00CF641D">
        <w:rPr>
          <w:rFonts w:cstheme="minorHAnsi"/>
          <w:color w:val="000000" w:themeColor="text1"/>
          <w:sz w:val="28"/>
          <w:szCs w:val="28"/>
        </w:rPr>
        <w:t xml:space="preserve"> proud and proven track record in </w:t>
      </w:r>
      <w:r w:rsidR="002F70D6" w:rsidRPr="00CF641D">
        <w:rPr>
          <w:rFonts w:cstheme="minorHAnsi"/>
          <w:color w:val="000000" w:themeColor="text1"/>
          <w:sz w:val="28"/>
          <w:szCs w:val="28"/>
        </w:rPr>
        <w:t xml:space="preserve">creating social change and providing </w:t>
      </w:r>
      <w:r w:rsidR="0043490C" w:rsidRPr="00CF641D">
        <w:rPr>
          <w:rFonts w:cstheme="minorHAnsi"/>
          <w:color w:val="000000" w:themeColor="text1"/>
          <w:sz w:val="28"/>
          <w:szCs w:val="28"/>
        </w:rPr>
        <w:t>empower</w:t>
      </w:r>
      <w:r w:rsidR="00663F31" w:rsidRPr="00CF641D">
        <w:rPr>
          <w:rFonts w:cstheme="minorHAnsi"/>
          <w:color w:val="000000" w:themeColor="text1"/>
          <w:sz w:val="28"/>
          <w:szCs w:val="28"/>
        </w:rPr>
        <w:t>ing peer support services</w:t>
      </w:r>
      <w:r w:rsidR="002D6B16" w:rsidRPr="00CF641D">
        <w:rPr>
          <w:rFonts w:cstheme="minorHAnsi"/>
          <w:color w:val="000000" w:themeColor="text1"/>
          <w:sz w:val="28"/>
          <w:szCs w:val="28"/>
        </w:rPr>
        <w:t xml:space="preserve"> to Disabled people</w:t>
      </w:r>
      <w:r w:rsidR="00A14ACB" w:rsidRPr="00CF641D">
        <w:rPr>
          <w:rFonts w:cstheme="minorHAnsi"/>
          <w:color w:val="000000" w:themeColor="text1"/>
          <w:sz w:val="28"/>
          <w:szCs w:val="28"/>
        </w:rPr>
        <w:t>,</w:t>
      </w:r>
      <w:r w:rsidR="00663F31" w:rsidRPr="00CF641D">
        <w:rPr>
          <w:rFonts w:cstheme="minorHAnsi"/>
          <w:color w:val="000000" w:themeColor="text1"/>
          <w:sz w:val="28"/>
          <w:szCs w:val="28"/>
        </w:rPr>
        <w:t xml:space="preserve"> DPOs</w:t>
      </w:r>
      <w:r w:rsidR="00B162DA" w:rsidRPr="00CF641D">
        <w:rPr>
          <w:rFonts w:cstheme="minorHAnsi"/>
          <w:color w:val="000000" w:themeColor="text1"/>
          <w:sz w:val="28"/>
          <w:szCs w:val="28"/>
        </w:rPr>
        <w:t xml:space="preserve"> </w:t>
      </w:r>
      <w:r w:rsidR="00FD3AB4" w:rsidRPr="00CF641D">
        <w:rPr>
          <w:rFonts w:cstheme="minorHAnsi"/>
          <w:color w:val="000000" w:themeColor="text1"/>
          <w:sz w:val="28"/>
          <w:szCs w:val="28"/>
        </w:rPr>
        <w:t xml:space="preserve">across England </w:t>
      </w:r>
      <w:r w:rsidR="00DD5EDD" w:rsidRPr="00CF641D">
        <w:rPr>
          <w:rFonts w:cstheme="minorHAnsi"/>
          <w:color w:val="000000" w:themeColor="text1"/>
          <w:sz w:val="28"/>
          <w:szCs w:val="28"/>
        </w:rPr>
        <w:t xml:space="preserve">are in an </w:t>
      </w:r>
      <w:r w:rsidR="038B236D" w:rsidRPr="00CF641D">
        <w:rPr>
          <w:rFonts w:cstheme="minorHAnsi"/>
          <w:color w:val="000000" w:themeColor="text1"/>
          <w:sz w:val="28"/>
          <w:szCs w:val="28"/>
        </w:rPr>
        <w:t xml:space="preserve">increasingly </w:t>
      </w:r>
      <w:r w:rsidR="00970E48" w:rsidRPr="00CF641D">
        <w:rPr>
          <w:rFonts w:cstheme="minorHAnsi"/>
          <w:color w:val="000000" w:themeColor="text1"/>
          <w:sz w:val="28"/>
          <w:szCs w:val="28"/>
        </w:rPr>
        <w:t xml:space="preserve">precarious </w:t>
      </w:r>
      <w:r w:rsidR="33144686" w:rsidRPr="00CF641D">
        <w:rPr>
          <w:rFonts w:cstheme="minorHAnsi"/>
          <w:color w:val="000000" w:themeColor="text1"/>
          <w:sz w:val="28"/>
          <w:szCs w:val="28"/>
        </w:rPr>
        <w:t>situation</w:t>
      </w:r>
      <w:r w:rsidR="009203B0" w:rsidRPr="00CF641D">
        <w:rPr>
          <w:rFonts w:cstheme="minorHAnsi"/>
          <w:color w:val="000000" w:themeColor="text1"/>
          <w:sz w:val="28"/>
          <w:szCs w:val="28"/>
        </w:rPr>
        <w:t>. M</w:t>
      </w:r>
      <w:r w:rsidR="00FD3AB4" w:rsidRPr="00CF641D">
        <w:rPr>
          <w:rFonts w:cstheme="minorHAnsi"/>
          <w:color w:val="000000" w:themeColor="text1"/>
          <w:sz w:val="28"/>
          <w:szCs w:val="28"/>
        </w:rPr>
        <w:t xml:space="preserve">any </w:t>
      </w:r>
      <w:r w:rsidR="33144686" w:rsidRPr="00CF641D">
        <w:rPr>
          <w:rFonts w:cstheme="minorHAnsi"/>
          <w:color w:val="000000" w:themeColor="text1"/>
          <w:sz w:val="28"/>
          <w:szCs w:val="28"/>
        </w:rPr>
        <w:t>DPO</w:t>
      </w:r>
      <w:r w:rsidR="00FD3AB4" w:rsidRPr="00CF641D">
        <w:rPr>
          <w:rFonts w:cstheme="minorHAnsi"/>
          <w:color w:val="000000" w:themeColor="text1"/>
          <w:sz w:val="28"/>
          <w:szCs w:val="28"/>
        </w:rPr>
        <w:t>s</w:t>
      </w:r>
      <w:r w:rsidR="00A5301B" w:rsidRPr="00CF641D">
        <w:rPr>
          <w:rFonts w:cstheme="minorHAnsi"/>
          <w:color w:val="000000" w:themeColor="text1"/>
          <w:sz w:val="28"/>
          <w:szCs w:val="28"/>
        </w:rPr>
        <w:t xml:space="preserve"> </w:t>
      </w:r>
      <w:r w:rsidR="00233A37" w:rsidRPr="00CF641D">
        <w:rPr>
          <w:rFonts w:cstheme="minorHAnsi"/>
          <w:color w:val="000000" w:themeColor="text1"/>
          <w:sz w:val="28"/>
          <w:szCs w:val="28"/>
        </w:rPr>
        <w:t xml:space="preserve">have </w:t>
      </w:r>
      <w:r w:rsidR="0035636A" w:rsidRPr="00CF641D">
        <w:rPr>
          <w:rFonts w:cstheme="minorHAnsi"/>
          <w:color w:val="000000" w:themeColor="text1"/>
          <w:sz w:val="28"/>
          <w:szCs w:val="28"/>
        </w:rPr>
        <w:t xml:space="preserve">closed or </w:t>
      </w:r>
      <w:r w:rsidR="00233A37" w:rsidRPr="00CF641D">
        <w:rPr>
          <w:rFonts w:cstheme="minorHAnsi"/>
          <w:color w:val="000000" w:themeColor="text1"/>
          <w:sz w:val="28"/>
          <w:szCs w:val="28"/>
        </w:rPr>
        <w:t xml:space="preserve">lost funding and </w:t>
      </w:r>
      <w:r w:rsidR="00686FA3" w:rsidRPr="00CF641D">
        <w:rPr>
          <w:rFonts w:cstheme="minorHAnsi"/>
          <w:color w:val="000000" w:themeColor="text1"/>
          <w:sz w:val="28"/>
          <w:szCs w:val="28"/>
        </w:rPr>
        <w:t xml:space="preserve">many are </w:t>
      </w:r>
      <w:r w:rsidR="006723B5" w:rsidRPr="00CF641D">
        <w:rPr>
          <w:rFonts w:cstheme="minorHAnsi"/>
          <w:color w:val="000000" w:themeColor="text1"/>
          <w:sz w:val="28"/>
          <w:szCs w:val="28"/>
        </w:rPr>
        <w:t xml:space="preserve">reporting </w:t>
      </w:r>
      <w:r w:rsidR="00762189" w:rsidRPr="00CF641D">
        <w:rPr>
          <w:rFonts w:cstheme="minorHAnsi"/>
          <w:color w:val="000000" w:themeColor="text1"/>
          <w:sz w:val="28"/>
          <w:szCs w:val="28"/>
        </w:rPr>
        <w:t xml:space="preserve">increasing </w:t>
      </w:r>
      <w:r w:rsidR="00474B52" w:rsidRPr="00CF641D">
        <w:rPr>
          <w:rFonts w:cstheme="minorHAnsi"/>
          <w:color w:val="000000" w:themeColor="text1"/>
          <w:sz w:val="28"/>
          <w:szCs w:val="28"/>
        </w:rPr>
        <w:t>marginalis</w:t>
      </w:r>
      <w:r w:rsidR="00B73508" w:rsidRPr="00CF641D">
        <w:rPr>
          <w:rFonts w:cstheme="minorHAnsi"/>
          <w:color w:val="000000" w:themeColor="text1"/>
          <w:sz w:val="28"/>
          <w:szCs w:val="28"/>
        </w:rPr>
        <w:t>ation</w:t>
      </w:r>
      <w:r w:rsidR="00474B52" w:rsidRPr="00CF641D">
        <w:rPr>
          <w:rFonts w:cstheme="minorHAnsi"/>
          <w:color w:val="000000" w:themeColor="text1"/>
          <w:sz w:val="28"/>
          <w:szCs w:val="28"/>
        </w:rPr>
        <w:t xml:space="preserve"> </w:t>
      </w:r>
      <w:r w:rsidR="004E049D" w:rsidRPr="00CF641D">
        <w:rPr>
          <w:rFonts w:cstheme="minorHAnsi"/>
          <w:color w:val="000000" w:themeColor="text1"/>
          <w:sz w:val="28"/>
          <w:szCs w:val="28"/>
        </w:rPr>
        <w:t xml:space="preserve">from </w:t>
      </w:r>
      <w:r w:rsidR="00070B84" w:rsidRPr="00CF641D">
        <w:rPr>
          <w:rFonts w:cstheme="minorHAnsi"/>
          <w:color w:val="000000" w:themeColor="text1"/>
          <w:sz w:val="28"/>
          <w:szCs w:val="28"/>
        </w:rPr>
        <w:t xml:space="preserve">funders </w:t>
      </w:r>
      <w:r w:rsidR="00842272" w:rsidRPr="00CF641D">
        <w:rPr>
          <w:rFonts w:cstheme="minorHAnsi"/>
          <w:color w:val="000000" w:themeColor="text1"/>
          <w:sz w:val="28"/>
          <w:szCs w:val="28"/>
        </w:rPr>
        <w:t>and</w:t>
      </w:r>
      <w:r w:rsidR="004E049D" w:rsidRPr="00CF641D">
        <w:rPr>
          <w:rFonts w:cstheme="minorHAnsi"/>
          <w:color w:val="000000" w:themeColor="text1"/>
          <w:sz w:val="28"/>
          <w:szCs w:val="28"/>
        </w:rPr>
        <w:t xml:space="preserve"> decision makers</w:t>
      </w:r>
      <w:r w:rsidR="00CB32C7" w:rsidRPr="00CF641D">
        <w:rPr>
          <w:rFonts w:cstheme="minorHAnsi"/>
          <w:color w:val="000000" w:themeColor="text1"/>
          <w:sz w:val="28"/>
          <w:szCs w:val="28"/>
        </w:rPr>
        <w:t xml:space="preserve"> </w:t>
      </w:r>
      <w:r w:rsidR="00842272" w:rsidRPr="00CF641D">
        <w:rPr>
          <w:rFonts w:cstheme="minorHAnsi"/>
          <w:color w:val="000000" w:themeColor="text1"/>
          <w:sz w:val="28"/>
          <w:szCs w:val="28"/>
        </w:rPr>
        <w:t xml:space="preserve">– all at </w:t>
      </w:r>
      <w:r w:rsidR="001F7CA8" w:rsidRPr="00CF641D">
        <w:rPr>
          <w:rFonts w:cstheme="minorHAnsi"/>
          <w:color w:val="000000" w:themeColor="text1"/>
          <w:sz w:val="28"/>
          <w:szCs w:val="28"/>
        </w:rPr>
        <w:t xml:space="preserve">same </w:t>
      </w:r>
      <w:r w:rsidR="002B57CE" w:rsidRPr="00CF641D">
        <w:rPr>
          <w:rFonts w:cstheme="minorHAnsi"/>
          <w:color w:val="000000" w:themeColor="text1"/>
          <w:sz w:val="28"/>
          <w:szCs w:val="28"/>
        </w:rPr>
        <w:t xml:space="preserve">time </w:t>
      </w:r>
      <w:r w:rsidR="009D2FC8" w:rsidRPr="00CF641D">
        <w:rPr>
          <w:rFonts w:cstheme="minorHAnsi"/>
          <w:color w:val="000000" w:themeColor="text1"/>
          <w:sz w:val="28"/>
          <w:szCs w:val="28"/>
        </w:rPr>
        <w:t xml:space="preserve">as </w:t>
      </w:r>
      <w:r w:rsidR="002B57CE" w:rsidRPr="00CF641D">
        <w:rPr>
          <w:rFonts w:cstheme="minorHAnsi"/>
          <w:color w:val="000000" w:themeColor="text1"/>
          <w:sz w:val="28"/>
          <w:szCs w:val="28"/>
        </w:rPr>
        <w:t>demand and need for DPOs</w:t>
      </w:r>
      <w:r w:rsidR="0031457F" w:rsidRPr="00CF641D">
        <w:rPr>
          <w:rFonts w:cstheme="minorHAnsi"/>
          <w:color w:val="000000" w:themeColor="text1"/>
          <w:sz w:val="28"/>
          <w:szCs w:val="28"/>
        </w:rPr>
        <w:t xml:space="preserve"> is increasing</w:t>
      </w:r>
      <w:r w:rsidR="006B3F36" w:rsidRPr="00CF641D">
        <w:rPr>
          <w:rFonts w:cstheme="minorHAnsi"/>
          <w:color w:val="000000" w:themeColor="text1"/>
          <w:sz w:val="28"/>
          <w:szCs w:val="28"/>
        </w:rPr>
        <w:t xml:space="preserve"> </w:t>
      </w:r>
      <w:r w:rsidR="00275E57" w:rsidRPr="00CF641D">
        <w:rPr>
          <w:rFonts w:cstheme="minorHAnsi"/>
          <w:color w:val="000000" w:themeColor="text1"/>
          <w:sz w:val="28"/>
          <w:szCs w:val="28"/>
        </w:rPr>
        <w:t xml:space="preserve">amongst </w:t>
      </w:r>
      <w:r w:rsidR="006B3F36" w:rsidRPr="00CF641D">
        <w:rPr>
          <w:rFonts w:cstheme="minorHAnsi"/>
          <w:color w:val="000000" w:themeColor="text1"/>
          <w:sz w:val="28"/>
          <w:szCs w:val="28"/>
        </w:rPr>
        <w:t xml:space="preserve">Disabled people </w:t>
      </w:r>
      <w:r w:rsidR="00275E57" w:rsidRPr="00CF641D">
        <w:rPr>
          <w:rFonts w:cstheme="minorHAnsi"/>
          <w:color w:val="000000" w:themeColor="text1"/>
          <w:sz w:val="28"/>
          <w:szCs w:val="28"/>
        </w:rPr>
        <w:t xml:space="preserve">hit by </w:t>
      </w:r>
      <w:r w:rsidR="00EF19E4" w:rsidRPr="00CF641D">
        <w:rPr>
          <w:rFonts w:cstheme="minorHAnsi"/>
          <w:color w:val="000000" w:themeColor="text1"/>
          <w:sz w:val="28"/>
          <w:szCs w:val="28"/>
        </w:rPr>
        <w:t>a combination of structural inequality, rising po</w:t>
      </w:r>
      <w:r w:rsidR="00804503" w:rsidRPr="00CF641D">
        <w:rPr>
          <w:rFonts w:cstheme="minorHAnsi"/>
          <w:color w:val="000000" w:themeColor="text1"/>
          <w:sz w:val="28"/>
          <w:szCs w:val="28"/>
        </w:rPr>
        <w:t>verty</w:t>
      </w:r>
      <w:r w:rsidR="00EF19E4" w:rsidRPr="00CF641D">
        <w:rPr>
          <w:rFonts w:cstheme="minorHAnsi"/>
          <w:color w:val="000000" w:themeColor="text1"/>
          <w:sz w:val="28"/>
          <w:szCs w:val="28"/>
        </w:rPr>
        <w:t xml:space="preserve"> </w:t>
      </w:r>
      <w:r w:rsidR="00804503" w:rsidRPr="00CF641D">
        <w:rPr>
          <w:rFonts w:cstheme="minorHAnsi"/>
          <w:color w:val="000000" w:themeColor="text1"/>
          <w:sz w:val="28"/>
          <w:szCs w:val="28"/>
        </w:rPr>
        <w:t xml:space="preserve">and </w:t>
      </w:r>
      <w:r w:rsidR="009D2FC8" w:rsidRPr="00CF641D">
        <w:rPr>
          <w:rFonts w:cstheme="minorHAnsi"/>
          <w:color w:val="000000" w:themeColor="text1"/>
          <w:sz w:val="28"/>
          <w:szCs w:val="28"/>
        </w:rPr>
        <w:t>C</w:t>
      </w:r>
      <w:r w:rsidR="00804503" w:rsidRPr="00CF641D">
        <w:rPr>
          <w:rFonts w:cstheme="minorHAnsi"/>
          <w:color w:val="000000" w:themeColor="text1"/>
          <w:sz w:val="28"/>
          <w:szCs w:val="28"/>
        </w:rPr>
        <w:t>ovid-19</w:t>
      </w:r>
      <w:r w:rsidR="33144686" w:rsidRPr="00CF641D">
        <w:rPr>
          <w:rFonts w:cstheme="minorHAnsi"/>
          <w:color w:val="000000" w:themeColor="text1"/>
          <w:sz w:val="28"/>
          <w:szCs w:val="28"/>
        </w:rPr>
        <w:t xml:space="preserve">.  </w:t>
      </w:r>
    </w:p>
    <w:p w14:paraId="70BE6990" w14:textId="77777777" w:rsidR="00296B59" w:rsidRPr="00CF641D" w:rsidRDefault="03A44BCA" w:rsidP="59B39C03">
      <w:pPr>
        <w:rPr>
          <w:rFonts w:cstheme="minorHAnsi"/>
          <w:color w:val="000000" w:themeColor="text1"/>
          <w:sz w:val="28"/>
          <w:szCs w:val="28"/>
        </w:rPr>
      </w:pPr>
      <w:r w:rsidRPr="00CF641D">
        <w:rPr>
          <w:rFonts w:cstheme="minorHAnsi"/>
          <w:color w:val="000000" w:themeColor="text1"/>
          <w:sz w:val="28"/>
          <w:szCs w:val="28"/>
        </w:rPr>
        <w:t>Th</w:t>
      </w:r>
      <w:r w:rsidR="5E7205EA" w:rsidRPr="00CF641D">
        <w:rPr>
          <w:rFonts w:cstheme="minorHAnsi"/>
          <w:color w:val="000000" w:themeColor="text1"/>
          <w:sz w:val="28"/>
          <w:szCs w:val="28"/>
        </w:rPr>
        <w:t>is is not a</w:t>
      </w:r>
      <w:r w:rsidR="001E199B" w:rsidRPr="00CF641D">
        <w:rPr>
          <w:rFonts w:cstheme="minorHAnsi"/>
          <w:color w:val="000000" w:themeColor="text1"/>
          <w:sz w:val="28"/>
          <w:szCs w:val="28"/>
        </w:rPr>
        <w:t>n entirely</w:t>
      </w:r>
      <w:r w:rsidR="5E7205EA" w:rsidRPr="00CF641D">
        <w:rPr>
          <w:rFonts w:cstheme="minorHAnsi"/>
          <w:color w:val="000000" w:themeColor="text1"/>
          <w:sz w:val="28"/>
          <w:szCs w:val="28"/>
        </w:rPr>
        <w:t xml:space="preserve"> new </w:t>
      </w:r>
      <w:r w:rsidR="00836315" w:rsidRPr="00CF641D">
        <w:rPr>
          <w:rFonts w:cstheme="minorHAnsi"/>
          <w:color w:val="000000" w:themeColor="text1"/>
          <w:sz w:val="28"/>
          <w:szCs w:val="28"/>
        </w:rPr>
        <w:t>experience</w:t>
      </w:r>
      <w:r w:rsidR="000E7042" w:rsidRPr="00CF641D">
        <w:rPr>
          <w:rFonts w:cstheme="minorHAnsi"/>
          <w:color w:val="000000" w:themeColor="text1"/>
          <w:sz w:val="28"/>
          <w:szCs w:val="28"/>
        </w:rPr>
        <w:t>.</w:t>
      </w:r>
      <w:r w:rsidR="00836315" w:rsidRPr="00CF641D">
        <w:rPr>
          <w:rFonts w:cstheme="minorHAnsi"/>
          <w:color w:val="000000" w:themeColor="text1"/>
          <w:sz w:val="28"/>
          <w:szCs w:val="28"/>
        </w:rPr>
        <w:t xml:space="preserve"> </w:t>
      </w:r>
      <w:r w:rsidR="00696DED" w:rsidRPr="00CF641D">
        <w:rPr>
          <w:rFonts w:cstheme="minorHAnsi"/>
          <w:color w:val="000000" w:themeColor="text1"/>
          <w:sz w:val="28"/>
          <w:szCs w:val="28"/>
        </w:rPr>
        <w:t>T</w:t>
      </w:r>
      <w:r w:rsidR="17FA0D15" w:rsidRPr="00CF641D">
        <w:rPr>
          <w:rFonts w:cstheme="minorHAnsi"/>
          <w:color w:val="000000" w:themeColor="text1"/>
          <w:sz w:val="28"/>
          <w:szCs w:val="28"/>
        </w:rPr>
        <w:t xml:space="preserve">he </w:t>
      </w:r>
      <w:r w:rsidR="00B47DE9" w:rsidRPr="00CF641D">
        <w:rPr>
          <w:rFonts w:cstheme="minorHAnsi"/>
          <w:color w:val="000000" w:themeColor="text1"/>
          <w:sz w:val="28"/>
          <w:szCs w:val="28"/>
        </w:rPr>
        <w:t xml:space="preserve">challenges </w:t>
      </w:r>
      <w:r w:rsidR="17FA0D15" w:rsidRPr="00CF641D">
        <w:rPr>
          <w:rFonts w:cstheme="minorHAnsi"/>
          <w:color w:val="000000" w:themeColor="text1"/>
          <w:sz w:val="28"/>
          <w:szCs w:val="28"/>
        </w:rPr>
        <w:t xml:space="preserve">of the DPO sector </w:t>
      </w:r>
      <w:r w:rsidR="6B046EC6" w:rsidRPr="00CF641D">
        <w:rPr>
          <w:rFonts w:cstheme="minorHAnsi"/>
          <w:color w:val="000000" w:themeColor="text1"/>
          <w:sz w:val="28"/>
          <w:szCs w:val="28"/>
        </w:rPr>
        <w:t>across England</w:t>
      </w:r>
      <w:r w:rsidR="17FA0D15" w:rsidRPr="00CF641D">
        <w:rPr>
          <w:rFonts w:cstheme="minorHAnsi"/>
          <w:color w:val="000000" w:themeColor="text1"/>
          <w:sz w:val="28"/>
          <w:szCs w:val="28"/>
        </w:rPr>
        <w:t xml:space="preserve"> </w:t>
      </w:r>
      <w:r w:rsidR="00077243" w:rsidRPr="00CF641D">
        <w:rPr>
          <w:rFonts w:cstheme="minorHAnsi"/>
          <w:color w:val="000000" w:themeColor="text1"/>
          <w:sz w:val="28"/>
          <w:szCs w:val="28"/>
        </w:rPr>
        <w:t xml:space="preserve">have been </w:t>
      </w:r>
      <w:r w:rsidR="002F1833" w:rsidRPr="00CF641D">
        <w:rPr>
          <w:rFonts w:cstheme="minorHAnsi"/>
          <w:color w:val="000000" w:themeColor="text1"/>
          <w:sz w:val="28"/>
          <w:szCs w:val="28"/>
        </w:rPr>
        <w:t xml:space="preserve">previously </w:t>
      </w:r>
      <w:r w:rsidR="00077243" w:rsidRPr="00CF641D">
        <w:rPr>
          <w:rFonts w:cstheme="minorHAnsi"/>
          <w:color w:val="000000" w:themeColor="text1"/>
          <w:sz w:val="28"/>
          <w:szCs w:val="28"/>
        </w:rPr>
        <w:t>documented</w:t>
      </w:r>
      <w:r w:rsidR="00D56A66" w:rsidRPr="00CF641D">
        <w:rPr>
          <w:rStyle w:val="FootnoteReference"/>
          <w:rFonts w:cstheme="minorHAnsi"/>
          <w:color w:val="000000" w:themeColor="text1"/>
          <w:sz w:val="28"/>
          <w:szCs w:val="28"/>
        </w:rPr>
        <w:footnoteReference w:id="3"/>
      </w:r>
      <w:r w:rsidR="006B3676" w:rsidRPr="00CF641D">
        <w:rPr>
          <w:rFonts w:cstheme="minorHAnsi"/>
          <w:color w:val="000000" w:themeColor="text1"/>
          <w:sz w:val="28"/>
          <w:szCs w:val="28"/>
        </w:rPr>
        <w:t>.</w:t>
      </w:r>
      <w:r w:rsidR="009139ED" w:rsidRPr="00CF641D">
        <w:rPr>
          <w:rFonts w:cstheme="minorHAnsi"/>
          <w:color w:val="000000" w:themeColor="text1"/>
          <w:sz w:val="28"/>
          <w:szCs w:val="28"/>
        </w:rPr>
        <w:t xml:space="preserve"> </w:t>
      </w:r>
      <w:r w:rsidR="0031457F" w:rsidRPr="00CF641D">
        <w:rPr>
          <w:rFonts w:cstheme="minorHAnsi"/>
          <w:color w:val="000000" w:themeColor="text1"/>
          <w:sz w:val="28"/>
          <w:szCs w:val="28"/>
        </w:rPr>
        <w:t>However, t</w:t>
      </w:r>
      <w:r w:rsidR="003334D8" w:rsidRPr="00CF641D">
        <w:rPr>
          <w:rFonts w:cstheme="minorHAnsi"/>
          <w:color w:val="000000" w:themeColor="text1"/>
          <w:sz w:val="28"/>
          <w:szCs w:val="28"/>
        </w:rPr>
        <w:t xml:space="preserve">his situation has significantly </w:t>
      </w:r>
      <w:r w:rsidR="001846A8" w:rsidRPr="00CF641D">
        <w:rPr>
          <w:rFonts w:cstheme="minorHAnsi"/>
          <w:color w:val="000000" w:themeColor="text1"/>
          <w:sz w:val="28"/>
          <w:szCs w:val="28"/>
        </w:rPr>
        <w:t xml:space="preserve">deteriorated </w:t>
      </w:r>
      <w:r w:rsidR="003334D8" w:rsidRPr="00CF641D">
        <w:rPr>
          <w:rFonts w:cstheme="minorHAnsi"/>
          <w:color w:val="000000" w:themeColor="text1"/>
          <w:sz w:val="28"/>
          <w:szCs w:val="28"/>
        </w:rPr>
        <w:t>over the past</w:t>
      </w:r>
      <w:r w:rsidR="00A84EDA" w:rsidRPr="00CF641D">
        <w:rPr>
          <w:rFonts w:cstheme="minorHAnsi"/>
          <w:color w:val="000000" w:themeColor="text1"/>
          <w:sz w:val="28"/>
          <w:szCs w:val="28"/>
        </w:rPr>
        <w:t xml:space="preserve"> decade</w:t>
      </w:r>
      <w:r w:rsidR="003334D8" w:rsidRPr="00CF641D">
        <w:rPr>
          <w:rFonts w:cstheme="minorHAnsi"/>
          <w:color w:val="000000" w:themeColor="text1"/>
          <w:sz w:val="28"/>
          <w:szCs w:val="28"/>
        </w:rPr>
        <w:t xml:space="preserve">. </w:t>
      </w:r>
    </w:p>
    <w:p w14:paraId="5F8AA4E9" w14:textId="3A8AA942" w:rsidR="00D56A66" w:rsidRPr="00CF641D" w:rsidRDefault="00AE2D3C" w:rsidP="59B39C03">
      <w:pPr>
        <w:rPr>
          <w:rFonts w:cstheme="minorHAnsi"/>
          <w:color w:val="000000" w:themeColor="text1"/>
          <w:sz w:val="28"/>
          <w:szCs w:val="28"/>
        </w:rPr>
      </w:pPr>
      <w:r w:rsidRPr="00CF641D">
        <w:rPr>
          <w:rFonts w:cstheme="minorHAnsi"/>
          <w:color w:val="000000" w:themeColor="text1"/>
          <w:sz w:val="28"/>
          <w:szCs w:val="28"/>
        </w:rPr>
        <w:t xml:space="preserve">Things are getting worse not better for </w:t>
      </w:r>
      <w:r w:rsidR="006B3676" w:rsidRPr="00CF641D">
        <w:rPr>
          <w:rFonts w:cstheme="minorHAnsi"/>
          <w:color w:val="000000" w:themeColor="text1"/>
          <w:sz w:val="28"/>
          <w:szCs w:val="28"/>
        </w:rPr>
        <w:t xml:space="preserve">the majority of </w:t>
      </w:r>
      <w:r w:rsidRPr="00CF641D">
        <w:rPr>
          <w:rFonts w:cstheme="minorHAnsi"/>
          <w:color w:val="000000" w:themeColor="text1"/>
          <w:sz w:val="28"/>
          <w:szCs w:val="28"/>
        </w:rPr>
        <w:t>Disabled people</w:t>
      </w:r>
      <w:r w:rsidR="0090536F" w:rsidRPr="00CF641D">
        <w:rPr>
          <w:color w:val="000000" w:themeColor="text1"/>
        </w:rPr>
        <w:t xml:space="preserve"> </w:t>
      </w:r>
      <w:r w:rsidR="0090536F" w:rsidRPr="00CF641D">
        <w:rPr>
          <w:rFonts w:cstheme="minorHAnsi"/>
          <w:color w:val="000000" w:themeColor="text1"/>
          <w:sz w:val="28"/>
          <w:szCs w:val="28"/>
        </w:rPr>
        <w:t>with rising rates of poverty, exclusion, poorer life outcomes and increasing hostility all well documented</w:t>
      </w:r>
      <w:r w:rsidR="00411981" w:rsidRPr="00CF641D">
        <w:rPr>
          <w:rStyle w:val="FootnoteReference"/>
          <w:rFonts w:cstheme="minorHAnsi"/>
          <w:color w:val="000000" w:themeColor="text1"/>
          <w:sz w:val="28"/>
          <w:szCs w:val="28"/>
        </w:rPr>
        <w:footnoteReference w:id="4"/>
      </w:r>
      <w:r w:rsidR="00A81875" w:rsidRPr="00CF641D">
        <w:rPr>
          <w:rFonts w:cstheme="minorHAnsi"/>
          <w:color w:val="000000" w:themeColor="text1"/>
          <w:sz w:val="28"/>
          <w:szCs w:val="28"/>
        </w:rPr>
        <w:t>. This</w:t>
      </w:r>
      <w:r w:rsidR="001B5DC9" w:rsidRPr="00CF641D">
        <w:rPr>
          <w:rFonts w:cstheme="minorHAnsi"/>
          <w:color w:val="000000" w:themeColor="text1"/>
          <w:sz w:val="28"/>
          <w:szCs w:val="28"/>
        </w:rPr>
        <w:t xml:space="preserve"> is also the case for DPOs</w:t>
      </w:r>
      <w:r w:rsidR="009139ED" w:rsidRPr="00CF641D">
        <w:rPr>
          <w:rFonts w:cstheme="minorHAnsi"/>
          <w:color w:val="000000" w:themeColor="text1"/>
          <w:sz w:val="28"/>
          <w:szCs w:val="28"/>
        </w:rPr>
        <w:t>.</w:t>
      </w:r>
      <w:r w:rsidR="001B5DC9" w:rsidRPr="00CF641D">
        <w:rPr>
          <w:rFonts w:cstheme="minorHAnsi"/>
          <w:color w:val="000000" w:themeColor="text1"/>
          <w:sz w:val="28"/>
          <w:szCs w:val="28"/>
        </w:rPr>
        <w:t xml:space="preserve"> </w:t>
      </w:r>
      <w:r w:rsidR="003334D8" w:rsidRPr="00CF641D">
        <w:rPr>
          <w:rFonts w:cstheme="minorHAnsi"/>
          <w:color w:val="000000" w:themeColor="text1"/>
          <w:sz w:val="28"/>
          <w:szCs w:val="28"/>
        </w:rPr>
        <w:t>T</w:t>
      </w:r>
      <w:r w:rsidR="5E3994D8" w:rsidRPr="00CF641D">
        <w:rPr>
          <w:rFonts w:cstheme="minorHAnsi"/>
          <w:color w:val="000000" w:themeColor="text1"/>
          <w:sz w:val="28"/>
          <w:szCs w:val="28"/>
        </w:rPr>
        <w:t>he financial crash, followed by</w:t>
      </w:r>
      <w:r w:rsidR="4A132BFB" w:rsidRPr="00CF641D">
        <w:rPr>
          <w:rFonts w:cstheme="minorHAnsi"/>
          <w:color w:val="000000" w:themeColor="text1"/>
          <w:sz w:val="28"/>
          <w:szCs w:val="28"/>
        </w:rPr>
        <w:t xml:space="preserve"> </w:t>
      </w:r>
      <w:r w:rsidR="00CF5D75" w:rsidRPr="00CF641D">
        <w:rPr>
          <w:rFonts w:cstheme="minorHAnsi"/>
          <w:color w:val="000000" w:themeColor="text1"/>
          <w:sz w:val="28"/>
          <w:szCs w:val="28"/>
        </w:rPr>
        <w:t>a</w:t>
      </w:r>
      <w:r w:rsidR="4A132BFB" w:rsidRPr="00CF641D">
        <w:rPr>
          <w:rFonts w:cstheme="minorHAnsi"/>
          <w:color w:val="000000" w:themeColor="text1"/>
          <w:sz w:val="28"/>
          <w:szCs w:val="28"/>
        </w:rPr>
        <w:t xml:space="preserve"> decade of</w:t>
      </w:r>
      <w:r w:rsidR="5E3994D8" w:rsidRPr="00CF641D">
        <w:rPr>
          <w:rFonts w:cstheme="minorHAnsi"/>
          <w:color w:val="000000" w:themeColor="text1"/>
          <w:sz w:val="28"/>
          <w:szCs w:val="28"/>
        </w:rPr>
        <w:t xml:space="preserve"> austerity</w:t>
      </w:r>
      <w:r w:rsidR="002A581A" w:rsidRPr="00CF641D">
        <w:rPr>
          <w:rFonts w:cstheme="minorHAnsi"/>
          <w:color w:val="000000" w:themeColor="text1"/>
          <w:sz w:val="28"/>
          <w:szCs w:val="28"/>
        </w:rPr>
        <w:t xml:space="preserve"> </w:t>
      </w:r>
      <w:r w:rsidR="00C5398E" w:rsidRPr="00CF641D">
        <w:rPr>
          <w:rFonts w:cstheme="minorHAnsi"/>
          <w:color w:val="000000" w:themeColor="text1"/>
          <w:sz w:val="28"/>
          <w:szCs w:val="28"/>
        </w:rPr>
        <w:t xml:space="preserve">have resulted in </w:t>
      </w:r>
      <w:r w:rsidR="2B60A889" w:rsidRPr="00CF641D">
        <w:rPr>
          <w:rFonts w:cstheme="minorHAnsi"/>
          <w:color w:val="000000" w:themeColor="text1"/>
          <w:sz w:val="28"/>
          <w:szCs w:val="28"/>
        </w:rPr>
        <w:t xml:space="preserve">many of the gains won by the </w:t>
      </w:r>
      <w:r w:rsidR="00BD763C" w:rsidRPr="00CF641D">
        <w:rPr>
          <w:rFonts w:cstheme="minorHAnsi"/>
          <w:color w:val="000000" w:themeColor="text1"/>
          <w:sz w:val="28"/>
          <w:szCs w:val="28"/>
        </w:rPr>
        <w:t>D</w:t>
      </w:r>
      <w:r w:rsidR="2B60A889" w:rsidRPr="00CF641D">
        <w:rPr>
          <w:rFonts w:cstheme="minorHAnsi"/>
          <w:color w:val="000000" w:themeColor="text1"/>
          <w:sz w:val="28"/>
          <w:szCs w:val="28"/>
        </w:rPr>
        <w:t xml:space="preserve">isabled people’s movement </w:t>
      </w:r>
      <w:r w:rsidR="004024C0" w:rsidRPr="00CF641D">
        <w:rPr>
          <w:rFonts w:cstheme="minorHAnsi"/>
          <w:color w:val="000000" w:themeColor="text1"/>
          <w:sz w:val="28"/>
          <w:szCs w:val="28"/>
        </w:rPr>
        <w:t xml:space="preserve">and DPOs </w:t>
      </w:r>
      <w:r w:rsidR="2B60A889" w:rsidRPr="00CF641D">
        <w:rPr>
          <w:rFonts w:cstheme="minorHAnsi"/>
          <w:color w:val="000000" w:themeColor="text1"/>
          <w:sz w:val="28"/>
          <w:szCs w:val="28"/>
        </w:rPr>
        <w:t xml:space="preserve">in the </w:t>
      </w:r>
      <w:r w:rsidR="2345106E" w:rsidRPr="00CF641D">
        <w:rPr>
          <w:rFonts w:cstheme="minorHAnsi"/>
          <w:color w:val="000000" w:themeColor="text1"/>
          <w:sz w:val="28"/>
          <w:szCs w:val="28"/>
        </w:rPr>
        <w:t>1980’s</w:t>
      </w:r>
      <w:r w:rsidR="006912C2" w:rsidRPr="00CF641D">
        <w:rPr>
          <w:rFonts w:cstheme="minorHAnsi"/>
          <w:color w:val="000000" w:themeColor="text1"/>
          <w:sz w:val="28"/>
          <w:szCs w:val="28"/>
        </w:rPr>
        <w:t xml:space="preserve"> </w:t>
      </w:r>
      <w:r w:rsidR="00696DED" w:rsidRPr="00CF641D">
        <w:rPr>
          <w:rFonts w:cstheme="minorHAnsi"/>
          <w:color w:val="000000" w:themeColor="text1"/>
          <w:sz w:val="28"/>
          <w:szCs w:val="28"/>
        </w:rPr>
        <w:t>to</w:t>
      </w:r>
      <w:r w:rsidR="7CB51EC4" w:rsidRPr="00CF641D">
        <w:rPr>
          <w:rFonts w:cstheme="minorHAnsi"/>
          <w:color w:val="000000" w:themeColor="text1"/>
          <w:sz w:val="28"/>
          <w:szCs w:val="28"/>
        </w:rPr>
        <w:t xml:space="preserve"> mid-</w:t>
      </w:r>
      <w:r w:rsidR="2345106E" w:rsidRPr="00CF641D">
        <w:rPr>
          <w:rFonts w:cstheme="minorHAnsi"/>
          <w:color w:val="000000" w:themeColor="text1"/>
          <w:sz w:val="28"/>
          <w:szCs w:val="28"/>
        </w:rPr>
        <w:t xml:space="preserve">2000’s </w:t>
      </w:r>
      <w:r w:rsidR="00C5398E" w:rsidRPr="00CF641D">
        <w:rPr>
          <w:rFonts w:cstheme="minorHAnsi"/>
          <w:color w:val="000000" w:themeColor="text1"/>
          <w:sz w:val="28"/>
          <w:szCs w:val="28"/>
        </w:rPr>
        <w:t xml:space="preserve">being </w:t>
      </w:r>
      <w:r w:rsidR="001D545B" w:rsidRPr="00CF641D">
        <w:rPr>
          <w:rFonts w:cstheme="minorHAnsi"/>
          <w:color w:val="000000" w:themeColor="text1"/>
          <w:sz w:val="28"/>
          <w:szCs w:val="28"/>
        </w:rPr>
        <w:t>eroded</w:t>
      </w:r>
      <w:r w:rsidR="00E63C98" w:rsidRPr="00CF641D">
        <w:rPr>
          <w:rFonts w:cstheme="minorHAnsi"/>
          <w:color w:val="000000" w:themeColor="text1"/>
          <w:sz w:val="28"/>
          <w:szCs w:val="28"/>
        </w:rPr>
        <w:t xml:space="preserve">. </w:t>
      </w:r>
    </w:p>
    <w:p w14:paraId="6919F803" w14:textId="05119C82" w:rsidR="00FE493C" w:rsidRDefault="372CA16B" w:rsidP="59B39C03">
      <w:pPr>
        <w:rPr>
          <w:rFonts w:cstheme="minorHAnsi"/>
          <w:color w:val="000000" w:themeColor="text1"/>
          <w:sz w:val="28"/>
          <w:szCs w:val="28"/>
        </w:rPr>
      </w:pPr>
      <w:r w:rsidRPr="00CF641D">
        <w:rPr>
          <w:rFonts w:cstheme="minorHAnsi"/>
          <w:color w:val="000000" w:themeColor="text1"/>
          <w:sz w:val="28"/>
          <w:szCs w:val="28"/>
        </w:rPr>
        <w:lastRenderedPageBreak/>
        <w:t xml:space="preserve">This report gives a snapshot of the state of the DPO sector in </w:t>
      </w:r>
      <w:r w:rsidR="002E676F" w:rsidRPr="00CF641D">
        <w:rPr>
          <w:rFonts w:cstheme="minorHAnsi"/>
          <w:color w:val="000000" w:themeColor="text1"/>
          <w:sz w:val="28"/>
          <w:szCs w:val="28"/>
        </w:rPr>
        <w:t xml:space="preserve">England in </w:t>
      </w:r>
      <w:r w:rsidRPr="00CF641D">
        <w:rPr>
          <w:rFonts w:cstheme="minorHAnsi"/>
          <w:color w:val="000000" w:themeColor="text1"/>
          <w:sz w:val="28"/>
          <w:szCs w:val="28"/>
        </w:rPr>
        <w:t>20</w:t>
      </w:r>
      <w:r w:rsidR="002E676F" w:rsidRPr="00CF641D">
        <w:rPr>
          <w:rFonts w:cstheme="minorHAnsi"/>
          <w:color w:val="000000" w:themeColor="text1"/>
          <w:sz w:val="28"/>
          <w:szCs w:val="28"/>
        </w:rPr>
        <w:t>20-</w:t>
      </w:r>
      <w:r w:rsidR="009578BB" w:rsidRPr="00CF641D">
        <w:rPr>
          <w:rFonts w:cstheme="minorHAnsi"/>
          <w:color w:val="000000" w:themeColor="text1"/>
          <w:sz w:val="28"/>
          <w:szCs w:val="28"/>
        </w:rPr>
        <w:t>20</w:t>
      </w:r>
      <w:r w:rsidRPr="00CF641D">
        <w:rPr>
          <w:rFonts w:cstheme="minorHAnsi"/>
          <w:color w:val="000000" w:themeColor="text1"/>
          <w:sz w:val="28"/>
          <w:szCs w:val="28"/>
        </w:rPr>
        <w:t>21</w:t>
      </w:r>
      <w:r w:rsidR="00CF5D75" w:rsidRPr="00CF641D">
        <w:rPr>
          <w:rFonts w:cstheme="minorHAnsi"/>
          <w:color w:val="000000" w:themeColor="text1"/>
          <w:sz w:val="28"/>
          <w:szCs w:val="28"/>
        </w:rPr>
        <w:t xml:space="preserve"> and </w:t>
      </w:r>
      <w:r w:rsidR="009B6573" w:rsidRPr="00CF641D">
        <w:rPr>
          <w:rFonts w:cstheme="minorHAnsi"/>
          <w:color w:val="000000" w:themeColor="text1"/>
          <w:sz w:val="28"/>
          <w:szCs w:val="28"/>
        </w:rPr>
        <w:t xml:space="preserve">puts forward a set of recommendations </w:t>
      </w:r>
      <w:r w:rsidR="00124346" w:rsidRPr="00CF641D">
        <w:rPr>
          <w:rFonts w:cstheme="minorHAnsi"/>
          <w:color w:val="000000" w:themeColor="text1"/>
          <w:sz w:val="28"/>
          <w:szCs w:val="28"/>
        </w:rPr>
        <w:t xml:space="preserve">that if implemented would </w:t>
      </w:r>
      <w:r w:rsidR="00C06893" w:rsidRPr="00CF641D">
        <w:rPr>
          <w:rFonts w:cstheme="minorHAnsi"/>
          <w:color w:val="000000" w:themeColor="text1"/>
          <w:sz w:val="28"/>
          <w:szCs w:val="28"/>
        </w:rPr>
        <w:t>transform</w:t>
      </w:r>
      <w:r w:rsidR="005F2DEC" w:rsidRPr="00CF641D">
        <w:rPr>
          <w:rFonts w:cstheme="minorHAnsi"/>
          <w:color w:val="000000" w:themeColor="text1"/>
          <w:sz w:val="28"/>
          <w:szCs w:val="28"/>
        </w:rPr>
        <w:t xml:space="preserve"> DPOs ability to tackle </w:t>
      </w:r>
      <w:r w:rsidR="00551E87" w:rsidRPr="00CF641D">
        <w:rPr>
          <w:rFonts w:cstheme="minorHAnsi"/>
          <w:color w:val="000000" w:themeColor="text1"/>
          <w:sz w:val="28"/>
          <w:szCs w:val="28"/>
        </w:rPr>
        <w:t xml:space="preserve">the </w:t>
      </w:r>
      <w:r w:rsidR="00AE4002" w:rsidRPr="00CF641D">
        <w:rPr>
          <w:rFonts w:cstheme="minorHAnsi"/>
          <w:color w:val="000000" w:themeColor="text1"/>
          <w:sz w:val="28"/>
          <w:szCs w:val="28"/>
        </w:rPr>
        <w:t xml:space="preserve">deepening </w:t>
      </w:r>
      <w:r w:rsidR="00551E87" w:rsidRPr="00CF641D">
        <w:rPr>
          <w:rFonts w:cstheme="minorHAnsi"/>
          <w:color w:val="000000" w:themeColor="text1"/>
          <w:sz w:val="28"/>
          <w:szCs w:val="28"/>
        </w:rPr>
        <w:t xml:space="preserve">structural </w:t>
      </w:r>
      <w:r w:rsidR="004466E5" w:rsidRPr="00CF641D">
        <w:rPr>
          <w:rFonts w:cstheme="minorHAnsi"/>
          <w:color w:val="000000" w:themeColor="text1"/>
          <w:sz w:val="28"/>
          <w:szCs w:val="28"/>
        </w:rPr>
        <w:t xml:space="preserve">inequalities </w:t>
      </w:r>
      <w:r w:rsidR="00B550BA" w:rsidRPr="00CF641D">
        <w:rPr>
          <w:rFonts w:cstheme="minorHAnsi"/>
          <w:color w:val="000000" w:themeColor="text1"/>
          <w:sz w:val="28"/>
          <w:szCs w:val="28"/>
        </w:rPr>
        <w:t xml:space="preserve">faced by </w:t>
      </w:r>
      <w:r w:rsidR="004466E5" w:rsidRPr="00CF641D">
        <w:rPr>
          <w:rFonts w:cstheme="minorHAnsi"/>
          <w:color w:val="000000" w:themeColor="text1"/>
          <w:sz w:val="28"/>
          <w:szCs w:val="28"/>
        </w:rPr>
        <w:t xml:space="preserve">Disabled people </w:t>
      </w:r>
      <w:r w:rsidR="00711A5B" w:rsidRPr="00CF641D">
        <w:rPr>
          <w:rFonts w:cstheme="minorHAnsi"/>
          <w:color w:val="000000" w:themeColor="text1"/>
          <w:sz w:val="28"/>
          <w:szCs w:val="28"/>
        </w:rPr>
        <w:t>in</w:t>
      </w:r>
      <w:r w:rsidR="00E736B5" w:rsidRPr="00CF641D">
        <w:rPr>
          <w:rFonts w:cstheme="minorHAnsi"/>
          <w:color w:val="000000" w:themeColor="text1"/>
          <w:sz w:val="28"/>
          <w:szCs w:val="28"/>
        </w:rPr>
        <w:t xml:space="preserve"> </w:t>
      </w:r>
      <w:r w:rsidR="007715DB" w:rsidRPr="00CF641D">
        <w:rPr>
          <w:rFonts w:cstheme="minorHAnsi"/>
          <w:color w:val="000000" w:themeColor="text1"/>
          <w:sz w:val="28"/>
          <w:szCs w:val="28"/>
        </w:rPr>
        <w:t xml:space="preserve">a </w:t>
      </w:r>
      <w:r w:rsidR="00711A5B" w:rsidRPr="00CF641D">
        <w:rPr>
          <w:rFonts w:cstheme="minorHAnsi"/>
          <w:color w:val="000000" w:themeColor="text1"/>
          <w:sz w:val="28"/>
          <w:szCs w:val="28"/>
        </w:rPr>
        <w:t>post covid world</w:t>
      </w:r>
      <w:r w:rsidR="00E736B5" w:rsidRPr="00CF641D">
        <w:rPr>
          <w:rFonts w:cstheme="minorHAnsi"/>
          <w:color w:val="000000" w:themeColor="text1"/>
          <w:sz w:val="28"/>
          <w:szCs w:val="28"/>
        </w:rPr>
        <w:t>.</w:t>
      </w:r>
      <w:r w:rsidR="00336FFF" w:rsidRPr="00CF641D">
        <w:rPr>
          <w:rStyle w:val="FootnoteReference"/>
          <w:rFonts w:cstheme="minorHAnsi"/>
          <w:color w:val="000000" w:themeColor="text1"/>
          <w:sz w:val="28"/>
          <w:szCs w:val="28"/>
        </w:rPr>
        <w:footnoteReference w:id="5"/>
      </w:r>
    </w:p>
    <w:p w14:paraId="0A6C7722" w14:textId="77777777" w:rsidR="00CF641D" w:rsidRPr="00CF641D" w:rsidRDefault="00CF641D" w:rsidP="59B39C03">
      <w:pPr>
        <w:rPr>
          <w:rFonts w:cstheme="minorHAnsi"/>
          <w:color w:val="000000" w:themeColor="text1"/>
          <w:sz w:val="28"/>
          <w:szCs w:val="28"/>
        </w:rPr>
      </w:pPr>
    </w:p>
    <w:p w14:paraId="79BF370D" w14:textId="31E2E939" w:rsidR="00D56A66" w:rsidRPr="00CF641D" w:rsidRDefault="00D56A66" w:rsidP="00C441F0">
      <w:pPr>
        <w:pStyle w:val="Heading2"/>
      </w:pPr>
      <w:bookmarkStart w:id="1" w:name="_Toc77782457"/>
      <w:r w:rsidRPr="00CF641D">
        <w:t>Methodolog</w:t>
      </w:r>
      <w:r w:rsidR="0ABA4B80" w:rsidRPr="00CF641D">
        <w:t>y</w:t>
      </w:r>
      <w:bookmarkEnd w:id="1"/>
    </w:p>
    <w:p w14:paraId="65B0B3C1" w14:textId="656CAB38" w:rsidR="0ABA4B80" w:rsidRPr="00CF641D" w:rsidRDefault="0ABA4B80" w:rsidP="59B39C03">
      <w:pPr>
        <w:rPr>
          <w:rFonts w:cstheme="minorHAnsi"/>
          <w:color w:val="000000" w:themeColor="text1"/>
          <w:sz w:val="28"/>
          <w:szCs w:val="28"/>
        </w:rPr>
      </w:pPr>
      <w:r w:rsidRPr="00CF641D">
        <w:rPr>
          <w:rFonts w:cstheme="minorHAnsi"/>
          <w:color w:val="000000" w:themeColor="text1"/>
          <w:sz w:val="28"/>
          <w:szCs w:val="28"/>
        </w:rPr>
        <w:t xml:space="preserve">This research has been carried out by 8 Regional DPOs under the </w:t>
      </w:r>
      <w:r w:rsidR="00282A14" w:rsidRPr="00CF641D">
        <w:rPr>
          <w:rFonts w:cstheme="minorHAnsi"/>
          <w:color w:val="000000" w:themeColor="text1"/>
          <w:sz w:val="28"/>
          <w:szCs w:val="28"/>
        </w:rPr>
        <w:t xml:space="preserve">co-ordination </w:t>
      </w:r>
      <w:r w:rsidRPr="00CF641D">
        <w:rPr>
          <w:rFonts w:cstheme="minorHAnsi"/>
          <w:color w:val="000000" w:themeColor="text1"/>
          <w:sz w:val="28"/>
          <w:szCs w:val="28"/>
        </w:rPr>
        <w:t>of Inclusion London</w:t>
      </w:r>
      <w:r w:rsidR="001F7CA8" w:rsidRPr="00CF641D">
        <w:rPr>
          <w:rStyle w:val="FootnoteReference"/>
          <w:rFonts w:cstheme="minorHAnsi"/>
          <w:color w:val="000000" w:themeColor="text1"/>
          <w:sz w:val="28"/>
          <w:szCs w:val="28"/>
        </w:rPr>
        <w:footnoteReference w:id="6"/>
      </w:r>
      <w:r w:rsidRPr="00CF641D">
        <w:rPr>
          <w:rFonts w:cstheme="minorHAnsi"/>
          <w:color w:val="000000" w:themeColor="text1"/>
          <w:sz w:val="28"/>
          <w:szCs w:val="28"/>
        </w:rPr>
        <w:t xml:space="preserve"> and Reclaiming Our Futu</w:t>
      </w:r>
      <w:r w:rsidR="55A82B57" w:rsidRPr="00CF641D">
        <w:rPr>
          <w:rFonts w:cstheme="minorHAnsi"/>
          <w:color w:val="000000" w:themeColor="text1"/>
          <w:sz w:val="28"/>
          <w:szCs w:val="28"/>
        </w:rPr>
        <w:t>res Alliance (ROFA)</w:t>
      </w:r>
      <w:r w:rsidR="001F7CA8" w:rsidRPr="00CF641D">
        <w:rPr>
          <w:rStyle w:val="FootnoteReference"/>
          <w:rFonts w:cstheme="minorHAnsi"/>
          <w:color w:val="000000" w:themeColor="text1"/>
          <w:sz w:val="28"/>
          <w:szCs w:val="28"/>
        </w:rPr>
        <w:footnoteReference w:id="7"/>
      </w:r>
      <w:r w:rsidR="009167F7" w:rsidRPr="00CF641D">
        <w:rPr>
          <w:rFonts w:cstheme="minorHAnsi"/>
          <w:color w:val="000000" w:themeColor="text1"/>
          <w:sz w:val="28"/>
          <w:szCs w:val="28"/>
        </w:rPr>
        <w:t xml:space="preserve"> – a grassroots network of DPOs</w:t>
      </w:r>
      <w:r w:rsidR="00C62BB6" w:rsidRPr="00CF641D">
        <w:rPr>
          <w:rFonts w:cstheme="minorHAnsi"/>
          <w:color w:val="000000" w:themeColor="text1"/>
          <w:sz w:val="28"/>
          <w:szCs w:val="28"/>
        </w:rPr>
        <w:t xml:space="preserve"> in England</w:t>
      </w:r>
      <w:r w:rsidR="55A82B57" w:rsidRPr="00CF641D">
        <w:rPr>
          <w:rFonts w:cstheme="minorHAnsi"/>
          <w:color w:val="000000" w:themeColor="text1"/>
          <w:sz w:val="28"/>
          <w:szCs w:val="28"/>
        </w:rPr>
        <w:t xml:space="preserve">.  </w:t>
      </w:r>
      <w:r w:rsidR="10F90EC6" w:rsidRPr="00CF641D">
        <w:rPr>
          <w:rFonts w:cstheme="minorHAnsi"/>
          <w:color w:val="000000" w:themeColor="text1"/>
          <w:sz w:val="28"/>
          <w:szCs w:val="28"/>
        </w:rPr>
        <w:t>T</w:t>
      </w:r>
      <w:r w:rsidR="52542994" w:rsidRPr="00CF641D">
        <w:rPr>
          <w:rFonts w:cstheme="minorHAnsi"/>
          <w:color w:val="000000" w:themeColor="text1"/>
          <w:sz w:val="28"/>
          <w:szCs w:val="28"/>
        </w:rPr>
        <w:t xml:space="preserve">o gain the most accurate picture of the DPO sector </w:t>
      </w:r>
      <w:r w:rsidR="00711B19" w:rsidRPr="00CF641D">
        <w:rPr>
          <w:rFonts w:cstheme="minorHAnsi"/>
          <w:color w:val="000000" w:themeColor="text1"/>
          <w:sz w:val="28"/>
          <w:szCs w:val="28"/>
        </w:rPr>
        <w:t xml:space="preserve">across England </w:t>
      </w:r>
      <w:r w:rsidR="6600C26B" w:rsidRPr="00CF641D">
        <w:rPr>
          <w:rFonts w:cstheme="minorHAnsi"/>
          <w:color w:val="000000" w:themeColor="text1"/>
          <w:sz w:val="28"/>
          <w:szCs w:val="28"/>
        </w:rPr>
        <w:t xml:space="preserve">we </w:t>
      </w:r>
      <w:r w:rsidR="009A4F6F" w:rsidRPr="00CF641D">
        <w:rPr>
          <w:rFonts w:cstheme="minorHAnsi"/>
          <w:color w:val="000000" w:themeColor="text1"/>
          <w:sz w:val="28"/>
          <w:szCs w:val="28"/>
        </w:rPr>
        <w:t xml:space="preserve">identified DPO partners </w:t>
      </w:r>
      <w:r w:rsidR="6600C26B" w:rsidRPr="00CF641D">
        <w:rPr>
          <w:rFonts w:cstheme="minorHAnsi"/>
          <w:color w:val="000000" w:themeColor="text1"/>
          <w:sz w:val="28"/>
          <w:szCs w:val="28"/>
        </w:rPr>
        <w:t xml:space="preserve">who had the capacity and reach </w:t>
      </w:r>
      <w:r w:rsidR="00711B19" w:rsidRPr="00CF641D">
        <w:rPr>
          <w:rFonts w:cstheme="minorHAnsi"/>
          <w:color w:val="000000" w:themeColor="text1"/>
          <w:sz w:val="28"/>
          <w:szCs w:val="28"/>
        </w:rPr>
        <w:t xml:space="preserve">with local DPOs </w:t>
      </w:r>
      <w:r w:rsidR="6600C26B" w:rsidRPr="00CF641D">
        <w:rPr>
          <w:rFonts w:cstheme="minorHAnsi"/>
          <w:color w:val="000000" w:themeColor="text1"/>
          <w:sz w:val="28"/>
          <w:szCs w:val="28"/>
        </w:rPr>
        <w:t xml:space="preserve">to </w:t>
      </w:r>
      <w:r w:rsidR="76B217C2" w:rsidRPr="00CF641D">
        <w:rPr>
          <w:rFonts w:cstheme="minorHAnsi"/>
          <w:color w:val="000000" w:themeColor="text1"/>
          <w:sz w:val="28"/>
          <w:szCs w:val="28"/>
        </w:rPr>
        <w:t>carry out the data collection</w:t>
      </w:r>
      <w:r w:rsidR="5E8536B8" w:rsidRPr="00CF641D">
        <w:rPr>
          <w:rFonts w:cstheme="minorHAnsi"/>
          <w:color w:val="000000" w:themeColor="text1"/>
          <w:sz w:val="28"/>
          <w:szCs w:val="28"/>
        </w:rPr>
        <w:t xml:space="preserve"> in their</w:t>
      </w:r>
      <w:r w:rsidR="00E6581F" w:rsidRPr="00CF641D">
        <w:rPr>
          <w:rFonts w:cstheme="minorHAnsi"/>
          <w:color w:val="000000" w:themeColor="text1"/>
          <w:sz w:val="28"/>
          <w:szCs w:val="28"/>
        </w:rPr>
        <w:t xml:space="preserve"> region</w:t>
      </w:r>
      <w:r w:rsidR="76B217C2" w:rsidRPr="00CF641D">
        <w:rPr>
          <w:rFonts w:cstheme="minorHAnsi"/>
          <w:color w:val="000000" w:themeColor="text1"/>
          <w:sz w:val="28"/>
          <w:szCs w:val="28"/>
        </w:rPr>
        <w:t>.  A secondary aim was to build the capacity of DPOs regionally through the research</w:t>
      </w:r>
      <w:r w:rsidR="00696DED" w:rsidRPr="00CF641D">
        <w:rPr>
          <w:rFonts w:cstheme="minorHAnsi"/>
          <w:color w:val="000000" w:themeColor="text1"/>
          <w:sz w:val="28"/>
          <w:szCs w:val="28"/>
        </w:rPr>
        <w:t>,</w:t>
      </w:r>
      <w:r w:rsidR="76B217C2" w:rsidRPr="00CF641D">
        <w:rPr>
          <w:rFonts w:cstheme="minorHAnsi"/>
          <w:color w:val="000000" w:themeColor="text1"/>
          <w:sz w:val="28"/>
          <w:szCs w:val="28"/>
        </w:rPr>
        <w:t xml:space="preserve"> so each partner received funding to supp</w:t>
      </w:r>
      <w:r w:rsidR="45492803" w:rsidRPr="00CF641D">
        <w:rPr>
          <w:rFonts w:cstheme="minorHAnsi"/>
          <w:color w:val="000000" w:themeColor="text1"/>
          <w:sz w:val="28"/>
          <w:szCs w:val="28"/>
        </w:rPr>
        <w:t xml:space="preserve">ort their involvement.  </w:t>
      </w:r>
    </w:p>
    <w:p w14:paraId="297DD347" w14:textId="7426E357" w:rsidR="55A82B57" w:rsidRPr="00CF641D" w:rsidRDefault="55A82B57" w:rsidP="59B39C03">
      <w:pPr>
        <w:rPr>
          <w:rFonts w:cstheme="minorHAnsi"/>
          <w:color w:val="000000" w:themeColor="text1"/>
          <w:sz w:val="28"/>
          <w:szCs w:val="28"/>
        </w:rPr>
      </w:pPr>
      <w:r w:rsidRPr="00CF641D">
        <w:rPr>
          <w:rFonts w:cstheme="minorHAnsi"/>
          <w:color w:val="000000" w:themeColor="text1"/>
          <w:sz w:val="28"/>
          <w:szCs w:val="28"/>
        </w:rPr>
        <w:t xml:space="preserve">The 8 </w:t>
      </w:r>
      <w:r w:rsidR="037C44B9" w:rsidRPr="00CF641D">
        <w:rPr>
          <w:rFonts w:cstheme="minorHAnsi"/>
          <w:color w:val="000000" w:themeColor="text1"/>
          <w:sz w:val="28"/>
          <w:szCs w:val="28"/>
        </w:rPr>
        <w:t>regional research</w:t>
      </w:r>
      <w:r w:rsidRPr="00CF641D">
        <w:rPr>
          <w:rFonts w:cstheme="minorHAnsi"/>
          <w:color w:val="000000" w:themeColor="text1"/>
          <w:sz w:val="28"/>
          <w:szCs w:val="28"/>
        </w:rPr>
        <w:t xml:space="preserve"> </w:t>
      </w:r>
      <w:r w:rsidR="42C0C7D5" w:rsidRPr="00CF641D">
        <w:rPr>
          <w:rFonts w:cstheme="minorHAnsi"/>
          <w:color w:val="000000" w:themeColor="text1"/>
          <w:sz w:val="28"/>
          <w:szCs w:val="28"/>
        </w:rPr>
        <w:t xml:space="preserve">partners </w:t>
      </w:r>
      <w:r w:rsidR="5EB6BE3E" w:rsidRPr="00CF641D">
        <w:rPr>
          <w:rFonts w:cstheme="minorHAnsi"/>
          <w:color w:val="000000" w:themeColor="text1"/>
          <w:sz w:val="28"/>
          <w:szCs w:val="28"/>
        </w:rPr>
        <w:t>were:</w:t>
      </w:r>
    </w:p>
    <w:p w14:paraId="6F62DF05" w14:textId="60C3F8B0" w:rsidR="4FBABC42" w:rsidRPr="00CF641D" w:rsidRDefault="4FBABC42" w:rsidP="00E6581F">
      <w:pPr>
        <w:pStyle w:val="ListParagraph"/>
        <w:numPr>
          <w:ilvl w:val="0"/>
          <w:numId w:val="42"/>
        </w:numPr>
        <w:spacing w:line="257" w:lineRule="auto"/>
        <w:rPr>
          <w:rFonts w:cstheme="minorHAnsi"/>
          <w:color w:val="000000" w:themeColor="text1"/>
          <w:sz w:val="28"/>
          <w:szCs w:val="28"/>
        </w:rPr>
      </w:pPr>
      <w:r w:rsidRPr="00CF641D">
        <w:rPr>
          <w:rFonts w:cstheme="minorHAnsi"/>
          <w:b/>
          <w:bCs/>
          <w:color w:val="000000" w:themeColor="text1"/>
          <w:sz w:val="28"/>
          <w:szCs w:val="28"/>
        </w:rPr>
        <w:t>North Yorkshire and the North East</w:t>
      </w:r>
      <w:r w:rsidRPr="00CF641D">
        <w:rPr>
          <w:rFonts w:cstheme="minorHAnsi"/>
          <w:color w:val="000000" w:themeColor="text1"/>
          <w:sz w:val="28"/>
          <w:szCs w:val="28"/>
        </w:rPr>
        <w:t xml:space="preserve"> - Equality Together, Bradford</w:t>
      </w:r>
    </w:p>
    <w:p w14:paraId="152BC0ED" w14:textId="0ED6201B" w:rsidR="4FBABC42" w:rsidRPr="00CF641D" w:rsidRDefault="4FBABC42" w:rsidP="00E6581F">
      <w:pPr>
        <w:pStyle w:val="ListParagraph"/>
        <w:numPr>
          <w:ilvl w:val="0"/>
          <w:numId w:val="42"/>
        </w:numPr>
        <w:rPr>
          <w:rFonts w:cstheme="minorHAnsi"/>
          <w:color w:val="000000" w:themeColor="text1"/>
          <w:sz w:val="28"/>
          <w:szCs w:val="28"/>
        </w:rPr>
      </w:pPr>
      <w:r w:rsidRPr="00CF641D">
        <w:rPr>
          <w:rFonts w:cstheme="minorHAnsi"/>
          <w:b/>
          <w:bCs/>
          <w:color w:val="000000" w:themeColor="text1"/>
          <w:sz w:val="28"/>
          <w:szCs w:val="28"/>
        </w:rPr>
        <w:t>South Yorkshire and Humberside</w:t>
      </w:r>
      <w:r w:rsidRPr="00CF641D">
        <w:rPr>
          <w:rFonts w:cstheme="minorHAnsi"/>
          <w:color w:val="000000" w:themeColor="text1"/>
          <w:sz w:val="28"/>
          <w:szCs w:val="28"/>
        </w:rPr>
        <w:t xml:space="preserve"> - Disability Sheffield </w:t>
      </w:r>
    </w:p>
    <w:p w14:paraId="151D51CA" w14:textId="5886402B" w:rsidR="4FBABC42" w:rsidRPr="00CF641D" w:rsidRDefault="4FBABC42" w:rsidP="00E6581F">
      <w:pPr>
        <w:pStyle w:val="ListParagraph"/>
        <w:numPr>
          <w:ilvl w:val="0"/>
          <w:numId w:val="42"/>
        </w:numPr>
        <w:rPr>
          <w:rFonts w:cstheme="minorHAnsi"/>
          <w:color w:val="000000" w:themeColor="text1"/>
          <w:sz w:val="28"/>
          <w:szCs w:val="28"/>
        </w:rPr>
      </w:pPr>
      <w:r w:rsidRPr="00CF641D">
        <w:rPr>
          <w:rFonts w:cstheme="minorHAnsi"/>
          <w:b/>
          <w:bCs/>
          <w:color w:val="000000" w:themeColor="text1"/>
          <w:sz w:val="28"/>
          <w:szCs w:val="28"/>
        </w:rPr>
        <w:t>The North West</w:t>
      </w:r>
      <w:r w:rsidRPr="00CF641D">
        <w:rPr>
          <w:rFonts w:cstheme="minorHAnsi"/>
          <w:color w:val="000000" w:themeColor="text1"/>
          <w:sz w:val="28"/>
          <w:szCs w:val="28"/>
        </w:rPr>
        <w:t xml:space="preserve"> - Greater Manchester Coalition of Disabled People (GMCDP)</w:t>
      </w:r>
    </w:p>
    <w:p w14:paraId="296886DC" w14:textId="051055D4" w:rsidR="4FBABC42" w:rsidRPr="00CF641D" w:rsidRDefault="4FBABC42" w:rsidP="00E6581F">
      <w:pPr>
        <w:pStyle w:val="ListParagraph"/>
        <w:numPr>
          <w:ilvl w:val="0"/>
          <w:numId w:val="42"/>
        </w:numPr>
        <w:spacing w:line="257" w:lineRule="auto"/>
        <w:rPr>
          <w:rFonts w:cstheme="minorHAnsi"/>
          <w:color w:val="000000" w:themeColor="text1"/>
          <w:sz w:val="28"/>
          <w:szCs w:val="28"/>
        </w:rPr>
      </w:pPr>
      <w:r w:rsidRPr="00CF641D">
        <w:rPr>
          <w:rFonts w:cstheme="minorHAnsi"/>
          <w:b/>
          <w:bCs/>
          <w:color w:val="000000" w:themeColor="text1"/>
          <w:sz w:val="28"/>
          <w:szCs w:val="28"/>
        </w:rPr>
        <w:t>The Midlands</w:t>
      </w:r>
      <w:r w:rsidRPr="00CF641D">
        <w:rPr>
          <w:rFonts w:cstheme="minorHAnsi"/>
          <w:color w:val="000000" w:themeColor="text1"/>
          <w:sz w:val="28"/>
          <w:szCs w:val="28"/>
        </w:rPr>
        <w:t xml:space="preserve"> - Birmingham Disability Resource Centre </w:t>
      </w:r>
    </w:p>
    <w:p w14:paraId="4CFA8E52" w14:textId="264FF9A6" w:rsidR="4FBABC42" w:rsidRPr="00CF641D" w:rsidRDefault="4FBABC42" w:rsidP="00E6581F">
      <w:pPr>
        <w:pStyle w:val="ListParagraph"/>
        <w:numPr>
          <w:ilvl w:val="0"/>
          <w:numId w:val="42"/>
        </w:numPr>
        <w:spacing w:line="257" w:lineRule="auto"/>
        <w:rPr>
          <w:rFonts w:cstheme="minorHAnsi"/>
          <w:color w:val="000000" w:themeColor="text1"/>
          <w:sz w:val="28"/>
          <w:szCs w:val="28"/>
        </w:rPr>
      </w:pPr>
      <w:r w:rsidRPr="00CF641D">
        <w:rPr>
          <w:rFonts w:cstheme="minorHAnsi"/>
          <w:b/>
          <w:bCs/>
          <w:color w:val="000000" w:themeColor="text1"/>
          <w:sz w:val="28"/>
          <w:szCs w:val="28"/>
        </w:rPr>
        <w:t>East Anglia</w:t>
      </w:r>
      <w:r w:rsidRPr="00CF641D">
        <w:rPr>
          <w:rFonts w:cstheme="minorHAnsi"/>
          <w:color w:val="000000" w:themeColor="text1"/>
          <w:sz w:val="28"/>
          <w:szCs w:val="28"/>
        </w:rPr>
        <w:t xml:space="preserve"> - Equal Lives </w:t>
      </w:r>
    </w:p>
    <w:p w14:paraId="161B025B" w14:textId="36B97B3F" w:rsidR="4FBABC42" w:rsidRPr="00CF641D" w:rsidRDefault="4FBABC42" w:rsidP="00E6581F">
      <w:pPr>
        <w:pStyle w:val="ListParagraph"/>
        <w:numPr>
          <w:ilvl w:val="0"/>
          <w:numId w:val="42"/>
        </w:numPr>
        <w:spacing w:line="257" w:lineRule="auto"/>
        <w:rPr>
          <w:rFonts w:cstheme="minorHAnsi"/>
          <w:color w:val="000000" w:themeColor="text1"/>
          <w:sz w:val="28"/>
          <w:szCs w:val="28"/>
        </w:rPr>
      </w:pPr>
      <w:r w:rsidRPr="00CF641D">
        <w:rPr>
          <w:rFonts w:cstheme="minorHAnsi"/>
          <w:b/>
          <w:bCs/>
          <w:color w:val="000000" w:themeColor="text1"/>
          <w:sz w:val="28"/>
          <w:szCs w:val="28"/>
        </w:rPr>
        <w:t>South East</w:t>
      </w:r>
      <w:r w:rsidRPr="00CF641D">
        <w:rPr>
          <w:rFonts w:cstheme="minorHAnsi"/>
          <w:color w:val="000000" w:themeColor="text1"/>
          <w:sz w:val="28"/>
          <w:szCs w:val="28"/>
        </w:rPr>
        <w:t xml:space="preserve"> - Spectrum CIL </w:t>
      </w:r>
    </w:p>
    <w:p w14:paraId="5A6C4260" w14:textId="08FAFEE4" w:rsidR="4FBABC42" w:rsidRPr="00CF641D" w:rsidRDefault="4FBABC42" w:rsidP="00E6581F">
      <w:pPr>
        <w:pStyle w:val="ListParagraph"/>
        <w:numPr>
          <w:ilvl w:val="0"/>
          <w:numId w:val="42"/>
        </w:numPr>
        <w:spacing w:line="257" w:lineRule="auto"/>
        <w:rPr>
          <w:rFonts w:cstheme="minorHAnsi"/>
          <w:color w:val="000000" w:themeColor="text1"/>
          <w:sz w:val="28"/>
          <w:szCs w:val="28"/>
        </w:rPr>
      </w:pPr>
      <w:r w:rsidRPr="00CF641D">
        <w:rPr>
          <w:rFonts w:cstheme="minorHAnsi"/>
          <w:b/>
          <w:bCs/>
          <w:color w:val="000000" w:themeColor="text1"/>
          <w:sz w:val="28"/>
          <w:szCs w:val="28"/>
        </w:rPr>
        <w:t>London</w:t>
      </w:r>
      <w:r w:rsidRPr="00CF641D">
        <w:rPr>
          <w:rFonts w:cstheme="minorHAnsi"/>
          <w:color w:val="000000" w:themeColor="text1"/>
          <w:sz w:val="28"/>
          <w:szCs w:val="28"/>
        </w:rPr>
        <w:t xml:space="preserve"> – Inclusion London </w:t>
      </w:r>
    </w:p>
    <w:p w14:paraId="6C51D1C3" w14:textId="02B45020" w:rsidR="4FBABC42" w:rsidRPr="00CF641D" w:rsidRDefault="4FBABC42" w:rsidP="00E6581F">
      <w:pPr>
        <w:pStyle w:val="ListParagraph"/>
        <w:numPr>
          <w:ilvl w:val="0"/>
          <w:numId w:val="42"/>
        </w:numPr>
        <w:spacing w:line="257" w:lineRule="auto"/>
        <w:rPr>
          <w:rFonts w:cstheme="minorHAnsi"/>
          <w:color w:val="000000" w:themeColor="text1"/>
          <w:sz w:val="28"/>
          <w:szCs w:val="28"/>
        </w:rPr>
      </w:pPr>
      <w:r w:rsidRPr="00CF641D">
        <w:rPr>
          <w:rFonts w:cstheme="minorHAnsi"/>
          <w:b/>
          <w:bCs/>
          <w:color w:val="000000" w:themeColor="text1"/>
          <w:sz w:val="28"/>
          <w:szCs w:val="28"/>
        </w:rPr>
        <w:t>The West</w:t>
      </w:r>
      <w:r w:rsidRPr="00CF641D">
        <w:rPr>
          <w:rFonts w:cstheme="minorHAnsi"/>
          <w:color w:val="000000" w:themeColor="text1"/>
          <w:sz w:val="28"/>
          <w:szCs w:val="28"/>
        </w:rPr>
        <w:t xml:space="preserve"> - </w:t>
      </w:r>
      <w:r w:rsidRPr="00CF641D">
        <w:rPr>
          <w:rFonts w:cstheme="minorHAnsi"/>
          <w:b/>
          <w:bCs/>
          <w:color w:val="000000" w:themeColor="text1"/>
          <w:sz w:val="28"/>
          <w:szCs w:val="28"/>
        </w:rPr>
        <w:t>The West</w:t>
      </w:r>
      <w:r w:rsidRPr="00CF641D">
        <w:rPr>
          <w:rFonts w:cstheme="minorHAnsi"/>
          <w:color w:val="000000" w:themeColor="text1"/>
          <w:sz w:val="28"/>
          <w:szCs w:val="28"/>
        </w:rPr>
        <w:t xml:space="preserve"> - West of England Centre for Inclusive Living (WECIL) </w:t>
      </w:r>
    </w:p>
    <w:p w14:paraId="27587F9C" w14:textId="433FF031" w:rsidR="00D56A66" w:rsidRPr="00CF641D" w:rsidRDefault="00D56A66" w:rsidP="00D56A66">
      <w:pPr>
        <w:rPr>
          <w:rFonts w:cstheme="minorHAnsi"/>
          <w:color w:val="000000" w:themeColor="text1"/>
          <w:sz w:val="28"/>
          <w:szCs w:val="28"/>
        </w:rPr>
      </w:pPr>
      <w:r w:rsidRPr="00CF641D">
        <w:rPr>
          <w:rFonts w:cstheme="minorHAnsi"/>
          <w:color w:val="000000" w:themeColor="text1"/>
          <w:sz w:val="28"/>
          <w:szCs w:val="28"/>
        </w:rPr>
        <w:t xml:space="preserve">There were </w:t>
      </w:r>
      <w:r w:rsidR="00AD5669" w:rsidRPr="00CF641D">
        <w:rPr>
          <w:rFonts w:cstheme="minorHAnsi"/>
          <w:color w:val="000000" w:themeColor="text1"/>
          <w:sz w:val="28"/>
          <w:szCs w:val="28"/>
        </w:rPr>
        <w:t>4</w:t>
      </w:r>
      <w:r w:rsidRPr="00CF641D">
        <w:rPr>
          <w:rFonts w:cstheme="minorHAnsi"/>
          <w:color w:val="000000" w:themeColor="text1"/>
          <w:sz w:val="28"/>
          <w:szCs w:val="28"/>
        </w:rPr>
        <w:t xml:space="preserve"> main methods of data collection</w:t>
      </w:r>
      <w:r w:rsidR="009C7A92" w:rsidRPr="00CF641D">
        <w:rPr>
          <w:rFonts w:cstheme="minorHAnsi"/>
          <w:color w:val="000000" w:themeColor="text1"/>
          <w:sz w:val="28"/>
          <w:szCs w:val="28"/>
        </w:rPr>
        <w:t xml:space="preserve"> and research</w:t>
      </w:r>
      <w:r w:rsidRPr="00CF641D">
        <w:rPr>
          <w:rFonts w:cstheme="minorHAnsi"/>
          <w:color w:val="000000" w:themeColor="text1"/>
          <w:sz w:val="28"/>
          <w:szCs w:val="28"/>
        </w:rPr>
        <w:t xml:space="preserve">: </w:t>
      </w:r>
    </w:p>
    <w:p w14:paraId="5AB3D277" w14:textId="5B17B221" w:rsidR="00551A20" w:rsidRPr="00CF641D" w:rsidRDefault="00D56A66" w:rsidP="59B39C03">
      <w:pPr>
        <w:pStyle w:val="ListParagraph"/>
        <w:numPr>
          <w:ilvl w:val="0"/>
          <w:numId w:val="1"/>
        </w:numPr>
        <w:rPr>
          <w:rFonts w:asciiTheme="minorHAnsi" w:eastAsiaTheme="minorEastAsia" w:hAnsiTheme="minorHAnsi" w:cstheme="minorHAnsi"/>
          <w:color w:val="000000" w:themeColor="text1"/>
          <w:sz w:val="28"/>
          <w:szCs w:val="28"/>
        </w:rPr>
      </w:pPr>
      <w:r w:rsidRPr="00CF641D">
        <w:rPr>
          <w:rFonts w:asciiTheme="minorHAnsi" w:hAnsiTheme="minorHAnsi" w:cstheme="minorHAnsi"/>
          <w:color w:val="000000" w:themeColor="text1"/>
          <w:sz w:val="28"/>
          <w:szCs w:val="28"/>
        </w:rPr>
        <w:t xml:space="preserve">A </w:t>
      </w:r>
      <w:r w:rsidR="00AD5669" w:rsidRPr="00CF641D">
        <w:rPr>
          <w:rFonts w:asciiTheme="minorHAnsi" w:hAnsiTheme="minorHAnsi" w:cstheme="minorHAnsi"/>
          <w:color w:val="000000" w:themeColor="text1"/>
          <w:sz w:val="28"/>
          <w:szCs w:val="28"/>
        </w:rPr>
        <w:t xml:space="preserve">mapping exercise to identify the DPOs </w:t>
      </w:r>
      <w:r w:rsidR="00551A20" w:rsidRPr="00CF641D">
        <w:rPr>
          <w:rFonts w:asciiTheme="minorHAnsi" w:hAnsiTheme="minorHAnsi" w:cstheme="minorHAnsi"/>
          <w:color w:val="000000" w:themeColor="text1"/>
          <w:sz w:val="28"/>
          <w:szCs w:val="28"/>
        </w:rPr>
        <w:t>operating in each region</w:t>
      </w:r>
    </w:p>
    <w:p w14:paraId="09245AE4" w14:textId="407D7D05" w:rsidR="00D56A66" w:rsidRPr="00CF641D" w:rsidRDefault="00551A20" w:rsidP="59B39C03">
      <w:pPr>
        <w:pStyle w:val="ListParagraph"/>
        <w:numPr>
          <w:ilvl w:val="0"/>
          <w:numId w:val="1"/>
        </w:numPr>
        <w:rPr>
          <w:rFonts w:asciiTheme="minorHAnsi" w:eastAsiaTheme="minorEastAsia" w:hAnsiTheme="minorHAnsi" w:cstheme="minorHAnsi"/>
          <w:color w:val="000000" w:themeColor="text1"/>
          <w:sz w:val="28"/>
          <w:szCs w:val="28"/>
        </w:rPr>
      </w:pPr>
      <w:r w:rsidRPr="00CF641D">
        <w:rPr>
          <w:rFonts w:asciiTheme="minorHAnsi" w:hAnsiTheme="minorHAnsi" w:cstheme="minorHAnsi"/>
          <w:color w:val="000000" w:themeColor="text1"/>
          <w:sz w:val="28"/>
          <w:szCs w:val="28"/>
        </w:rPr>
        <w:t>A</w:t>
      </w:r>
      <w:r w:rsidR="006F34BC" w:rsidRPr="00CF641D">
        <w:rPr>
          <w:rFonts w:asciiTheme="minorHAnsi" w:hAnsiTheme="minorHAnsi" w:cstheme="minorHAnsi"/>
          <w:color w:val="000000" w:themeColor="text1"/>
          <w:sz w:val="28"/>
          <w:szCs w:val="28"/>
        </w:rPr>
        <w:t>n e-</w:t>
      </w:r>
      <w:r w:rsidR="00D56A66" w:rsidRPr="00CF641D">
        <w:rPr>
          <w:rFonts w:asciiTheme="minorHAnsi" w:hAnsiTheme="minorHAnsi" w:cstheme="minorHAnsi"/>
          <w:color w:val="000000" w:themeColor="text1"/>
          <w:sz w:val="28"/>
          <w:szCs w:val="28"/>
        </w:rPr>
        <w:t xml:space="preserve">survey </w:t>
      </w:r>
      <w:r w:rsidR="006F34BC" w:rsidRPr="00CF641D">
        <w:rPr>
          <w:rFonts w:asciiTheme="minorHAnsi" w:hAnsiTheme="minorHAnsi" w:cstheme="minorHAnsi"/>
          <w:color w:val="000000" w:themeColor="text1"/>
          <w:sz w:val="28"/>
          <w:szCs w:val="28"/>
        </w:rPr>
        <w:t xml:space="preserve">completed by </w:t>
      </w:r>
      <w:r w:rsidR="00D56A66" w:rsidRPr="00CF641D">
        <w:rPr>
          <w:rFonts w:asciiTheme="minorHAnsi" w:hAnsiTheme="minorHAnsi" w:cstheme="minorHAnsi"/>
          <w:color w:val="000000" w:themeColor="text1"/>
          <w:sz w:val="28"/>
          <w:szCs w:val="28"/>
        </w:rPr>
        <w:t>104 DPOs across England</w:t>
      </w:r>
      <w:r w:rsidR="612D333B" w:rsidRPr="00CF641D">
        <w:rPr>
          <w:rFonts w:asciiTheme="minorHAnsi" w:hAnsiTheme="minorHAnsi" w:cstheme="minorHAnsi"/>
          <w:color w:val="000000" w:themeColor="text1"/>
          <w:sz w:val="28"/>
          <w:szCs w:val="28"/>
        </w:rPr>
        <w:t xml:space="preserve"> </w:t>
      </w:r>
    </w:p>
    <w:p w14:paraId="52BFA0CA" w14:textId="6BC4D0E4" w:rsidR="00D56A66" w:rsidRPr="00CF641D" w:rsidRDefault="00D56A66" w:rsidP="59B39C03">
      <w:pPr>
        <w:pStyle w:val="ListParagraph"/>
        <w:numPr>
          <w:ilvl w:val="0"/>
          <w:numId w:val="1"/>
        </w:numPr>
        <w:rPr>
          <w:rFonts w:asciiTheme="minorHAnsi" w:eastAsiaTheme="minorEastAsia" w:hAnsiTheme="minorHAnsi" w:cstheme="minorHAnsi"/>
          <w:color w:val="000000" w:themeColor="text1"/>
          <w:sz w:val="28"/>
          <w:szCs w:val="28"/>
        </w:rPr>
      </w:pPr>
      <w:r w:rsidRPr="00CF641D">
        <w:rPr>
          <w:rFonts w:asciiTheme="minorHAnsi" w:hAnsiTheme="minorHAnsi" w:cstheme="minorHAnsi"/>
          <w:color w:val="000000" w:themeColor="text1"/>
          <w:sz w:val="28"/>
          <w:szCs w:val="28"/>
        </w:rPr>
        <w:lastRenderedPageBreak/>
        <w:t>24 focus groups</w:t>
      </w:r>
      <w:r w:rsidR="00396608" w:rsidRPr="00CF641D">
        <w:rPr>
          <w:rFonts w:asciiTheme="minorHAnsi" w:hAnsiTheme="minorHAnsi" w:cstheme="minorHAnsi"/>
          <w:color w:val="000000" w:themeColor="text1"/>
          <w:sz w:val="28"/>
          <w:szCs w:val="28"/>
        </w:rPr>
        <w:t>, involving 70 plus Disabled people from</w:t>
      </w:r>
      <w:r w:rsidRPr="00CF641D">
        <w:rPr>
          <w:rFonts w:asciiTheme="minorHAnsi" w:hAnsiTheme="minorHAnsi" w:cstheme="minorHAnsi"/>
          <w:color w:val="000000" w:themeColor="text1"/>
          <w:sz w:val="28"/>
          <w:szCs w:val="28"/>
        </w:rPr>
        <w:t xml:space="preserve"> local pan-impairment DPOs, single impairment DPOs, intersectional DPOs and single issue DPOs</w:t>
      </w:r>
    </w:p>
    <w:p w14:paraId="1C88358F" w14:textId="788EB628" w:rsidR="00D56A66" w:rsidRPr="00CF641D" w:rsidRDefault="00D56A66" w:rsidP="59B39C03">
      <w:pPr>
        <w:pStyle w:val="ListParagraph"/>
        <w:numPr>
          <w:ilvl w:val="0"/>
          <w:numId w:val="1"/>
        </w:numPr>
        <w:rPr>
          <w:rFonts w:asciiTheme="minorHAnsi" w:eastAsiaTheme="minorEastAsia" w:hAnsiTheme="minorHAnsi" w:cstheme="minorHAnsi"/>
          <w:color w:val="000000" w:themeColor="text1"/>
          <w:sz w:val="28"/>
          <w:szCs w:val="28"/>
        </w:rPr>
      </w:pPr>
      <w:r w:rsidRPr="00CF641D">
        <w:rPr>
          <w:rFonts w:asciiTheme="minorHAnsi" w:hAnsiTheme="minorHAnsi" w:cstheme="minorHAnsi"/>
          <w:color w:val="000000" w:themeColor="text1"/>
          <w:sz w:val="28"/>
          <w:szCs w:val="28"/>
        </w:rPr>
        <w:t>Consultation with the regional partner DPOs</w:t>
      </w:r>
      <w:r w:rsidR="001C4763" w:rsidRPr="00CF641D">
        <w:rPr>
          <w:rFonts w:asciiTheme="minorHAnsi" w:hAnsiTheme="minorHAnsi" w:cstheme="minorHAnsi"/>
          <w:color w:val="000000" w:themeColor="text1"/>
          <w:sz w:val="28"/>
          <w:szCs w:val="28"/>
        </w:rPr>
        <w:t>,</w:t>
      </w:r>
      <w:r w:rsidRPr="00CF641D">
        <w:rPr>
          <w:rFonts w:asciiTheme="minorHAnsi" w:hAnsiTheme="minorHAnsi" w:cstheme="minorHAnsi"/>
          <w:color w:val="000000" w:themeColor="text1"/>
          <w:sz w:val="28"/>
          <w:szCs w:val="28"/>
        </w:rPr>
        <w:t xml:space="preserve"> on the </w:t>
      </w:r>
      <w:r w:rsidR="3A2E78E8" w:rsidRPr="00CF641D">
        <w:rPr>
          <w:rFonts w:asciiTheme="minorHAnsi" w:hAnsiTheme="minorHAnsi" w:cstheme="minorHAnsi"/>
          <w:color w:val="000000" w:themeColor="text1"/>
          <w:sz w:val="28"/>
          <w:szCs w:val="28"/>
        </w:rPr>
        <w:t xml:space="preserve">local, </w:t>
      </w:r>
      <w:r w:rsidRPr="00CF641D">
        <w:rPr>
          <w:rFonts w:asciiTheme="minorHAnsi" w:hAnsiTheme="minorHAnsi" w:cstheme="minorHAnsi"/>
          <w:color w:val="000000" w:themeColor="text1"/>
          <w:sz w:val="28"/>
          <w:szCs w:val="28"/>
        </w:rPr>
        <w:t xml:space="preserve">regional and national </w:t>
      </w:r>
      <w:r w:rsidR="00C87E79" w:rsidRPr="00CF641D">
        <w:rPr>
          <w:rFonts w:asciiTheme="minorHAnsi" w:hAnsiTheme="minorHAnsi" w:cstheme="minorHAnsi"/>
          <w:color w:val="000000" w:themeColor="text1"/>
          <w:sz w:val="28"/>
          <w:szCs w:val="28"/>
        </w:rPr>
        <w:t xml:space="preserve">infrastructure </w:t>
      </w:r>
      <w:r w:rsidRPr="00CF641D">
        <w:rPr>
          <w:rFonts w:asciiTheme="minorHAnsi" w:hAnsiTheme="minorHAnsi" w:cstheme="minorHAnsi"/>
          <w:color w:val="000000" w:themeColor="text1"/>
          <w:sz w:val="28"/>
          <w:szCs w:val="28"/>
        </w:rPr>
        <w:t xml:space="preserve">needs </w:t>
      </w:r>
      <w:r w:rsidR="39DFB817" w:rsidRPr="00CF641D">
        <w:rPr>
          <w:rFonts w:asciiTheme="minorHAnsi" w:hAnsiTheme="minorHAnsi" w:cstheme="minorHAnsi"/>
          <w:color w:val="000000" w:themeColor="text1"/>
          <w:sz w:val="28"/>
          <w:szCs w:val="28"/>
        </w:rPr>
        <w:t xml:space="preserve">and issues </w:t>
      </w:r>
      <w:r w:rsidRPr="00CF641D">
        <w:rPr>
          <w:rFonts w:asciiTheme="minorHAnsi" w:hAnsiTheme="minorHAnsi" w:cstheme="minorHAnsi"/>
          <w:color w:val="000000" w:themeColor="text1"/>
          <w:sz w:val="28"/>
          <w:szCs w:val="28"/>
        </w:rPr>
        <w:t>in their area</w:t>
      </w:r>
    </w:p>
    <w:p w14:paraId="15EF1C23" w14:textId="7D645173" w:rsidR="00243BC6" w:rsidRPr="00CF641D" w:rsidRDefault="00243BC6" w:rsidP="59B39C03">
      <w:pPr>
        <w:pStyle w:val="ListParagraph"/>
        <w:numPr>
          <w:ilvl w:val="0"/>
          <w:numId w:val="1"/>
        </w:numPr>
        <w:rPr>
          <w:rFonts w:asciiTheme="minorHAnsi" w:eastAsiaTheme="minorEastAsia" w:hAnsiTheme="minorHAnsi" w:cstheme="minorHAnsi"/>
          <w:color w:val="000000" w:themeColor="text1"/>
          <w:sz w:val="28"/>
          <w:szCs w:val="28"/>
        </w:rPr>
      </w:pPr>
      <w:r w:rsidRPr="00CF641D">
        <w:rPr>
          <w:rFonts w:asciiTheme="minorHAnsi" w:hAnsiTheme="minorHAnsi" w:cstheme="minorHAnsi"/>
          <w:color w:val="000000" w:themeColor="text1"/>
          <w:sz w:val="28"/>
          <w:szCs w:val="28"/>
        </w:rPr>
        <w:t>Review and interviews with Disabled people involved in previous DPO infrastructure initiatives.</w:t>
      </w:r>
    </w:p>
    <w:p w14:paraId="7D5B7A40" w14:textId="0A6F2361" w:rsidR="00B82668" w:rsidRPr="00CF641D" w:rsidRDefault="6BAC637F" w:rsidP="00D56A66">
      <w:pPr>
        <w:rPr>
          <w:rFonts w:cstheme="minorHAnsi"/>
          <w:b/>
          <w:bCs/>
          <w:color w:val="000000" w:themeColor="text1"/>
          <w:sz w:val="36"/>
          <w:szCs w:val="36"/>
          <w:u w:val="single"/>
        </w:rPr>
      </w:pPr>
      <w:r w:rsidRPr="00CF641D">
        <w:rPr>
          <w:rFonts w:cstheme="minorHAnsi"/>
          <w:color w:val="000000" w:themeColor="text1"/>
          <w:sz w:val="28"/>
          <w:szCs w:val="28"/>
        </w:rPr>
        <w:t xml:space="preserve">Research </w:t>
      </w:r>
      <w:r w:rsidR="1E084E0B" w:rsidRPr="00CF641D">
        <w:rPr>
          <w:rFonts w:cstheme="minorHAnsi"/>
          <w:color w:val="000000" w:themeColor="text1"/>
          <w:sz w:val="28"/>
          <w:szCs w:val="28"/>
        </w:rPr>
        <w:t xml:space="preserve">training, </w:t>
      </w:r>
      <w:proofErr w:type="gramStart"/>
      <w:r w:rsidRPr="00CF641D">
        <w:rPr>
          <w:rFonts w:cstheme="minorHAnsi"/>
          <w:color w:val="000000" w:themeColor="text1"/>
          <w:sz w:val="28"/>
          <w:szCs w:val="28"/>
        </w:rPr>
        <w:t>support</w:t>
      </w:r>
      <w:proofErr w:type="gramEnd"/>
      <w:r w:rsidRPr="00CF641D">
        <w:rPr>
          <w:rFonts w:cstheme="minorHAnsi"/>
          <w:color w:val="000000" w:themeColor="text1"/>
          <w:sz w:val="28"/>
          <w:szCs w:val="28"/>
        </w:rPr>
        <w:t xml:space="preserve"> and supervision </w:t>
      </w:r>
      <w:r w:rsidR="00243BC6" w:rsidRPr="00CF641D">
        <w:rPr>
          <w:rFonts w:cstheme="minorHAnsi"/>
          <w:color w:val="000000" w:themeColor="text1"/>
          <w:sz w:val="28"/>
          <w:szCs w:val="28"/>
        </w:rPr>
        <w:t xml:space="preserve">to </w:t>
      </w:r>
      <w:r w:rsidR="00F81209" w:rsidRPr="00CF641D">
        <w:rPr>
          <w:rFonts w:cstheme="minorHAnsi"/>
          <w:color w:val="000000" w:themeColor="text1"/>
          <w:sz w:val="28"/>
          <w:szCs w:val="28"/>
        </w:rPr>
        <w:t xml:space="preserve">the 8 regional DPO partners </w:t>
      </w:r>
      <w:r w:rsidRPr="00CF641D">
        <w:rPr>
          <w:rFonts w:cstheme="minorHAnsi"/>
          <w:color w:val="000000" w:themeColor="text1"/>
          <w:sz w:val="28"/>
          <w:szCs w:val="28"/>
        </w:rPr>
        <w:t>was provided by Social Action Solution</w:t>
      </w:r>
      <w:r w:rsidR="00C7276B" w:rsidRPr="00CF641D">
        <w:rPr>
          <w:rFonts w:cstheme="minorHAnsi"/>
          <w:color w:val="000000" w:themeColor="text1"/>
          <w:sz w:val="28"/>
          <w:szCs w:val="28"/>
        </w:rPr>
        <w:t>s</w:t>
      </w:r>
      <w:r w:rsidR="00F81209" w:rsidRPr="00CF641D">
        <w:rPr>
          <w:rFonts w:cstheme="minorHAnsi"/>
          <w:color w:val="000000" w:themeColor="text1"/>
          <w:sz w:val="28"/>
          <w:szCs w:val="28"/>
        </w:rPr>
        <w:t>.</w:t>
      </w:r>
    </w:p>
    <w:p w14:paraId="20372B49" w14:textId="77777777" w:rsidR="00CF641D" w:rsidRDefault="00CF641D">
      <w:pPr>
        <w:rPr>
          <w:rFonts w:ascii="Calibri" w:eastAsiaTheme="majorEastAsia" w:hAnsi="Calibri" w:cstheme="majorBidi"/>
          <w:b/>
          <w:color w:val="000000" w:themeColor="text1"/>
          <w:sz w:val="44"/>
          <w:szCs w:val="32"/>
          <w:u w:val="single"/>
        </w:rPr>
      </w:pPr>
      <w:bookmarkStart w:id="2" w:name="_Toc77782458"/>
      <w:r>
        <w:br w:type="page"/>
      </w:r>
    </w:p>
    <w:p w14:paraId="0A86E9BC" w14:textId="7E230301" w:rsidR="00D56A66" w:rsidRPr="00CF641D" w:rsidRDefault="00D56A66" w:rsidP="00C441F0">
      <w:pPr>
        <w:pStyle w:val="Heading1"/>
        <w:rPr>
          <w:b w:val="0"/>
        </w:rPr>
      </w:pPr>
      <w:r w:rsidRPr="00CF641D">
        <w:lastRenderedPageBreak/>
        <w:t>Section 1</w:t>
      </w:r>
      <w:bookmarkStart w:id="3" w:name="_Hlk73872807"/>
      <w:r w:rsidR="003C40C9" w:rsidRPr="00CF641D">
        <w:t xml:space="preserve">: </w:t>
      </w:r>
      <w:r w:rsidR="00684BC6" w:rsidRPr="00CF641D">
        <w:t>O</w:t>
      </w:r>
      <w:r w:rsidR="00EB2894" w:rsidRPr="00CF641D">
        <w:t>verview</w:t>
      </w:r>
      <w:r w:rsidR="00F37F4A" w:rsidRPr="00CF641D">
        <w:t xml:space="preserve"> of findings</w:t>
      </w:r>
      <w:r w:rsidR="00684BC6" w:rsidRPr="00CF641D">
        <w:t xml:space="preserve"> - w</w:t>
      </w:r>
      <w:r w:rsidR="00F37F4A" w:rsidRPr="00CF641D">
        <w:t>hat does the DPO sector look like in 2021?</w:t>
      </w:r>
      <w:bookmarkEnd w:id="2"/>
      <w:r w:rsidR="00F37F4A" w:rsidRPr="00CF641D">
        <w:t xml:space="preserve"> </w:t>
      </w:r>
      <w:bookmarkEnd w:id="3"/>
    </w:p>
    <w:p w14:paraId="22ACCA19" w14:textId="75030E83" w:rsidR="038F8884" w:rsidRPr="00CF641D" w:rsidRDefault="038F8884" w:rsidP="00C441F0">
      <w:pPr>
        <w:pStyle w:val="Heading2"/>
      </w:pPr>
      <w:bookmarkStart w:id="4" w:name="_Toc77782459"/>
      <w:r w:rsidRPr="00CF641D">
        <w:t>Definition of a DPO</w:t>
      </w:r>
      <w:bookmarkEnd w:id="4"/>
    </w:p>
    <w:p w14:paraId="1D9A180A" w14:textId="3EBDC282" w:rsidR="5D15F37E" w:rsidRPr="00CF641D" w:rsidRDefault="5D15F37E" w:rsidP="59B39C03">
      <w:pPr>
        <w:rPr>
          <w:rFonts w:cstheme="minorHAnsi"/>
          <w:color w:val="000000" w:themeColor="text1"/>
          <w:sz w:val="28"/>
          <w:szCs w:val="28"/>
        </w:rPr>
      </w:pPr>
      <w:r w:rsidRPr="00CF641D">
        <w:rPr>
          <w:rFonts w:cstheme="minorHAnsi"/>
          <w:color w:val="000000" w:themeColor="text1"/>
          <w:sz w:val="28"/>
          <w:szCs w:val="28"/>
        </w:rPr>
        <w:t xml:space="preserve">DPOs take many forms but the defining </w:t>
      </w:r>
      <w:r w:rsidR="00652220" w:rsidRPr="00CF641D">
        <w:rPr>
          <w:rFonts w:cstheme="minorHAnsi"/>
          <w:color w:val="000000" w:themeColor="text1"/>
          <w:sz w:val="28"/>
          <w:szCs w:val="28"/>
        </w:rPr>
        <w:t xml:space="preserve">characteristics are </w:t>
      </w:r>
      <w:r w:rsidRPr="00CF641D">
        <w:rPr>
          <w:rFonts w:cstheme="minorHAnsi"/>
          <w:color w:val="000000" w:themeColor="text1"/>
          <w:sz w:val="28"/>
          <w:szCs w:val="28"/>
        </w:rPr>
        <w:t>that they are run and controlled by Disabl</w:t>
      </w:r>
      <w:r w:rsidR="3F10629A" w:rsidRPr="00CF641D">
        <w:rPr>
          <w:rFonts w:cstheme="minorHAnsi"/>
          <w:color w:val="000000" w:themeColor="text1"/>
          <w:sz w:val="28"/>
          <w:szCs w:val="28"/>
        </w:rPr>
        <w:t xml:space="preserve">ed people and have an implicit or explicit commitment to the </w:t>
      </w:r>
      <w:r w:rsidR="27029F70" w:rsidRPr="00CF641D">
        <w:rPr>
          <w:rFonts w:cstheme="minorHAnsi"/>
          <w:color w:val="000000" w:themeColor="text1"/>
          <w:sz w:val="28"/>
          <w:szCs w:val="28"/>
        </w:rPr>
        <w:t>social model of disability</w:t>
      </w:r>
      <w:r w:rsidR="009F563E" w:rsidRPr="00CF641D">
        <w:rPr>
          <w:rStyle w:val="FootnoteReference"/>
          <w:rFonts w:cstheme="minorHAnsi"/>
          <w:color w:val="000000" w:themeColor="text1"/>
          <w:sz w:val="28"/>
          <w:szCs w:val="28"/>
        </w:rPr>
        <w:footnoteReference w:id="8"/>
      </w:r>
      <w:r w:rsidR="27029F70" w:rsidRPr="00CF641D">
        <w:rPr>
          <w:rFonts w:cstheme="minorHAnsi"/>
          <w:color w:val="000000" w:themeColor="text1"/>
          <w:sz w:val="28"/>
          <w:szCs w:val="28"/>
        </w:rPr>
        <w:t xml:space="preserve"> and </w:t>
      </w:r>
      <w:r w:rsidR="00B104C0" w:rsidRPr="00CF641D">
        <w:rPr>
          <w:rFonts w:cstheme="minorHAnsi"/>
          <w:color w:val="000000" w:themeColor="text1"/>
          <w:sz w:val="28"/>
          <w:szCs w:val="28"/>
        </w:rPr>
        <w:t xml:space="preserve">promoting/advancing the </w:t>
      </w:r>
      <w:r w:rsidR="3F10629A" w:rsidRPr="00CF641D">
        <w:rPr>
          <w:rFonts w:cstheme="minorHAnsi"/>
          <w:color w:val="000000" w:themeColor="text1"/>
          <w:sz w:val="28"/>
          <w:szCs w:val="28"/>
        </w:rPr>
        <w:t>human rights of D</w:t>
      </w:r>
      <w:r w:rsidR="6EC450A2" w:rsidRPr="00CF641D">
        <w:rPr>
          <w:rFonts w:cstheme="minorHAnsi"/>
          <w:color w:val="000000" w:themeColor="text1"/>
          <w:sz w:val="28"/>
          <w:szCs w:val="28"/>
        </w:rPr>
        <w:t>isabled people.</w:t>
      </w:r>
    </w:p>
    <w:p w14:paraId="31544ABC" w14:textId="5DD8EEB0" w:rsidR="038F8884" w:rsidRPr="00CF641D" w:rsidRDefault="038F8884" w:rsidP="59B39C03">
      <w:pPr>
        <w:rPr>
          <w:rFonts w:cstheme="minorHAnsi"/>
          <w:b/>
          <w:bCs/>
          <w:color w:val="000000" w:themeColor="text1"/>
          <w:sz w:val="28"/>
          <w:szCs w:val="28"/>
        </w:rPr>
      </w:pPr>
      <w:r w:rsidRPr="00CF641D">
        <w:rPr>
          <w:rFonts w:cstheme="minorHAnsi"/>
          <w:color w:val="000000" w:themeColor="text1"/>
          <w:sz w:val="28"/>
          <w:szCs w:val="28"/>
        </w:rPr>
        <w:t xml:space="preserve">For the purposes of this research the following </w:t>
      </w:r>
      <w:r w:rsidR="1B878C1F" w:rsidRPr="00CF641D">
        <w:rPr>
          <w:rFonts w:cstheme="minorHAnsi"/>
          <w:color w:val="000000" w:themeColor="text1"/>
          <w:sz w:val="28"/>
          <w:szCs w:val="28"/>
        </w:rPr>
        <w:t>definition</w:t>
      </w:r>
      <w:r w:rsidRPr="00CF641D">
        <w:rPr>
          <w:rFonts w:cstheme="minorHAnsi"/>
          <w:color w:val="000000" w:themeColor="text1"/>
          <w:sz w:val="28"/>
          <w:szCs w:val="28"/>
        </w:rPr>
        <w:t xml:space="preserve"> of a DPO was adopted:</w:t>
      </w:r>
      <w:r w:rsidRPr="00CF641D">
        <w:rPr>
          <w:rFonts w:cstheme="minorHAnsi"/>
          <w:b/>
          <w:bCs/>
          <w:color w:val="000000" w:themeColor="text1"/>
          <w:sz w:val="28"/>
          <w:szCs w:val="28"/>
        </w:rPr>
        <w:t xml:space="preserve"> </w:t>
      </w:r>
    </w:p>
    <w:p w14:paraId="3269EEA2" w14:textId="4122CBDB" w:rsidR="39CBF220" w:rsidRDefault="39CBF220" w:rsidP="59B39C03">
      <w:pPr>
        <w:rPr>
          <w:rFonts w:cstheme="minorHAnsi"/>
          <w:color w:val="000000" w:themeColor="text1"/>
          <w:sz w:val="28"/>
          <w:szCs w:val="28"/>
        </w:rPr>
      </w:pPr>
      <w:r w:rsidRPr="00CF641D">
        <w:rPr>
          <w:rFonts w:cstheme="minorHAnsi"/>
          <w:color w:val="000000" w:themeColor="text1"/>
          <w:sz w:val="28"/>
          <w:szCs w:val="28"/>
        </w:rPr>
        <w:t>A DPO is an organisation whose constitution requires it to have a membership and b</w:t>
      </w:r>
      <w:r w:rsidR="33E98DDE" w:rsidRPr="00CF641D">
        <w:rPr>
          <w:rFonts w:cstheme="minorHAnsi"/>
          <w:color w:val="000000" w:themeColor="text1"/>
          <w:sz w:val="28"/>
          <w:szCs w:val="28"/>
        </w:rPr>
        <w:t>oard with a majority of Disabled people</w:t>
      </w:r>
      <w:r w:rsidR="007E57C3" w:rsidRPr="00CF641D">
        <w:rPr>
          <w:rStyle w:val="FootnoteReference"/>
          <w:rFonts w:cstheme="minorHAnsi"/>
          <w:color w:val="000000" w:themeColor="text1"/>
          <w:sz w:val="28"/>
          <w:szCs w:val="28"/>
        </w:rPr>
        <w:footnoteReference w:id="9"/>
      </w:r>
      <w:r w:rsidR="00804843" w:rsidRPr="00CF641D">
        <w:rPr>
          <w:rFonts w:cstheme="minorHAnsi"/>
          <w:color w:val="000000" w:themeColor="text1"/>
          <w:sz w:val="28"/>
          <w:szCs w:val="28"/>
        </w:rPr>
        <w:t>and whose objectives are the rights and equality of Disabled people</w:t>
      </w:r>
      <w:r w:rsidR="2BD97EC5" w:rsidRPr="00CF641D">
        <w:rPr>
          <w:rFonts w:cstheme="minorHAnsi"/>
          <w:color w:val="000000" w:themeColor="text1"/>
          <w:sz w:val="28"/>
          <w:szCs w:val="28"/>
        </w:rPr>
        <w:t>.</w:t>
      </w:r>
    </w:p>
    <w:p w14:paraId="7F8454F9" w14:textId="77777777" w:rsidR="00CF641D" w:rsidRPr="00CF641D" w:rsidRDefault="00CF641D" w:rsidP="59B39C03">
      <w:pPr>
        <w:rPr>
          <w:rFonts w:cstheme="minorHAnsi"/>
          <w:color w:val="000000" w:themeColor="text1"/>
          <w:sz w:val="28"/>
          <w:szCs w:val="28"/>
        </w:rPr>
      </w:pPr>
    </w:p>
    <w:p w14:paraId="59842CCD" w14:textId="244978CA" w:rsidR="00BF275D" w:rsidRPr="00CF641D" w:rsidRDefault="00EB2894" w:rsidP="00C441F0">
      <w:pPr>
        <w:pStyle w:val="Heading2"/>
      </w:pPr>
      <w:bookmarkStart w:id="5" w:name="_Toc77782460"/>
      <w:r w:rsidRPr="00CF641D">
        <w:t>Overview</w:t>
      </w:r>
      <w:r w:rsidR="00BF275D" w:rsidRPr="00CF641D">
        <w:t xml:space="preserve"> of </w:t>
      </w:r>
      <w:r w:rsidR="003C40C9" w:rsidRPr="00CF641D">
        <w:t xml:space="preserve">key </w:t>
      </w:r>
      <w:r w:rsidR="00BF275D" w:rsidRPr="00CF641D">
        <w:t>findings</w:t>
      </w:r>
      <w:bookmarkEnd w:id="5"/>
      <w:r w:rsidR="00BF275D" w:rsidRPr="00CF641D">
        <w:t xml:space="preserve"> </w:t>
      </w:r>
    </w:p>
    <w:p w14:paraId="26AFB5AF" w14:textId="4182FF2D" w:rsidR="0C4772DE" w:rsidRPr="00CF641D" w:rsidRDefault="0EDAF650" w:rsidP="00C441F0">
      <w:pPr>
        <w:rPr>
          <w:b/>
          <w:color w:val="000000" w:themeColor="text1"/>
          <w:sz w:val="28"/>
        </w:rPr>
      </w:pPr>
      <w:r w:rsidRPr="00CF641D">
        <w:rPr>
          <w:b/>
          <w:color w:val="000000" w:themeColor="text1"/>
          <w:sz w:val="28"/>
        </w:rPr>
        <w:t>Number of DPOs and geographical coverage</w:t>
      </w:r>
      <w:r w:rsidR="1ABC6DD4" w:rsidRPr="00CF641D">
        <w:rPr>
          <w:b/>
          <w:color w:val="000000" w:themeColor="text1"/>
          <w:sz w:val="28"/>
        </w:rPr>
        <w:t xml:space="preserve"> in England</w:t>
      </w:r>
    </w:p>
    <w:p w14:paraId="39DAE729" w14:textId="397CEACF" w:rsidR="00396608" w:rsidRPr="00CF641D" w:rsidRDefault="00396608" w:rsidP="3A0A211D">
      <w:pPr>
        <w:rPr>
          <w:rFonts w:cstheme="minorHAnsi"/>
          <w:color w:val="000000" w:themeColor="text1"/>
          <w:sz w:val="28"/>
          <w:szCs w:val="28"/>
        </w:rPr>
      </w:pPr>
      <w:r w:rsidRPr="00CF641D">
        <w:rPr>
          <w:rFonts w:cstheme="minorHAnsi"/>
          <w:color w:val="000000" w:themeColor="text1"/>
          <w:sz w:val="28"/>
          <w:szCs w:val="28"/>
        </w:rPr>
        <w:t>From our DPO mapping exercise we identified 3</w:t>
      </w:r>
      <w:r w:rsidR="1AB86E7E" w:rsidRPr="00CF641D">
        <w:rPr>
          <w:rFonts w:cstheme="minorHAnsi"/>
          <w:color w:val="000000" w:themeColor="text1"/>
          <w:sz w:val="28"/>
          <w:szCs w:val="28"/>
        </w:rPr>
        <w:t>95</w:t>
      </w:r>
      <w:r w:rsidRPr="00CF641D">
        <w:rPr>
          <w:rFonts w:cstheme="minorHAnsi"/>
          <w:color w:val="000000" w:themeColor="text1"/>
          <w:sz w:val="28"/>
          <w:szCs w:val="28"/>
        </w:rPr>
        <w:t xml:space="preserve"> DPOs </w:t>
      </w:r>
      <w:r w:rsidR="00CB6FF0" w:rsidRPr="00CF641D">
        <w:rPr>
          <w:rFonts w:cstheme="minorHAnsi"/>
          <w:color w:val="000000" w:themeColor="text1"/>
          <w:sz w:val="28"/>
          <w:szCs w:val="28"/>
        </w:rPr>
        <w:t xml:space="preserve">operating </w:t>
      </w:r>
      <w:r w:rsidRPr="00CF641D">
        <w:rPr>
          <w:rFonts w:cstheme="minorHAnsi"/>
          <w:color w:val="000000" w:themeColor="text1"/>
          <w:sz w:val="28"/>
          <w:szCs w:val="28"/>
        </w:rPr>
        <w:t>across England</w:t>
      </w:r>
      <w:r w:rsidR="007E57C3" w:rsidRPr="00CF641D">
        <w:rPr>
          <w:rFonts w:cstheme="minorHAnsi"/>
          <w:color w:val="000000" w:themeColor="text1"/>
          <w:sz w:val="28"/>
          <w:szCs w:val="28"/>
        </w:rPr>
        <w:t xml:space="preserve"> that met </w:t>
      </w:r>
      <w:r w:rsidR="00804843" w:rsidRPr="00CF641D">
        <w:rPr>
          <w:rFonts w:cstheme="minorHAnsi"/>
          <w:color w:val="000000" w:themeColor="text1"/>
          <w:sz w:val="28"/>
          <w:szCs w:val="28"/>
        </w:rPr>
        <w:t>this criterion</w:t>
      </w:r>
      <w:r w:rsidRPr="00CF641D">
        <w:rPr>
          <w:rFonts w:cstheme="minorHAnsi"/>
          <w:color w:val="000000" w:themeColor="text1"/>
          <w:sz w:val="28"/>
          <w:szCs w:val="28"/>
        </w:rPr>
        <w:t>.  Here is a breakdown by region:</w:t>
      </w:r>
    </w:p>
    <w:tbl>
      <w:tblPr>
        <w:tblStyle w:val="TableGrid"/>
        <w:tblW w:w="0" w:type="auto"/>
        <w:tblInd w:w="-5" w:type="dxa"/>
        <w:tblLook w:val="04A0" w:firstRow="1" w:lastRow="0" w:firstColumn="1" w:lastColumn="0" w:noHBand="0" w:noVBand="1"/>
      </w:tblPr>
      <w:tblGrid>
        <w:gridCol w:w="4508"/>
        <w:gridCol w:w="4508"/>
      </w:tblGrid>
      <w:tr w:rsidR="00E66169" w:rsidRPr="00CF641D" w14:paraId="610A1686" w14:textId="77777777" w:rsidTr="3A0A211D">
        <w:tc>
          <w:tcPr>
            <w:tcW w:w="4508" w:type="dxa"/>
          </w:tcPr>
          <w:p w14:paraId="1DE2E22B" w14:textId="77777777" w:rsidR="00396608" w:rsidRPr="00CF641D" w:rsidRDefault="00396608" w:rsidP="00396608">
            <w:pPr>
              <w:rPr>
                <w:rFonts w:cstheme="minorHAnsi"/>
                <w:b/>
                <w:bCs/>
                <w:color w:val="000000" w:themeColor="text1"/>
                <w:sz w:val="28"/>
                <w:szCs w:val="28"/>
              </w:rPr>
            </w:pPr>
            <w:r w:rsidRPr="00CF641D">
              <w:rPr>
                <w:rFonts w:cstheme="minorHAnsi"/>
                <w:b/>
                <w:bCs/>
                <w:color w:val="000000" w:themeColor="text1"/>
                <w:sz w:val="28"/>
                <w:szCs w:val="28"/>
              </w:rPr>
              <w:t>Region</w:t>
            </w:r>
          </w:p>
        </w:tc>
        <w:tc>
          <w:tcPr>
            <w:tcW w:w="4508" w:type="dxa"/>
          </w:tcPr>
          <w:p w14:paraId="240B5008" w14:textId="77777777" w:rsidR="00396608" w:rsidRPr="00CF641D" w:rsidRDefault="00396608" w:rsidP="00396608">
            <w:pPr>
              <w:rPr>
                <w:rFonts w:cstheme="minorHAnsi"/>
                <w:b/>
                <w:bCs/>
                <w:color w:val="000000" w:themeColor="text1"/>
                <w:sz w:val="28"/>
                <w:szCs w:val="28"/>
              </w:rPr>
            </w:pPr>
            <w:r w:rsidRPr="00CF641D">
              <w:rPr>
                <w:rFonts w:cstheme="minorHAnsi"/>
                <w:b/>
                <w:bCs/>
                <w:color w:val="000000" w:themeColor="text1"/>
                <w:sz w:val="28"/>
                <w:szCs w:val="28"/>
              </w:rPr>
              <w:t>Number of DPOs</w:t>
            </w:r>
          </w:p>
        </w:tc>
      </w:tr>
      <w:tr w:rsidR="00E66169" w:rsidRPr="00CF641D" w14:paraId="35840281" w14:textId="77777777" w:rsidTr="3A0A211D">
        <w:tc>
          <w:tcPr>
            <w:tcW w:w="4508" w:type="dxa"/>
          </w:tcPr>
          <w:p w14:paraId="5B0F07CB" w14:textId="77777777" w:rsidR="00396608" w:rsidRPr="00CF641D" w:rsidRDefault="00396608" w:rsidP="00396608">
            <w:pPr>
              <w:rPr>
                <w:rFonts w:cstheme="minorHAnsi"/>
                <w:color w:val="000000" w:themeColor="text1"/>
                <w:sz w:val="28"/>
                <w:szCs w:val="28"/>
              </w:rPr>
            </w:pPr>
            <w:r w:rsidRPr="00CF641D">
              <w:rPr>
                <w:rFonts w:cstheme="minorHAnsi"/>
                <w:color w:val="000000" w:themeColor="text1"/>
                <w:sz w:val="28"/>
                <w:szCs w:val="28"/>
              </w:rPr>
              <w:t>East</w:t>
            </w:r>
          </w:p>
        </w:tc>
        <w:tc>
          <w:tcPr>
            <w:tcW w:w="4508" w:type="dxa"/>
          </w:tcPr>
          <w:p w14:paraId="6AAACCE9" w14:textId="4410F147" w:rsidR="00396608" w:rsidRPr="00CF641D" w:rsidRDefault="3163DFD8" w:rsidP="00396608">
            <w:pPr>
              <w:rPr>
                <w:rFonts w:cstheme="minorHAnsi"/>
                <w:color w:val="000000" w:themeColor="text1"/>
                <w:sz w:val="28"/>
                <w:szCs w:val="28"/>
              </w:rPr>
            </w:pPr>
            <w:r w:rsidRPr="00CF641D">
              <w:rPr>
                <w:rFonts w:cstheme="minorHAnsi"/>
                <w:color w:val="000000" w:themeColor="text1"/>
                <w:sz w:val="28"/>
                <w:szCs w:val="28"/>
              </w:rPr>
              <w:t>31</w:t>
            </w:r>
          </w:p>
        </w:tc>
      </w:tr>
      <w:tr w:rsidR="00E66169" w:rsidRPr="00CF641D" w14:paraId="18ABBA15" w14:textId="77777777" w:rsidTr="3A0A211D">
        <w:tc>
          <w:tcPr>
            <w:tcW w:w="4508" w:type="dxa"/>
          </w:tcPr>
          <w:p w14:paraId="2460CC02" w14:textId="77777777" w:rsidR="00396608" w:rsidRPr="00CF641D" w:rsidRDefault="00396608" w:rsidP="00396608">
            <w:pPr>
              <w:rPr>
                <w:rFonts w:cstheme="minorHAnsi"/>
                <w:color w:val="000000" w:themeColor="text1"/>
                <w:sz w:val="28"/>
                <w:szCs w:val="28"/>
              </w:rPr>
            </w:pPr>
            <w:r w:rsidRPr="00CF641D">
              <w:rPr>
                <w:rFonts w:cstheme="minorHAnsi"/>
                <w:color w:val="000000" w:themeColor="text1"/>
                <w:sz w:val="28"/>
                <w:szCs w:val="28"/>
              </w:rPr>
              <w:t>North West</w:t>
            </w:r>
          </w:p>
        </w:tc>
        <w:tc>
          <w:tcPr>
            <w:tcW w:w="4508" w:type="dxa"/>
          </w:tcPr>
          <w:p w14:paraId="307F2498" w14:textId="4F929095" w:rsidR="00396608" w:rsidRPr="00CF641D" w:rsidRDefault="1473C632" w:rsidP="00396608">
            <w:pPr>
              <w:rPr>
                <w:rFonts w:cstheme="minorHAnsi"/>
                <w:color w:val="000000" w:themeColor="text1"/>
                <w:sz w:val="28"/>
                <w:szCs w:val="28"/>
              </w:rPr>
            </w:pPr>
            <w:r w:rsidRPr="00CF641D">
              <w:rPr>
                <w:rFonts w:cstheme="minorHAnsi"/>
                <w:color w:val="000000" w:themeColor="text1"/>
                <w:sz w:val="28"/>
                <w:szCs w:val="28"/>
              </w:rPr>
              <w:t>71</w:t>
            </w:r>
          </w:p>
        </w:tc>
      </w:tr>
      <w:tr w:rsidR="00E66169" w:rsidRPr="00CF641D" w14:paraId="43517A7B" w14:textId="77777777" w:rsidTr="3A0A211D">
        <w:tc>
          <w:tcPr>
            <w:tcW w:w="4508" w:type="dxa"/>
          </w:tcPr>
          <w:p w14:paraId="0F0E6976" w14:textId="77777777" w:rsidR="00396608" w:rsidRPr="00CF641D" w:rsidRDefault="00396608" w:rsidP="00396608">
            <w:pPr>
              <w:rPr>
                <w:rFonts w:cstheme="minorHAnsi"/>
                <w:color w:val="000000" w:themeColor="text1"/>
                <w:sz w:val="28"/>
                <w:szCs w:val="28"/>
              </w:rPr>
            </w:pPr>
            <w:r w:rsidRPr="00CF641D">
              <w:rPr>
                <w:rFonts w:cstheme="minorHAnsi"/>
                <w:color w:val="000000" w:themeColor="text1"/>
                <w:sz w:val="28"/>
                <w:szCs w:val="28"/>
              </w:rPr>
              <w:t>North East</w:t>
            </w:r>
          </w:p>
        </w:tc>
        <w:tc>
          <w:tcPr>
            <w:tcW w:w="4508" w:type="dxa"/>
          </w:tcPr>
          <w:p w14:paraId="36F07F54" w14:textId="77777777" w:rsidR="00396608" w:rsidRPr="00CF641D" w:rsidRDefault="00396608" w:rsidP="00396608">
            <w:pPr>
              <w:rPr>
                <w:rFonts w:cstheme="minorHAnsi"/>
                <w:color w:val="000000" w:themeColor="text1"/>
                <w:sz w:val="28"/>
                <w:szCs w:val="28"/>
              </w:rPr>
            </w:pPr>
            <w:r w:rsidRPr="00CF641D">
              <w:rPr>
                <w:rFonts w:cstheme="minorHAnsi"/>
                <w:color w:val="000000" w:themeColor="text1"/>
                <w:sz w:val="28"/>
                <w:szCs w:val="28"/>
              </w:rPr>
              <w:t>44</w:t>
            </w:r>
          </w:p>
        </w:tc>
      </w:tr>
      <w:tr w:rsidR="00E66169" w:rsidRPr="00CF641D" w14:paraId="52ED310F" w14:textId="77777777" w:rsidTr="3A0A211D">
        <w:tc>
          <w:tcPr>
            <w:tcW w:w="4508" w:type="dxa"/>
          </w:tcPr>
          <w:p w14:paraId="27D486AB" w14:textId="77777777" w:rsidR="00396608" w:rsidRPr="00CF641D" w:rsidRDefault="00396608" w:rsidP="00396608">
            <w:pPr>
              <w:rPr>
                <w:rFonts w:cstheme="minorHAnsi"/>
                <w:color w:val="000000" w:themeColor="text1"/>
                <w:sz w:val="28"/>
                <w:szCs w:val="28"/>
              </w:rPr>
            </w:pPr>
            <w:r w:rsidRPr="00CF641D">
              <w:rPr>
                <w:rFonts w:cstheme="minorHAnsi"/>
                <w:color w:val="000000" w:themeColor="text1"/>
                <w:sz w:val="28"/>
                <w:szCs w:val="28"/>
              </w:rPr>
              <w:t>South Yorkshire and Humberside</w:t>
            </w:r>
          </w:p>
        </w:tc>
        <w:tc>
          <w:tcPr>
            <w:tcW w:w="4508" w:type="dxa"/>
          </w:tcPr>
          <w:p w14:paraId="1F3F1AA0" w14:textId="77777777" w:rsidR="00396608" w:rsidRPr="00CF641D" w:rsidRDefault="00396608" w:rsidP="00396608">
            <w:pPr>
              <w:rPr>
                <w:rFonts w:cstheme="minorHAnsi"/>
                <w:color w:val="000000" w:themeColor="text1"/>
                <w:sz w:val="28"/>
                <w:szCs w:val="28"/>
              </w:rPr>
            </w:pPr>
            <w:r w:rsidRPr="00CF641D">
              <w:rPr>
                <w:rFonts w:cstheme="minorHAnsi"/>
                <w:color w:val="000000" w:themeColor="text1"/>
                <w:sz w:val="28"/>
                <w:szCs w:val="28"/>
              </w:rPr>
              <w:t>18</w:t>
            </w:r>
          </w:p>
        </w:tc>
      </w:tr>
      <w:tr w:rsidR="00E66169" w:rsidRPr="00CF641D" w14:paraId="79E22900" w14:textId="77777777" w:rsidTr="3A0A211D">
        <w:tc>
          <w:tcPr>
            <w:tcW w:w="4508" w:type="dxa"/>
          </w:tcPr>
          <w:p w14:paraId="707FEA7B" w14:textId="77777777" w:rsidR="00396608" w:rsidRPr="00CF641D" w:rsidRDefault="00396608" w:rsidP="00396608">
            <w:pPr>
              <w:rPr>
                <w:rFonts w:cstheme="minorHAnsi"/>
                <w:color w:val="000000" w:themeColor="text1"/>
                <w:sz w:val="28"/>
                <w:szCs w:val="28"/>
              </w:rPr>
            </w:pPr>
            <w:r w:rsidRPr="00CF641D">
              <w:rPr>
                <w:rFonts w:cstheme="minorHAnsi"/>
                <w:color w:val="000000" w:themeColor="text1"/>
                <w:sz w:val="28"/>
                <w:szCs w:val="28"/>
              </w:rPr>
              <w:t>Midlands</w:t>
            </w:r>
          </w:p>
        </w:tc>
        <w:tc>
          <w:tcPr>
            <w:tcW w:w="4508" w:type="dxa"/>
          </w:tcPr>
          <w:p w14:paraId="76536F4F" w14:textId="77777777" w:rsidR="00396608" w:rsidRPr="00CF641D" w:rsidRDefault="00396608" w:rsidP="00396608">
            <w:pPr>
              <w:rPr>
                <w:rFonts w:cstheme="minorHAnsi"/>
                <w:color w:val="000000" w:themeColor="text1"/>
                <w:sz w:val="28"/>
                <w:szCs w:val="28"/>
              </w:rPr>
            </w:pPr>
            <w:r w:rsidRPr="00CF641D">
              <w:rPr>
                <w:rFonts w:cstheme="minorHAnsi"/>
                <w:color w:val="000000" w:themeColor="text1"/>
                <w:sz w:val="28"/>
                <w:szCs w:val="28"/>
              </w:rPr>
              <w:t>26</w:t>
            </w:r>
          </w:p>
        </w:tc>
      </w:tr>
      <w:tr w:rsidR="00E66169" w:rsidRPr="00CF641D" w14:paraId="0C6F0C85" w14:textId="77777777" w:rsidTr="3A0A211D">
        <w:tc>
          <w:tcPr>
            <w:tcW w:w="4508" w:type="dxa"/>
          </w:tcPr>
          <w:p w14:paraId="744BD637" w14:textId="77777777" w:rsidR="00396608" w:rsidRPr="00CF641D" w:rsidRDefault="00396608" w:rsidP="00396608">
            <w:pPr>
              <w:rPr>
                <w:rFonts w:cstheme="minorHAnsi"/>
                <w:color w:val="000000" w:themeColor="text1"/>
                <w:sz w:val="28"/>
                <w:szCs w:val="28"/>
              </w:rPr>
            </w:pPr>
            <w:r w:rsidRPr="00CF641D">
              <w:rPr>
                <w:rFonts w:cstheme="minorHAnsi"/>
                <w:color w:val="000000" w:themeColor="text1"/>
                <w:sz w:val="28"/>
                <w:szCs w:val="28"/>
              </w:rPr>
              <w:t>South West</w:t>
            </w:r>
          </w:p>
        </w:tc>
        <w:tc>
          <w:tcPr>
            <w:tcW w:w="4508" w:type="dxa"/>
          </w:tcPr>
          <w:p w14:paraId="1C65E781" w14:textId="77777777" w:rsidR="00396608" w:rsidRPr="00CF641D" w:rsidRDefault="00396608" w:rsidP="00396608">
            <w:pPr>
              <w:rPr>
                <w:rFonts w:cstheme="minorHAnsi"/>
                <w:color w:val="000000" w:themeColor="text1"/>
                <w:sz w:val="28"/>
                <w:szCs w:val="28"/>
              </w:rPr>
            </w:pPr>
            <w:r w:rsidRPr="00CF641D">
              <w:rPr>
                <w:rFonts w:cstheme="minorHAnsi"/>
                <w:color w:val="000000" w:themeColor="text1"/>
                <w:sz w:val="28"/>
                <w:szCs w:val="28"/>
              </w:rPr>
              <w:t>55</w:t>
            </w:r>
          </w:p>
        </w:tc>
      </w:tr>
      <w:tr w:rsidR="00E66169" w:rsidRPr="00CF641D" w14:paraId="3B52386E" w14:textId="77777777" w:rsidTr="3A0A211D">
        <w:tc>
          <w:tcPr>
            <w:tcW w:w="4508" w:type="dxa"/>
          </w:tcPr>
          <w:p w14:paraId="1B3FF6D4" w14:textId="77777777" w:rsidR="00396608" w:rsidRPr="00CF641D" w:rsidRDefault="00396608" w:rsidP="00396608">
            <w:pPr>
              <w:rPr>
                <w:rFonts w:cstheme="minorHAnsi"/>
                <w:color w:val="000000" w:themeColor="text1"/>
                <w:sz w:val="28"/>
                <w:szCs w:val="28"/>
              </w:rPr>
            </w:pPr>
            <w:r w:rsidRPr="00CF641D">
              <w:rPr>
                <w:rFonts w:cstheme="minorHAnsi"/>
                <w:color w:val="000000" w:themeColor="text1"/>
                <w:sz w:val="28"/>
                <w:szCs w:val="28"/>
              </w:rPr>
              <w:t xml:space="preserve">London </w:t>
            </w:r>
          </w:p>
        </w:tc>
        <w:tc>
          <w:tcPr>
            <w:tcW w:w="4508" w:type="dxa"/>
          </w:tcPr>
          <w:p w14:paraId="7FECD271" w14:textId="1C70E8C0" w:rsidR="00396608" w:rsidRPr="00CF641D" w:rsidRDefault="00396608" w:rsidP="00396608">
            <w:pPr>
              <w:rPr>
                <w:rFonts w:cstheme="minorHAnsi"/>
                <w:color w:val="000000" w:themeColor="text1"/>
                <w:sz w:val="28"/>
                <w:szCs w:val="28"/>
              </w:rPr>
            </w:pPr>
            <w:r w:rsidRPr="00CF641D">
              <w:rPr>
                <w:rFonts w:cstheme="minorHAnsi"/>
                <w:color w:val="000000" w:themeColor="text1"/>
                <w:sz w:val="28"/>
                <w:szCs w:val="28"/>
              </w:rPr>
              <w:t>12</w:t>
            </w:r>
            <w:r w:rsidR="5B200026" w:rsidRPr="00CF641D">
              <w:rPr>
                <w:rFonts w:cstheme="minorHAnsi"/>
                <w:color w:val="000000" w:themeColor="text1"/>
                <w:sz w:val="28"/>
                <w:szCs w:val="28"/>
              </w:rPr>
              <w:t>3</w:t>
            </w:r>
          </w:p>
        </w:tc>
      </w:tr>
      <w:tr w:rsidR="00E66169" w:rsidRPr="00CF641D" w14:paraId="53CEAFA3" w14:textId="77777777" w:rsidTr="3A0A211D">
        <w:tc>
          <w:tcPr>
            <w:tcW w:w="4508" w:type="dxa"/>
          </w:tcPr>
          <w:p w14:paraId="5C4BA5B5" w14:textId="77777777" w:rsidR="00396608" w:rsidRPr="00CF641D" w:rsidRDefault="00396608" w:rsidP="00396608">
            <w:pPr>
              <w:rPr>
                <w:rFonts w:cstheme="minorHAnsi"/>
                <w:color w:val="000000" w:themeColor="text1"/>
                <w:sz w:val="28"/>
                <w:szCs w:val="28"/>
              </w:rPr>
            </w:pPr>
            <w:r w:rsidRPr="00CF641D">
              <w:rPr>
                <w:rFonts w:cstheme="minorHAnsi"/>
                <w:color w:val="000000" w:themeColor="text1"/>
                <w:sz w:val="28"/>
                <w:szCs w:val="28"/>
              </w:rPr>
              <w:t>South East</w:t>
            </w:r>
          </w:p>
        </w:tc>
        <w:tc>
          <w:tcPr>
            <w:tcW w:w="4508" w:type="dxa"/>
          </w:tcPr>
          <w:p w14:paraId="5D20F11C" w14:textId="6768FA2D" w:rsidR="00396608" w:rsidRPr="00CF641D" w:rsidRDefault="312FDE8D" w:rsidP="00396608">
            <w:pPr>
              <w:rPr>
                <w:rFonts w:cstheme="minorHAnsi"/>
                <w:color w:val="000000" w:themeColor="text1"/>
                <w:sz w:val="28"/>
                <w:szCs w:val="28"/>
              </w:rPr>
            </w:pPr>
            <w:r w:rsidRPr="00CF641D">
              <w:rPr>
                <w:rFonts w:cstheme="minorHAnsi"/>
                <w:color w:val="000000" w:themeColor="text1"/>
                <w:sz w:val="28"/>
                <w:szCs w:val="28"/>
              </w:rPr>
              <w:t>27</w:t>
            </w:r>
          </w:p>
        </w:tc>
      </w:tr>
      <w:tr w:rsidR="00E66169" w:rsidRPr="00CF641D" w14:paraId="06402DE6" w14:textId="77777777" w:rsidTr="3A0A211D">
        <w:tc>
          <w:tcPr>
            <w:tcW w:w="4508" w:type="dxa"/>
          </w:tcPr>
          <w:p w14:paraId="3B34F2B5" w14:textId="77777777" w:rsidR="00396608" w:rsidRPr="00CF641D" w:rsidRDefault="00396608" w:rsidP="00396608">
            <w:pPr>
              <w:rPr>
                <w:rFonts w:cstheme="minorHAnsi"/>
                <w:b/>
                <w:bCs/>
                <w:color w:val="000000" w:themeColor="text1"/>
                <w:sz w:val="28"/>
                <w:szCs w:val="28"/>
              </w:rPr>
            </w:pPr>
            <w:r w:rsidRPr="00CF641D">
              <w:rPr>
                <w:rFonts w:cstheme="minorHAnsi"/>
                <w:b/>
                <w:bCs/>
                <w:color w:val="000000" w:themeColor="text1"/>
                <w:sz w:val="28"/>
                <w:szCs w:val="28"/>
              </w:rPr>
              <w:t>Total</w:t>
            </w:r>
          </w:p>
        </w:tc>
        <w:tc>
          <w:tcPr>
            <w:tcW w:w="4508" w:type="dxa"/>
          </w:tcPr>
          <w:p w14:paraId="794FD235" w14:textId="7F069A48" w:rsidR="00396608" w:rsidRPr="00CF641D" w:rsidRDefault="00396608" w:rsidP="00396608">
            <w:pPr>
              <w:rPr>
                <w:rFonts w:cstheme="minorHAnsi"/>
                <w:b/>
                <w:bCs/>
                <w:color w:val="000000" w:themeColor="text1"/>
                <w:sz w:val="28"/>
                <w:szCs w:val="28"/>
              </w:rPr>
            </w:pPr>
            <w:r w:rsidRPr="00CF641D">
              <w:rPr>
                <w:rFonts w:cstheme="minorHAnsi"/>
                <w:b/>
                <w:bCs/>
                <w:color w:val="000000" w:themeColor="text1"/>
                <w:sz w:val="28"/>
                <w:szCs w:val="28"/>
              </w:rPr>
              <w:t>3</w:t>
            </w:r>
            <w:r w:rsidR="14EB79DC" w:rsidRPr="00CF641D">
              <w:rPr>
                <w:rFonts w:cstheme="minorHAnsi"/>
                <w:b/>
                <w:bCs/>
                <w:color w:val="000000" w:themeColor="text1"/>
                <w:sz w:val="28"/>
                <w:szCs w:val="28"/>
              </w:rPr>
              <w:t>95</w:t>
            </w:r>
          </w:p>
        </w:tc>
      </w:tr>
    </w:tbl>
    <w:p w14:paraId="672D80BB" w14:textId="77777777" w:rsidR="00396608" w:rsidRPr="00CF641D" w:rsidRDefault="00396608" w:rsidP="00396608">
      <w:pPr>
        <w:rPr>
          <w:rFonts w:cstheme="minorHAnsi"/>
          <w:color w:val="000000" w:themeColor="text1"/>
          <w:sz w:val="28"/>
          <w:szCs w:val="28"/>
        </w:rPr>
      </w:pPr>
    </w:p>
    <w:p w14:paraId="411B7346" w14:textId="77777777" w:rsidR="009443CA" w:rsidRDefault="004B3BB4" w:rsidP="59B39C03">
      <w:pPr>
        <w:rPr>
          <w:rFonts w:cstheme="minorHAnsi"/>
          <w:color w:val="000000" w:themeColor="text1"/>
          <w:sz w:val="28"/>
          <w:szCs w:val="28"/>
        </w:rPr>
      </w:pPr>
      <w:r w:rsidRPr="00CF641D">
        <w:rPr>
          <w:rFonts w:cstheme="minorHAnsi"/>
          <w:color w:val="000000" w:themeColor="text1"/>
          <w:sz w:val="28"/>
          <w:szCs w:val="28"/>
        </w:rPr>
        <w:t>Some of the k</w:t>
      </w:r>
      <w:r w:rsidR="20E3AC8D" w:rsidRPr="00CF641D">
        <w:rPr>
          <w:rFonts w:cstheme="minorHAnsi"/>
          <w:color w:val="000000" w:themeColor="text1"/>
          <w:sz w:val="28"/>
          <w:szCs w:val="28"/>
        </w:rPr>
        <w:t>ey features that distinguish a DPO from other disability organisations</w:t>
      </w:r>
      <w:r w:rsidR="747156A1" w:rsidRPr="00CF641D">
        <w:rPr>
          <w:rFonts w:cstheme="minorHAnsi"/>
          <w:color w:val="000000" w:themeColor="text1"/>
          <w:sz w:val="28"/>
          <w:szCs w:val="28"/>
        </w:rPr>
        <w:t xml:space="preserve"> are highlighted in the following tables</w:t>
      </w:r>
      <w:r w:rsidR="777E9DA3" w:rsidRPr="00CF641D">
        <w:rPr>
          <w:rFonts w:cstheme="minorHAnsi"/>
          <w:color w:val="000000" w:themeColor="text1"/>
          <w:sz w:val="28"/>
          <w:szCs w:val="28"/>
        </w:rPr>
        <w:t xml:space="preserve"> </w:t>
      </w:r>
      <w:r w:rsidR="193CE1CC" w:rsidRPr="00CF641D">
        <w:rPr>
          <w:rFonts w:cstheme="minorHAnsi"/>
          <w:color w:val="000000" w:themeColor="text1"/>
          <w:sz w:val="28"/>
          <w:szCs w:val="28"/>
        </w:rPr>
        <w:t xml:space="preserve">using </w:t>
      </w:r>
      <w:r w:rsidR="001E3E51" w:rsidRPr="00CF641D">
        <w:rPr>
          <w:rFonts w:cstheme="minorHAnsi"/>
          <w:color w:val="000000" w:themeColor="text1"/>
          <w:sz w:val="28"/>
          <w:szCs w:val="28"/>
        </w:rPr>
        <w:t>the results from the</w:t>
      </w:r>
      <w:r w:rsidR="193CE1CC" w:rsidRPr="00CF641D">
        <w:rPr>
          <w:rFonts w:cstheme="minorHAnsi"/>
          <w:color w:val="000000" w:themeColor="text1"/>
          <w:sz w:val="28"/>
          <w:szCs w:val="28"/>
        </w:rPr>
        <w:t xml:space="preserve"> </w:t>
      </w:r>
      <w:r w:rsidRPr="00CF641D">
        <w:rPr>
          <w:rFonts w:cstheme="minorHAnsi"/>
          <w:color w:val="000000" w:themeColor="text1"/>
          <w:sz w:val="28"/>
          <w:szCs w:val="28"/>
        </w:rPr>
        <w:t>e-</w:t>
      </w:r>
      <w:r w:rsidR="193CE1CC" w:rsidRPr="00CF641D">
        <w:rPr>
          <w:rFonts w:cstheme="minorHAnsi"/>
          <w:color w:val="000000" w:themeColor="text1"/>
          <w:sz w:val="28"/>
          <w:szCs w:val="28"/>
        </w:rPr>
        <w:t>survey questionnaire completed by 104 DPOs</w:t>
      </w:r>
      <w:r w:rsidR="6FA57BC2" w:rsidRPr="00CF641D">
        <w:rPr>
          <w:rFonts w:cstheme="minorHAnsi"/>
          <w:color w:val="000000" w:themeColor="text1"/>
          <w:sz w:val="28"/>
          <w:szCs w:val="28"/>
        </w:rPr>
        <w:t>.</w:t>
      </w:r>
    </w:p>
    <w:p w14:paraId="6E44797B" w14:textId="55222576" w:rsidR="20E3AC8D" w:rsidRPr="00CF641D" w:rsidRDefault="6FA57BC2" w:rsidP="59B39C03">
      <w:pPr>
        <w:rPr>
          <w:rFonts w:cstheme="minorHAnsi"/>
          <w:b/>
          <w:bCs/>
          <w:color w:val="000000" w:themeColor="text1"/>
          <w:sz w:val="28"/>
          <w:szCs w:val="28"/>
        </w:rPr>
      </w:pPr>
      <w:r w:rsidRPr="00CF641D">
        <w:rPr>
          <w:rFonts w:cstheme="minorHAnsi"/>
          <w:color w:val="000000" w:themeColor="text1"/>
          <w:sz w:val="28"/>
          <w:szCs w:val="28"/>
        </w:rPr>
        <w:t xml:space="preserve">  </w:t>
      </w:r>
    </w:p>
    <w:p w14:paraId="49484CC8" w14:textId="3388DFB9" w:rsidR="003A644F" w:rsidRPr="00CF641D" w:rsidRDefault="003A644F" w:rsidP="59B39C03">
      <w:pPr>
        <w:rPr>
          <w:rFonts w:cstheme="minorHAnsi"/>
          <w:b/>
          <w:bCs/>
          <w:color w:val="000000" w:themeColor="text1"/>
          <w:sz w:val="28"/>
          <w:szCs w:val="28"/>
        </w:rPr>
      </w:pPr>
      <w:r w:rsidRPr="00CF641D">
        <w:rPr>
          <w:rFonts w:cstheme="minorHAnsi"/>
          <w:b/>
          <w:bCs/>
          <w:color w:val="000000" w:themeColor="text1"/>
          <w:sz w:val="28"/>
          <w:szCs w:val="28"/>
        </w:rPr>
        <w:t xml:space="preserve">DPOs </w:t>
      </w:r>
      <w:r w:rsidR="00122482" w:rsidRPr="00CF641D">
        <w:rPr>
          <w:rFonts w:cstheme="minorHAnsi"/>
          <w:b/>
          <w:bCs/>
          <w:color w:val="000000" w:themeColor="text1"/>
          <w:sz w:val="28"/>
          <w:szCs w:val="28"/>
        </w:rPr>
        <w:t xml:space="preserve">are </w:t>
      </w:r>
      <w:r w:rsidRPr="00CF641D">
        <w:rPr>
          <w:rFonts w:cstheme="minorHAnsi"/>
          <w:b/>
          <w:bCs/>
          <w:color w:val="000000" w:themeColor="text1"/>
          <w:sz w:val="28"/>
          <w:szCs w:val="28"/>
        </w:rPr>
        <w:t xml:space="preserve">run by and for </w:t>
      </w:r>
      <w:r w:rsidR="00122482" w:rsidRPr="00CF641D">
        <w:rPr>
          <w:rFonts w:cstheme="minorHAnsi"/>
          <w:b/>
          <w:bCs/>
          <w:color w:val="000000" w:themeColor="text1"/>
          <w:sz w:val="28"/>
          <w:szCs w:val="28"/>
        </w:rPr>
        <w:t>D</w:t>
      </w:r>
      <w:r w:rsidRPr="00CF641D">
        <w:rPr>
          <w:rFonts w:cstheme="minorHAnsi"/>
          <w:b/>
          <w:bCs/>
          <w:color w:val="000000" w:themeColor="text1"/>
          <w:sz w:val="28"/>
          <w:szCs w:val="28"/>
        </w:rPr>
        <w:t>isabled people:</w:t>
      </w:r>
    </w:p>
    <w:p w14:paraId="11A54E39" w14:textId="77777777" w:rsidR="00DB399B" w:rsidRPr="00CF641D" w:rsidRDefault="55A89324" w:rsidP="59B39C03">
      <w:pPr>
        <w:rPr>
          <w:rFonts w:cstheme="minorHAnsi"/>
          <w:color w:val="000000" w:themeColor="text1"/>
          <w:sz w:val="28"/>
          <w:szCs w:val="28"/>
        </w:rPr>
      </w:pPr>
      <w:r w:rsidRPr="00CF641D">
        <w:rPr>
          <w:rFonts w:cstheme="minorHAnsi"/>
          <w:color w:val="000000" w:themeColor="text1"/>
          <w:sz w:val="28"/>
          <w:szCs w:val="28"/>
        </w:rPr>
        <w:t>Th</w:t>
      </w:r>
      <w:r w:rsidR="003A644F" w:rsidRPr="00CF641D">
        <w:rPr>
          <w:rFonts w:cstheme="minorHAnsi"/>
          <w:color w:val="000000" w:themeColor="text1"/>
          <w:sz w:val="28"/>
          <w:szCs w:val="28"/>
        </w:rPr>
        <w:t>is</w:t>
      </w:r>
      <w:r w:rsidRPr="00CF641D">
        <w:rPr>
          <w:rFonts w:cstheme="minorHAnsi"/>
          <w:color w:val="000000" w:themeColor="text1"/>
          <w:sz w:val="28"/>
          <w:szCs w:val="28"/>
        </w:rPr>
        <w:t xml:space="preserve"> </w:t>
      </w:r>
      <w:r w:rsidR="00EF0A24" w:rsidRPr="00CF641D">
        <w:rPr>
          <w:rFonts w:cstheme="minorHAnsi"/>
          <w:color w:val="000000" w:themeColor="text1"/>
          <w:sz w:val="28"/>
          <w:szCs w:val="28"/>
        </w:rPr>
        <w:t xml:space="preserve">graph </w:t>
      </w:r>
      <w:r w:rsidRPr="00CF641D">
        <w:rPr>
          <w:rFonts w:cstheme="minorHAnsi"/>
          <w:color w:val="000000" w:themeColor="text1"/>
          <w:sz w:val="28"/>
          <w:szCs w:val="28"/>
        </w:rPr>
        <w:t xml:space="preserve">shows how DPO </w:t>
      </w:r>
      <w:r w:rsidR="11527B84" w:rsidRPr="00CF641D">
        <w:rPr>
          <w:rFonts w:cstheme="minorHAnsi"/>
          <w:color w:val="000000" w:themeColor="text1"/>
          <w:sz w:val="28"/>
          <w:szCs w:val="28"/>
        </w:rPr>
        <w:t xml:space="preserve">services are </w:t>
      </w:r>
      <w:r w:rsidR="007815FD" w:rsidRPr="00CF641D">
        <w:rPr>
          <w:rFonts w:cstheme="minorHAnsi"/>
          <w:color w:val="000000" w:themeColor="text1"/>
          <w:sz w:val="28"/>
          <w:szCs w:val="28"/>
        </w:rPr>
        <w:t>peer led</w:t>
      </w:r>
      <w:r w:rsidR="000071D1" w:rsidRPr="00CF641D">
        <w:rPr>
          <w:rFonts w:cstheme="minorHAnsi"/>
          <w:color w:val="000000" w:themeColor="text1"/>
          <w:sz w:val="28"/>
          <w:szCs w:val="28"/>
        </w:rPr>
        <w:t>,</w:t>
      </w:r>
      <w:r w:rsidR="004A6DFE" w:rsidRPr="00CF641D">
        <w:rPr>
          <w:rFonts w:cstheme="minorHAnsi"/>
          <w:color w:val="000000" w:themeColor="text1"/>
          <w:sz w:val="28"/>
          <w:szCs w:val="28"/>
        </w:rPr>
        <w:t xml:space="preserve"> </w:t>
      </w:r>
      <w:r w:rsidR="001066AB" w:rsidRPr="00CF641D">
        <w:rPr>
          <w:rFonts w:cstheme="minorHAnsi"/>
          <w:color w:val="000000" w:themeColor="text1"/>
          <w:sz w:val="28"/>
          <w:szCs w:val="28"/>
        </w:rPr>
        <w:t xml:space="preserve">run and </w:t>
      </w:r>
      <w:r w:rsidR="004A6DFE" w:rsidRPr="00CF641D">
        <w:rPr>
          <w:rFonts w:cstheme="minorHAnsi"/>
          <w:color w:val="000000" w:themeColor="text1"/>
          <w:sz w:val="28"/>
          <w:szCs w:val="28"/>
        </w:rPr>
        <w:t xml:space="preserve">delivered by </w:t>
      </w:r>
      <w:r w:rsidR="000071D1" w:rsidRPr="00CF641D">
        <w:rPr>
          <w:rFonts w:cstheme="minorHAnsi"/>
          <w:color w:val="000000" w:themeColor="text1"/>
          <w:sz w:val="28"/>
          <w:szCs w:val="28"/>
        </w:rPr>
        <w:t>D</w:t>
      </w:r>
      <w:r w:rsidR="11527B84" w:rsidRPr="00CF641D">
        <w:rPr>
          <w:rFonts w:cstheme="minorHAnsi"/>
          <w:color w:val="000000" w:themeColor="text1"/>
          <w:sz w:val="28"/>
          <w:szCs w:val="28"/>
        </w:rPr>
        <w:t xml:space="preserve">isabled people </w:t>
      </w:r>
      <w:r w:rsidR="000071D1" w:rsidRPr="00CF641D">
        <w:rPr>
          <w:rFonts w:cstheme="minorHAnsi"/>
          <w:color w:val="000000" w:themeColor="text1"/>
          <w:sz w:val="28"/>
          <w:szCs w:val="28"/>
        </w:rPr>
        <w:t xml:space="preserve">for </w:t>
      </w:r>
      <w:r w:rsidR="00EF0A24" w:rsidRPr="00CF641D">
        <w:rPr>
          <w:rFonts w:cstheme="minorHAnsi"/>
          <w:color w:val="000000" w:themeColor="text1"/>
          <w:sz w:val="28"/>
          <w:szCs w:val="28"/>
        </w:rPr>
        <w:t>D</w:t>
      </w:r>
      <w:r w:rsidR="004A6DFE" w:rsidRPr="00CF641D">
        <w:rPr>
          <w:rFonts w:cstheme="minorHAnsi"/>
          <w:color w:val="000000" w:themeColor="text1"/>
          <w:sz w:val="28"/>
          <w:szCs w:val="28"/>
        </w:rPr>
        <w:t>isabled people</w:t>
      </w:r>
      <w:r w:rsidR="00B239AC" w:rsidRPr="00CF641D">
        <w:rPr>
          <w:rFonts w:cstheme="minorHAnsi"/>
          <w:color w:val="000000" w:themeColor="text1"/>
          <w:sz w:val="28"/>
          <w:szCs w:val="28"/>
        </w:rPr>
        <w:t xml:space="preserve"> at </w:t>
      </w:r>
      <w:r w:rsidR="004474CD" w:rsidRPr="00CF641D">
        <w:rPr>
          <w:rFonts w:cstheme="minorHAnsi"/>
          <w:color w:val="000000" w:themeColor="text1"/>
          <w:sz w:val="28"/>
          <w:szCs w:val="28"/>
        </w:rPr>
        <w:t xml:space="preserve">both </w:t>
      </w:r>
      <w:r w:rsidR="00B239AC" w:rsidRPr="00CF641D">
        <w:rPr>
          <w:rFonts w:cstheme="minorHAnsi"/>
          <w:color w:val="000000" w:themeColor="text1"/>
          <w:sz w:val="28"/>
          <w:szCs w:val="28"/>
        </w:rPr>
        <w:t xml:space="preserve">a </w:t>
      </w:r>
      <w:r w:rsidR="007A4F3A" w:rsidRPr="00CF641D">
        <w:rPr>
          <w:rFonts w:cstheme="minorHAnsi"/>
          <w:color w:val="000000" w:themeColor="text1"/>
          <w:sz w:val="28"/>
          <w:szCs w:val="28"/>
        </w:rPr>
        <w:t xml:space="preserve">staff and </w:t>
      </w:r>
      <w:r w:rsidR="00122482" w:rsidRPr="00CF641D">
        <w:rPr>
          <w:rFonts w:cstheme="minorHAnsi"/>
          <w:color w:val="000000" w:themeColor="text1"/>
          <w:sz w:val="28"/>
          <w:szCs w:val="28"/>
        </w:rPr>
        <w:t>Trustee</w:t>
      </w:r>
      <w:r w:rsidR="001066AB" w:rsidRPr="00CF641D">
        <w:rPr>
          <w:rFonts w:cstheme="minorHAnsi"/>
          <w:color w:val="000000" w:themeColor="text1"/>
          <w:sz w:val="28"/>
          <w:szCs w:val="28"/>
        </w:rPr>
        <w:t>/Board</w:t>
      </w:r>
      <w:r w:rsidR="00122482" w:rsidRPr="00CF641D">
        <w:rPr>
          <w:rFonts w:cstheme="minorHAnsi"/>
          <w:color w:val="000000" w:themeColor="text1"/>
          <w:sz w:val="28"/>
          <w:szCs w:val="28"/>
        </w:rPr>
        <w:t xml:space="preserve"> </w:t>
      </w:r>
      <w:r w:rsidR="00B239AC" w:rsidRPr="00CF641D">
        <w:rPr>
          <w:rFonts w:cstheme="minorHAnsi"/>
          <w:color w:val="000000" w:themeColor="text1"/>
          <w:sz w:val="28"/>
          <w:szCs w:val="28"/>
        </w:rPr>
        <w:t>level</w:t>
      </w:r>
      <w:r w:rsidR="001F38D7" w:rsidRPr="00CF641D">
        <w:rPr>
          <w:rFonts w:cstheme="minorHAnsi"/>
          <w:color w:val="000000" w:themeColor="text1"/>
          <w:sz w:val="28"/>
          <w:szCs w:val="28"/>
        </w:rPr>
        <w:t>.</w:t>
      </w:r>
    </w:p>
    <w:p w14:paraId="0E578C99" w14:textId="18C88CB7" w:rsidR="55A89324" w:rsidRPr="00CF641D" w:rsidRDefault="55A89324" w:rsidP="59B39C03">
      <w:pPr>
        <w:rPr>
          <w:rFonts w:cstheme="minorHAnsi"/>
          <w:b/>
          <w:bCs/>
          <w:color w:val="000000" w:themeColor="text1"/>
          <w:sz w:val="28"/>
          <w:szCs w:val="28"/>
        </w:rPr>
      </w:pPr>
    </w:p>
    <w:p w14:paraId="68D6CA1F" w14:textId="77777777" w:rsidR="00DB399B" w:rsidRPr="00CF641D" w:rsidRDefault="00146B54" w:rsidP="43449683">
      <w:pPr>
        <w:rPr>
          <w:rFonts w:cstheme="minorHAnsi"/>
          <w:color w:val="000000" w:themeColor="text1"/>
          <w:sz w:val="28"/>
          <w:szCs w:val="28"/>
        </w:rPr>
      </w:pPr>
      <w:r w:rsidRPr="00CF641D">
        <w:rPr>
          <w:rFonts w:cstheme="minorHAnsi"/>
          <w:noProof/>
          <w:color w:val="000000" w:themeColor="text1"/>
          <w:sz w:val="28"/>
          <w:szCs w:val="28"/>
          <w:shd w:val="clear" w:color="auto" w:fill="FF0000"/>
          <w:lang w:val="fr-FR" w:eastAsia="fr-FR"/>
        </w:rPr>
        <w:drawing>
          <wp:inline distT="0" distB="0" distL="0" distR="0" wp14:anchorId="514189C9" wp14:editId="68C32460">
            <wp:extent cx="5657850" cy="2962275"/>
            <wp:effectExtent l="0" t="0" r="0" b="0"/>
            <wp:docPr id="1" name="Chart 1">
              <a:extLst xmlns:a="http://schemas.openxmlformats.org/drawingml/2006/main">
                <a:ext uri="{FF2B5EF4-FFF2-40B4-BE49-F238E27FC236}">
                  <a16:creationId xmlns:a16="http://schemas.microsoft.com/office/drawing/2014/main" id="{58632E92-93EB-6843-8EA0-2ED701AFDF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C925DDE" w14:textId="38D1B53F" w:rsidR="00452FAE" w:rsidRPr="00CF641D" w:rsidRDefault="00452FAE" w:rsidP="43449683">
      <w:pPr>
        <w:rPr>
          <w:rFonts w:cstheme="minorHAnsi"/>
          <w:color w:val="000000" w:themeColor="text1"/>
          <w:sz w:val="28"/>
          <w:szCs w:val="28"/>
        </w:rPr>
      </w:pPr>
    </w:p>
    <w:p w14:paraId="63AEF41D" w14:textId="750581F6" w:rsidR="00146B54" w:rsidRPr="00CF641D" w:rsidRDefault="00146B54" w:rsidP="43449683">
      <w:pPr>
        <w:rPr>
          <w:rFonts w:cstheme="minorHAnsi"/>
          <w:color w:val="000000" w:themeColor="text1"/>
          <w:sz w:val="28"/>
          <w:szCs w:val="28"/>
        </w:rPr>
      </w:pPr>
    </w:p>
    <w:p w14:paraId="788A0F92" w14:textId="4DF1A4B9" w:rsidR="00146B54" w:rsidRPr="00CF641D" w:rsidRDefault="00C358AD" w:rsidP="43449683">
      <w:pPr>
        <w:rPr>
          <w:rFonts w:cstheme="minorHAnsi"/>
          <w:b/>
          <w:bCs/>
          <w:color w:val="000000" w:themeColor="text1"/>
          <w:sz w:val="28"/>
          <w:szCs w:val="28"/>
        </w:rPr>
      </w:pPr>
      <w:r w:rsidRPr="00CF641D">
        <w:rPr>
          <w:rFonts w:cstheme="minorHAnsi"/>
          <w:noProof/>
          <w:color w:val="000000" w:themeColor="text1"/>
          <w:sz w:val="28"/>
          <w:szCs w:val="28"/>
          <w:lang w:val="fr-FR" w:eastAsia="fr-FR"/>
        </w:rPr>
        <w:lastRenderedPageBreak/>
        <w:drawing>
          <wp:inline distT="0" distB="0" distL="0" distR="0" wp14:anchorId="661DDA58" wp14:editId="330FF0FB">
            <wp:extent cx="5514975" cy="2933700"/>
            <wp:effectExtent l="0" t="0" r="0" b="0"/>
            <wp:docPr id="2" name="Chart 2">
              <a:extLst xmlns:a="http://schemas.openxmlformats.org/drawingml/2006/main">
                <a:ext uri="{FF2B5EF4-FFF2-40B4-BE49-F238E27FC236}">
                  <a16:creationId xmlns:a16="http://schemas.microsoft.com/office/drawing/2014/main" id="{1E3CABD6-6A77-9041-B772-224FCE02C4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3DAA023" w14:textId="77777777" w:rsidR="00146B54" w:rsidRPr="00CF641D" w:rsidRDefault="00146B54" w:rsidP="43449683">
      <w:pPr>
        <w:rPr>
          <w:rFonts w:cstheme="minorHAnsi"/>
          <w:b/>
          <w:bCs/>
          <w:color w:val="000000" w:themeColor="text1"/>
          <w:sz w:val="28"/>
          <w:szCs w:val="28"/>
        </w:rPr>
      </w:pPr>
    </w:p>
    <w:p w14:paraId="5139CFB0" w14:textId="3B71F7F8" w:rsidR="59B39C03" w:rsidRPr="00CF641D" w:rsidRDefault="003A644F" w:rsidP="59B39C03">
      <w:pPr>
        <w:rPr>
          <w:rFonts w:cstheme="minorHAnsi"/>
          <w:b/>
          <w:bCs/>
          <w:color w:val="000000" w:themeColor="text1"/>
          <w:sz w:val="28"/>
          <w:szCs w:val="28"/>
        </w:rPr>
      </w:pPr>
      <w:r w:rsidRPr="00CF641D">
        <w:rPr>
          <w:rFonts w:cstheme="minorHAnsi"/>
          <w:b/>
          <w:bCs/>
          <w:color w:val="000000" w:themeColor="text1"/>
          <w:sz w:val="28"/>
          <w:szCs w:val="28"/>
        </w:rPr>
        <w:t xml:space="preserve">The range of </w:t>
      </w:r>
      <w:r w:rsidR="003B6129" w:rsidRPr="00CF641D">
        <w:rPr>
          <w:rFonts w:cstheme="minorHAnsi"/>
          <w:b/>
          <w:bCs/>
          <w:color w:val="000000" w:themeColor="text1"/>
          <w:sz w:val="28"/>
          <w:szCs w:val="28"/>
        </w:rPr>
        <w:t>support DPOs provide:</w:t>
      </w:r>
    </w:p>
    <w:p w14:paraId="2269466E" w14:textId="4A040BB8" w:rsidR="54D349E1" w:rsidRPr="00CF641D" w:rsidRDefault="54D349E1" w:rsidP="59B39C03">
      <w:pPr>
        <w:rPr>
          <w:rFonts w:cstheme="minorHAnsi"/>
          <w:color w:val="000000" w:themeColor="text1"/>
          <w:sz w:val="28"/>
          <w:szCs w:val="28"/>
        </w:rPr>
      </w:pPr>
      <w:r w:rsidRPr="00CF641D">
        <w:rPr>
          <w:rFonts w:cstheme="minorHAnsi"/>
          <w:color w:val="000000" w:themeColor="text1"/>
          <w:sz w:val="28"/>
          <w:szCs w:val="28"/>
        </w:rPr>
        <w:t xml:space="preserve">The </w:t>
      </w:r>
      <w:r w:rsidR="00EF0A24" w:rsidRPr="00CF641D">
        <w:rPr>
          <w:rFonts w:cstheme="minorHAnsi"/>
          <w:color w:val="000000" w:themeColor="text1"/>
          <w:sz w:val="28"/>
          <w:szCs w:val="28"/>
        </w:rPr>
        <w:t xml:space="preserve">graph </w:t>
      </w:r>
      <w:r w:rsidRPr="00CF641D">
        <w:rPr>
          <w:rFonts w:cstheme="minorHAnsi"/>
          <w:color w:val="000000" w:themeColor="text1"/>
          <w:sz w:val="28"/>
          <w:szCs w:val="28"/>
        </w:rPr>
        <w:t>below illustrate</w:t>
      </w:r>
      <w:r w:rsidR="00EF0A24" w:rsidRPr="00CF641D">
        <w:rPr>
          <w:rFonts w:cstheme="minorHAnsi"/>
          <w:color w:val="000000" w:themeColor="text1"/>
          <w:sz w:val="28"/>
          <w:szCs w:val="28"/>
        </w:rPr>
        <w:t>s</w:t>
      </w:r>
      <w:r w:rsidRPr="00CF641D">
        <w:rPr>
          <w:rFonts w:cstheme="minorHAnsi"/>
          <w:color w:val="000000" w:themeColor="text1"/>
          <w:sz w:val="28"/>
          <w:szCs w:val="28"/>
        </w:rPr>
        <w:t xml:space="preserve"> the </w:t>
      </w:r>
      <w:r w:rsidR="326D011D" w:rsidRPr="00CF641D">
        <w:rPr>
          <w:rFonts w:cstheme="minorHAnsi"/>
          <w:color w:val="000000" w:themeColor="text1"/>
          <w:sz w:val="28"/>
          <w:szCs w:val="28"/>
        </w:rPr>
        <w:t xml:space="preserve">wide </w:t>
      </w:r>
      <w:r w:rsidRPr="00CF641D">
        <w:rPr>
          <w:rFonts w:cstheme="minorHAnsi"/>
          <w:color w:val="000000" w:themeColor="text1"/>
          <w:sz w:val="28"/>
          <w:szCs w:val="28"/>
        </w:rPr>
        <w:t>range of peer-led services and activities carried out by DPOs</w:t>
      </w:r>
      <w:r w:rsidR="00AE28E7" w:rsidRPr="00CF641D">
        <w:rPr>
          <w:rFonts w:cstheme="minorHAnsi"/>
          <w:color w:val="000000" w:themeColor="text1"/>
          <w:sz w:val="28"/>
          <w:szCs w:val="28"/>
        </w:rPr>
        <w:t xml:space="preserve"> generally on very modest levels of income</w:t>
      </w:r>
      <w:r w:rsidRPr="00CF641D">
        <w:rPr>
          <w:rFonts w:cstheme="minorHAnsi"/>
          <w:color w:val="000000" w:themeColor="text1"/>
          <w:sz w:val="28"/>
          <w:szCs w:val="28"/>
        </w:rPr>
        <w:t>:</w:t>
      </w:r>
    </w:p>
    <w:p w14:paraId="6F57BFD0" w14:textId="05A1BC3C" w:rsidR="00452FAE" w:rsidRPr="00CF641D" w:rsidRDefault="00452FAE" w:rsidP="59B39C03">
      <w:pPr>
        <w:rPr>
          <w:rFonts w:cstheme="minorHAnsi"/>
          <w:color w:val="000000" w:themeColor="text1"/>
          <w:sz w:val="28"/>
          <w:szCs w:val="28"/>
        </w:rPr>
      </w:pPr>
    </w:p>
    <w:p w14:paraId="5D998523" w14:textId="616857BF" w:rsidR="0EEF6F61" w:rsidRPr="00CF641D" w:rsidRDefault="006926F8" w:rsidP="43449683">
      <w:pPr>
        <w:rPr>
          <w:rFonts w:cstheme="minorHAnsi"/>
          <w:color w:val="000000" w:themeColor="text1"/>
          <w:sz w:val="28"/>
          <w:szCs w:val="28"/>
        </w:rPr>
      </w:pPr>
      <w:r w:rsidRPr="00CF641D">
        <w:rPr>
          <w:rFonts w:cstheme="minorHAnsi"/>
          <w:noProof/>
          <w:color w:val="000000" w:themeColor="text1"/>
          <w:sz w:val="28"/>
          <w:szCs w:val="28"/>
          <w:lang w:val="fr-FR" w:eastAsia="fr-FR"/>
        </w:rPr>
        <w:drawing>
          <wp:inline distT="0" distB="0" distL="0" distR="0" wp14:anchorId="047364A9" wp14:editId="3431F8B3">
            <wp:extent cx="4914900" cy="3771900"/>
            <wp:effectExtent l="0" t="0" r="0" b="0"/>
            <wp:docPr id="3" name="Chart 3">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09B3466" w14:textId="77777777" w:rsidR="003B6129" w:rsidRPr="00CF641D" w:rsidRDefault="003B6129" w:rsidP="59B39C03">
      <w:pPr>
        <w:rPr>
          <w:rFonts w:cstheme="minorHAnsi"/>
          <w:color w:val="000000" w:themeColor="text1"/>
          <w:sz w:val="28"/>
          <w:szCs w:val="28"/>
        </w:rPr>
      </w:pPr>
    </w:p>
    <w:p w14:paraId="321DD3B3" w14:textId="77777777" w:rsidR="003B6129" w:rsidRPr="00CF641D" w:rsidRDefault="003B6129" w:rsidP="59B39C03">
      <w:pPr>
        <w:rPr>
          <w:rFonts w:cstheme="minorHAnsi"/>
          <w:b/>
          <w:bCs/>
          <w:color w:val="000000" w:themeColor="text1"/>
          <w:sz w:val="28"/>
          <w:szCs w:val="28"/>
        </w:rPr>
      </w:pPr>
      <w:r w:rsidRPr="00CF641D">
        <w:rPr>
          <w:rFonts w:cstheme="minorHAnsi"/>
          <w:b/>
          <w:bCs/>
          <w:color w:val="000000" w:themeColor="text1"/>
          <w:sz w:val="28"/>
          <w:szCs w:val="28"/>
        </w:rPr>
        <w:lastRenderedPageBreak/>
        <w:t>Reach of DPOs:</w:t>
      </w:r>
    </w:p>
    <w:p w14:paraId="66A2B33E" w14:textId="54C08913" w:rsidR="743A9E3B" w:rsidRPr="00CF641D" w:rsidRDefault="743A9E3B" w:rsidP="59B39C03">
      <w:pPr>
        <w:rPr>
          <w:rFonts w:cstheme="minorHAnsi"/>
          <w:color w:val="000000" w:themeColor="text1"/>
          <w:sz w:val="28"/>
          <w:szCs w:val="28"/>
        </w:rPr>
      </w:pPr>
      <w:r w:rsidRPr="00CF641D">
        <w:rPr>
          <w:rFonts w:cstheme="minorHAnsi"/>
          <w:color w:val="000000" w:themeColor="text1"/>
          <w:sz w:val="28"/>
          <w:szCs w:val="28"/>
        </w:rPr>
        <w:t>The majority of DPOs in our study operate locally but some operate across their regions.  Most of the national DPOs are impair</w:t>
      </w:r>
      <w:r w:rsidR="0923631F" w:rsidRPr="00CF641D">
        <w:rPr>
          <w:rFonts w:cstheme="minorHAnsi"/>
          <w:color w:val="000000" w:themeColor="text1"/>
          <w:sz w:val="28"/>
          <w:szCs w:val="28"/>
        </w:rPr>
        <w:t xml:space="preserve">ment </w:t>
      </w:r>
      <w:r w:rsidR="00EF1A5D" w:rsidRPr="00CF641D">
        <w:rPr>
          <w:rFonts w:cstheme="minorHAnsi"/>
          <w:color w:val="000000" w:themeColor="text1"/>
          <w:sz w:val="28"/>
          <w:szCs w:val="28"/>
        </w:rPr>
        <w:t>specific,</w:t>
      </w:r>
      <w:r w:rsidR="0923631F" w:rsidRPr="00CF641D">
        <w:rPr>
          <w:rFonts w:cstheme="minorHAnsi"/>
          <w:color w:val="000000" w:themeColor="text1"/>
          <w:sz w:val="28"/>
          <w:szCs w:val="28"/>
        </w:rPr>
        <w:t xml:space="preserve"> inter-sectional</w:t>
      </w:r>
      <w:r w:rsidR="00EF1A5D" w:rsidRPr="00CF641D">
        <w:rPr>
          <w:rFonts w:cstheme="minorHAnsi"/>
          <w:color w:val="000000" w:themeColor="text1"/>
          <w:sz w:val="28"/>
          <w:szCs w:val="28"/>
        </w:rPr>
        <w:t xml:space="preserve"> or</w:t>
      </w:r>
      <w:r w:rsidR="5883AAA8" w:rsidRPr="00CF641D">
        <w:rPr>
          <w:rFonts w:cstheme="minorHAnsi"/>
          <w:color w:val="000000" w:themeColor="text1"/>
          <w:sz w:val="28"/>
          <w:szCs w:val="28"/>
        </w:rPr>
        <w:t xml:space="preserve"> single issue organisations covering areas such as inclusive </w:t>
      </w:r>
      <w:r w:rsidR="3E274A2D" w:rsidRPr="00CF641D">
        <w:rPr>
          <w:rFonts w:cstheme="minorHAnsi"/>
          <w:color w:val="000000" w:themeColor="text1"/>
          <w:sz w:val="28"/>
          <w:szCs w:val="28"/>
        </w:rPr>
        <w:t>education:</w:t>
      </w:r>
    </w:p>
    <w:p w14:paraId="5B0E2362" w14:textId="474D4007" w:rsidR="00026A22" w:rsidRPr="00CF641D" w:rsidRDefault="00026A22" w:rsidP="586FD3F3">
      <w:pPr>
        <w:rPr>
          <w:rFonts w:cstheme="minorHAnsi"/>
          <w:color w:val="000000" w:themeColor="text1"/>
          <w:sz w:val="28"/>
          <w:szCs w:val="28"/>
        </w:rPr>
      </w:pPr>
      <w:r w:rsidRPr="00CF641D">
        <w:rPr>
          <w:rFonts w:cstheme="minorHAnsi"/>
          <w:noProof/>
          <w:color w:val="000000" w:themeColor="text1"/>
          <w:sz w:val="28"/>
          <w:szCs w:val="28"/>
          <w:lang w:val="fr-FR" w:eastAsia="fr-FR"/>
        </w:rPr>
        <w:drawing>
          <wp:inline distT="0" distB="0" distL="0" distR="0" wp14:anchorId="799E299A" wp14:editId="72CBB12B">
            <wp:extent cx="4829175" cy="3238500"/>
            <wp:effectExtent l="0" t="0" r="0" b="0"/>
            <wp:docPr id="4" name="Chart 4">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4B19C64" w14:textId="3CC979C7" w:rsidR="003B5822" w:rsidRPr="00CF641D" w:rsidRDefault="003B5822" w:rsidP="59B39C03">
      <w:pPr>
        <w:rPr>
          <w:rFonts w:cstheme="minorHAnsi"/>
          <w:color w:val="000000" w:themeColor="text1"/>
          <w:sz w:val="28"/>
          <w:szCs w:val="28"/>
        </w:rPr>
      </w:pPr>
    </w:p>
    <w:p w14:paraId="18518BC8" w14:textId="1BF21C92" w:rsidR="003B5822" w:rsidRPr="00CF641D" w:rsidRDefault="00C57510" w:rsidP="59B39C03">
      <w:pPr>
        <w:rPr>
          <w:rFonts w:cstheme="minorHAnsi"/>
          <w:b/>
          <w:bCs/>
          <w:color w:val="000000" w:themeColor="text1"/>
          <w:sz w:val="28"/>
          <w:szCs w:val="28"/>
        </w:rPr>
      </w:pPr>
      <w:r w:rsidRPr="00CF641D">
        <w:rPr>
          <w:rFonts w:cstheme="minorHAnsi"/>
          <w:b/>
          <w:bCs/>
          <w:color w:val="000000" w:themeColor="text1"/>
          <w:sz w:val="28"/>
          <w:szCs w:val="28"/>
        </w:rPr>
        <w:t xml:space="preserve">Income of </w:t>
      </w:r>
      <w:r w:rsidR="003B5822" w:rsidRPr="00CF641D">
        <w:rPr>
          <w:rFonts w:cstheme="minorHAnsi"/>
          <w:b/>
          <w:bCs/>
          <w:color w:val="000000" w:themeColor="text1"/>
          <w:sz w:val="28"/>
          <w:szCs w:val="28"/>
        </w:rPr>
        <w:t>DPOs:</w:t>
      </w:r>
    </w:p>
    <w:p w14:paraId="75AEA1B8" w14:textId="732AA0C6" w:rsidR="448DE091" w:rsidRPr="00CF641D" w:rsidRDefault="448DE091" w:rsidP="59B39C03">
      <w:pPr>
        <w:rPr>
          <w:rFonts w:cstheme="minorHAnsi"/>
          <w:color w:val="000000" w:themeColor="text1"/>
          <w:sz w:val="28"/>
          <w:szCs w:val="28"/>
        </w:rPr>
      </w:pPr>
      <w:r w:rsidRPr="00CF641D">
        <w:rPr>
          <w:rFonts w:cstheme="minorHAnsi"/>
          <w:color w:val="000000" w:themeColor="text1"/>
          <w:sz w:val="28"/>
          <w:szCs w:val="28"/>
        </w:rPr>
        <w:t xml:space="preserve">The </w:t>
      </w:r>
      <w:r w:rsidR="00F247CB" w:rsidRPr="00CF641D">
        <w:rPr>
          <w:rFonts w:cstheme="minorHAnsi"/>
          <w:color w:val="000000" w:themeColor="text1"/>
          <w:sz w:val="28"/>
          <w:szCs w:val="28"/>
        </w:rPr>
        <w:t xml:space="preserve">graph </w:t>
      </w:r>
      <w:r w:rsidRPr="00CF641D">
        <w:rPr>
          <w:rFonts w:cstheme="minorHAnsi"/>
          <w:color w:val="000000" w:themeColor="text1"/>
          <w:sz w:val="28"/>
          <w:szCs w:val="28"/>
        </w:rPr>
        <w:t xml:space="preserve">below </w:t>
      </w:r>
      <w:r w:rsidR="002C1527" w:rsidRPr="00CF641D">
        <w:rPr>
          <w:rFonts w:cstheme="minorHAnsi"/>
          <w:color w:val="000000" w:themeColor="text1"/>
          <w:sz w:val="28"/>
          <w:szCs w:val="28"/>
        </w:rPr>
        <w:t>shows</w:t>
      </w:r>
      <w:r w:rsidRPr="00CF641D">
        <w:rPr>
          <w:rFonts w:cstheme="minorHAnsi"/>
          <w:color w:val="000000" w:themeColor="text1"/>
          <w:sz w:val="28"/>
          <w:szCs w:val="28"/>
        </w:rPr>
        <w:t xml:space="preserve"> that </w:t>
      </w:r>
      <w:r w:rsidR="00EF6182" w:rsidRPr="00CF641D">
        <w:rPr>
          <w:rFonts w:cstheme="minorHAnsi"/>
          <w:color w:val="000000" w:themeColor="text1"/>
          <w:sz w:val="28"/>
          <w:szCs w:val="28"/>
        </w:rPr>
        <w:t xml:space="preserve">the </w:t>
      </w:r>
      <w:r w:rsidR="00CE4B00" w:rsidRPr="00CF641D">
        <w:rPr>
          <w:rFonts w:cstheme="minorHAnsi"/>
          <w:color w:val="000000" w:themeColor="text1"/>
          <w:sz w:val="28"/>
          <w:szCs w:val="28"/>
        </w:rPr>
        <w:t xml:space="preserve">vast </w:t>
      </w:r>
      <w:r w:rsidR="00EF6182" w:rsidRPr="00CF641D">
        <w:rPr>
          <w:rFonts w:cstheme="minorHAnsi"/>
          <w:color w:val="000000" w:themeColor="text1"/>
          <w:sz w:val="28"/>
          <w:szCs w:val="28"/>
        </w:rPr>
        <w:t xml:space="preserve">majority of </w:t>
      </w:r>
      <w:r w:rsidRPr="00CF641D">
        <w:rPr>
          <w:rFonts w:cstheme="minorHAnsi"/>
          <w:color w:val="000000" w:themeColor="text1"/>
          <w:sz w:val="28"/>
          <w:szCs w:val="28"/>
        </w:rPr>
        <w:t xml:space="preserve">DPOs have </w:t>
      </w:r>
      <w:r w:rsidR="00850010" w:rsidRPr="00CF641D">
        <w:rPr>
          <w:rFonts w:cstheme="minorHAnsi"/>
          <w:color w:val="000000" w:themeColor="text1"/>
          <w:sz w:val="28"/>
          <w:szCs w:val="28"/>
        </w:rPr>
        <w:t>a</w:t>
      </w:r>
      <w:r w:rsidR="00787C6C" w:rsidRPr="00CF641D">
        <w:rPr>
          <w:rFonts w:cstheme="minorHAnsi"/>
          <w:color w:val="000000" w:themeColor="text1"/>
          <w:sz w:val="28"/>
          <w:szCs w:val="28"/>
        </w:rPr>
        <w:t>n income</w:t>
      </w:r>
      <w:r w:rsidRPr="00CF641D">
        <w:rPr>
          <w:rFonts w:cstheme="minorHAnsi"/>
          <w:color w:val="000000" w:themeColor="text1"/>
          <w:sz w:val="28"/>
          <w:szCs w:val="28"/>
        </w:rPr>
        <w:t xml:space="preserve"> of under £</w:t>
      </w:r>
      <w:r w:rsidR="00CE4B00" w:rsidRPr="00CF641D">
        <w:rPr>
          <w:rFonts w:cstheme="minorHAnsi"/>
          <w:color w:val="000000" w:themeColor="text1"/>
          <w:sz w:val="28"/>
          <w:szCs w:val="28"/>
        </w:rPr>
        <w:t>5</w:t>
      </w:r>
      <w:r w:rsidRPr="00CF641D">
        <w:rPr>
          <w:rFonts w:cstheme="minorHAnsi"/>
          <w:color w:val="000000" w:themeColor="text1"/>
          <w:sz w:val="28"/>
          <w:szCs w:val="28"/>
        </w:rPr>
        <w:t xml:space="preserve">00,000 </w:t>
      </w:r>
      <w:r w:rsidR="00FE2576" w:rsidRPr="00CF641D">
        <w:rPr>
          <w:rFonts w:cstheme="minorHAnsi"/>
          <w:color w:val="000000" w:themeColor="text1"/>
          <w:sz w:val="28"/>
          <w:szCs w:val="28"/>
        </w:rPr>
        <w:t xml:space="preserve">p.a. </w:t>
      </w:r>
      <w:r w:rsidR="00FB3BFB" w:rsidRPr="00CF641D">
        <w:rPr>
          <w:rFonts w:cstheme="minorHAnsi"/>
          <w:color w:val="000000" w:themeColor="text1"/>
          <w:sz w:val="28"/>
          <w:szCs w:val="28"/>
        </w:rPr>
        <w:t xml:space="preserve">with a </w:t>
      </w:r>
      <w:r w:rsidR="00CE4B00" w:rsidRPr="00CF641D">
        <w:rPr>
          <w:rFonts w:cstheme="minorHAnsi"/>
          <w:color w:val="000000" w:themeColor="text1"/>
          <w:sz w:val="28"/>
          <w:szCs w:val="28"/>
        </w:rPr>
        <w:t>very significant number operating on incomes of less than £100,000 p.a</w:t>
      </w:r>
      <w:r w:rsidR="00C33FFC" w:rsidRPr="00CF641D">
        <w:rPr>
          <w:rFonts w:cstheme="minorHAnsi"/>
          <w:color w:val="000000" w:themeColor="text1"/>
          <w:sz w:val="28"/>
          <w:szCs w:val="28"/>
        </w:rPr>
        <w:t>.</w:t>
      </w:r>
      <w:r w:rsidR="00330FF0" w:rsidRPr="00CF641D">
        <w:rPr>
          <w:rFonts w:cstheme="minorHAnsi"/>
          <w:color w:val="000000" w:themeColor="text1"/>
          <w:sz w:val="28"/>
          <w:szCs w:val="28"/>
        </w:rPr>
        <w:t xml:space="preserve"> Likewise</w:t>
      </w:r>
      <w:r w:rsidR="00C33FFC" w:rsidRPr="00CF641D">
        <w:rPr>
          <w:rFonts w:cstheme="minorHAnsi"/>
          <w:color w:val="000000" w:themeColor="text1"/>
          <w:sz w:val="28"/>
          <w:szCs w:val="28"/>
        </w:rPr>
        <w:t>,</w:t>
      </w:r>
      <w:r w:rsidR="00330FF0" w:rsidRPr="00CF641D">
        <w:rPr>
          <w:rFonts w:cstheme="minorHAnsi"/>
          <w:color w:val="000000" w:themeColor="text1"/>
          <w:sz w:val="28"/>
          <w:szCs w:val="28"/>
        </w:rPr>
        <w:t xml:space="preserve"> only a </w:t>
      </w:r>
      <w:r w:rsidR="00C33FFC" w:rsidRPr="00CF641D">
        <w:rPr>
          <w:rFonts w:cstheme="minorHAnsi"/>
          <w:color w:val="000000" w:themeColor="text1"/>
          <w:sz w:val="28"/>
          <w:szCs w:val="28"/>
        </w:rPr>
        <w:t xml:space="preserve">small percentage had incomes of over £500,000 </w:t>
      </w:r>
      <w:r w:rsidR="00850010" w:rsidRPr="00CF641D">
        <w:rPr>
          <w:rFonts w:cstheme="minorHAnsi"/>
          <w:color w:val="000000" w:themeColor="text1"/>
          <w:sz w:val="28"/>
          <w:szCs w:val="28"/>
        </w:rPr>
        <w:t xml:space="preserve">which </w:t>
      </w:r>
      <w:r w:rsidR="6ECE3301" w:rsidRPr="00CF641D">
        <w:rPr>
          <w:rFonts w:cstheme="minorHAnsi"/>
          <w:color w:val="000000" w:themeColor="text1"/>
          <w:sz w:val="28"/>
          <w:szCs w:val="28"/>
        </w:rPr>
        <w:t>contr</w:t>
      </w:r>
      <w:r w:rsidR="77DCC5E8" w:rsidRPr="00CF641D">
        <w:rPr>
          <w:rFonts w:cstheme="minorHAnsi"/>
          <w:color w:val="000000" w:themeColor="text1"/>
          <w:sz w:val="28"/>
          <w:szCs w:val="28"/>
        </w:rPr>
        <w:t>asts with the big disability charities many of which have turnovers of £1</w:t>
      </w:r>
      <w:r w:rsidR="070568A4" w:rsidRPr="00CF641D">
        <w:rPr>
          <w:rFonts w:cstheme="minorHAnsi"/>
          <w:color w:val="000000" w:themeColor="text1"/>
          <w:sz w:val="28"/>
          <w:szCs w:val="28"/>
        </w:rPr>
        <w:t>00</w:t>
      </w:r>
      <w:r w:rsidR="77DCC5E8" w:rsidRPr="00CF641D">
        <w:rPr>
          <w:rFonts w:cstheme="minorHAnsi"/>
          <w:color w:val="000000" w:themeColor="text1"/>
          <w:sz w:val="28"/>
          <w:szCs w:val="28"/>
        </w:rPr>
        <w:t>m plus:</w:t>
      </w:r>
    </w:p>
    <w:p w14:paraId="176A6972" w14:textId="786C8962" w:rsidR="00026A22" w:rsidRPr="00CF641D" w:rsidRDefault="005C3781" w:rsidP="586FD3F3">
      <w:pPr>
        <w:rPr>
          <w:rFonts w:cstheme="minorHAnsi"/>
          <w:color w:val="000000" w:themeColor="text1"/>
          <w:sz w:val="28"/>
          <w:szCs w:val="28"/>
        </w:rPr>
      </w:pPr>
      <w:r w:rsidRPr="00CF641D">
        <w:rPr>
          <w:rFonts w:cstheme="minorHAnsi"/>
          <w:noProof/>
          <w:color w:val="000000" w:themeColor="text1"/>
          <w:sz w:val="28"/>
          <w:szCs w:val="28"/>
          <w:lang w:val="fr-FR" w:eastAsia="fr-FR"/>
        </w:rPr>
        <w:lastRenderedPageBreak/>
        <w:drawing>
          <wp:inline distT="0" distB="0" distL="0" distR="0" wp14:anchorId="76DF685D" wp14:editId="4EE732E6">
            <wp:extent cx="4857750" cy="2952750"/>
            <wp:effectExtent l="0" t="0" r="0" b="0"/>
            <wp:docPr id="5" name="Chart 5">
              <a:extLst xmlns:a="http://schemas.openxmlformats.org/drawingml/2006/main">
                <a:ext uri="{FF2B5EF4-FFF2-40B4-BE49-F238E27FC236}">
                  <a16:creationId xmlns:a16="http://schemas.microsoft.com/office/drawing/2014/main" id="{B707C672-1A6F-4842-9263-940F28418B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CCC4928" w14:textId="6F630A8C" w:rsidR="30307E2E" w:rsidRPr="00CF641D" w:rsidRDefault="30307E2E" w:rsidP="59B39C03">
      <w:pPr>
        <w:rPr>
          <w:rFonts w:cstheme="minorHAnsi"/>
          <w:color w:val="000000" w:themeColor="text1"/>
          <w:sz w:val="28"/>
          <w:szCs w:val="28"/>
        </w:rPr>
      </w:pPr>
      <w:r w:rsidRPr="00CF641D">
        <w:rPr>
          <w:rFonts w:cstheme="minorHAnsi"/>
          <w:color w:val="000000" w:themeColor="text1"/>
          <w:sz w:val="28"/>
          <w:szCs w:val="28"/>
        </w:rPr>
        <w:t xml:space="preserve">This </w:t>
      </w:r>
      <w:r w:rsidR="00F247CB" w:rsidRPr="00CF641D">
        <w:rPr>
          <w:rFonts w:cstheme="minorHAnsi"/>
          <w:color w:val="000000" w:themeColor="text1"/>
          <w:sz w:val="28"/>
          <w:szCs w:val="28"/>
        </w:rPr>
        <w:t xml:space="preserve">graph below </w:t>
      </w:r>
      <w:r w:rsidRPr="00CF641D">
        <w:rPr>
          <w:rFonts w:cstheme="minorHAnsi"/>
          <w:color w:val="000000" w:themeColor="text1"/>
          <w:sz w:val="28"/>
          <w:szCs w:val="28"/>
        </w:rPr>
        <w:t xml:space="preserve">shows that </w:t>
      </w:r>
      <w:r w:rsidR="00E8392E" w:rsidRPr="00CF641D">
        <w:rPr>
          <w:rFonts w:cstheme="minorHAnsi"/>
          <w:color w:val="000000" w:themeColor="text1"/>
          <w:sz w:val="28"/>
          <w:szCs w:val="28"/>
        </w:rPr>
        <w:t xml:space="preserve">while a </w:t>
      </w:r>
      <w:r w:rsidR="00E66697" w:rsidRPr="00CF641D">
        <w:rPr>
          <w:rFonts w:cstheme="minorHAnsi"/>
          <w:color w:val="000000" w:themeColor="text1"/>
          <w:sz w:val="28"/>
          <w:szCs w:val="28"/>
        </w:rPr>
        <w:t xml:space="preserve">significant </w:t>
      </w:r>
      <w:r w:rsidR="00E8392E" w:rsidRPr="00CF641D">
        <w:rPr>
          <w:rFonts w:cstheme="minorHAnsi"/>
          <w:color w:val="000000" w:themeColor="text1"/>
          <w:sz w:val="28"/>
          <w:szCs w:val="28"/>
        </w:rPr>
        <w:t xml:space="preserve">proportion of </w:t>
      </w:r>
      <w:r w:rsidRPr="00CF641D">
        <w:rPr>
          <w:rFonts w:cstheme="minorHAnsi"/>
          <w:color w:val="000000" w:themeColor="text1"/>
          <w:sz w:val="28"/>
          <w:szCs w:val="28"/>
        </w:rPr>
        <w:t>DPOs have seen an increase in</w:t>
      </w:r>
      <w:r w:rsidR="00787C6C" w:rsidRPr="00CF641D">
        <w:rPr>
          <w:rFonts w:cstheme="minorHAnsi"/>
          <w:color w:val="000000" w:themeColor="text1"/>
          <w:sz w:val="28"/>
          <w:szCs w:val="28"/>
        </w:rPr>
        <w:t xml:space="preserve"> income</w:t>
      </w:r>
      <w:r w:rsidRPr="00CF641D">
        <w:rPr>
          <w:rFonts w:cstheme="minorHAnsi"/>
          <w:color w:val="000000" w:themeColor="text1"/>
          <w:sz w:val="28"/>
          <w:szCs w:val="28"/>
        </w:rPr>
        <w:t xml:space="preserve"> over the last 5 years</w:t>
      </w:r>
      <w:r w:rsidR="00787C6C" w:rsidRPr="00CF641D">
        <w:rPr>
          <w:rFonts w:cstheme="minorHAnsi"/>
          <w:color w:val="000000" w:themeColor="text1"/>
          <w:sz w:val="28"/>
          <w:szCs w:val="28"/>
        </w:rPr>
        <w:t>,</w:t>
      </w:r>
      <w:r w:rsidR="74B7C7A1" w:rsidRPr="00CF641D">
        <w:rPr>
          <w:rFonts w:cstheme="minorHAnsi"/>
          <w:color w:val="000000" w:themeColor="text1"/>
          <w:sz w:val="28"/>
          <w:szCs w:val="28"/>
        </w:rPr>
        <w:t xml:space="preserve"> the majority have seen income stall or reduced.</w:t>
      </w:r>
      <w:r w:rsidR="000C302E" w:rsidRPr="00CF641D">
        <w:rPr>
          <w:rFonts w:cstheme="minorHAnsi"/>
          <w:color w:val="000000" w:themeColor="text1"/>
          <w:sz w:val="28"/>
          <w:szCs w:val="28"/>
        </w:rPr>
        <w:t xml:space="preserve"> </w:t>
      </w:r>
      <w:r w:rsidR="74B7C7A1" w:rsidRPr="00CF641D">
        <w:rPr>
          <w:rFonts w:cstheme="minorHAnsi"/>
          <w:color w:val="000000" w:themeColor="text1"/>
          <w:sz w:val="28"/>
          <w:szCs w:val="28"/>
        </w:rPr>
        <w:t xml:space="preserve">The </w:t>
      </w:r>
      <w:r w:rsidR="5D18CD21" w:rsidRPr="00CF641D">
        <w:rPr>
          <w:rFonts w:cstheme="minorHAnsi"/>
          <w:color w:val="000000" w:themeColor="text1"/>
          <w:sz w:val="28"/>
          <w:szCs w:val="28"/>
        </w:rPr>
        <w:t>self-reporting</w:t>
      </w:r>
      <w:r w:rsidR="74B7C7A1" w:rsidRPr="00CF641D">
        <w:rPr>
          <w:rFonts w:cstheme="minorHAnsi"/>
          <w:color w:val="000000" w:themeColor="text1"/>
          <w:sz w:val="28"/>
          <w:szCs w:val="28"/>
        </w:rPr>
        <w:t xml:space="preserve"> nature of this data </w:t>
      </w:r>
      <w:r w:rsidR="00BD0086" w:rsidRPr="00CF641D">
        <w:rPr>
          <w:rFonts w:cstheme="minorHAnsi"/>
          <w:color w:val="000000" w:themeColor="text1"/>
          <w:sz w:val="28"/>
          <w:szCs w:val="28"/>
        </w:rPr>
        <w:t xml:space="preserve">also </w:t>
      </w:r>
      <w:r w:rsidR="74B7C7A1" w:rsidRPr="00CF641D">
        <w:rPr>
          <w:rFonts w:cstheme="minorHAnsi"/>
          <w:color w:val="000000" w:themeColor="text1"/>
          <w:sz w:val="28"/>
          <w:szCs w:val="28"/>
        </w:rPr>
        <w:t>distorts th</w:t>
      </w:r>
      <w:r w:rsidR="00BD0086" w:rsidRPr="00CF641D">
        <w:rPr>
          <w:rFonts w:cstheme="minorHAnsi"/>
          <w:color w:val="000000" w:themeColor="text1"/>
          <w:sz w:val="28"/>
          <w:szCs w:val="28"/>
        </w:rPr>
        <w:t xml:space="preserve">is picture </w:t>
      </w:r>
      <w:r w:rsidR="68F2FF1D" w:rsidRPr="00CF641D">
        <w:rPr>
          <w:rFonts w:cstheme="minorHAnsi"/>
          <w:color w:val="000000" w:themeColor="text1"/>
          <w:sz w:val="28"/>
          <w:szCs w:val="28"/>
        </w:rPr>
        <w:t xml:space="preserve">as DPOs that have closed or lost their staff </w:t>
      </w:r>
      <w:r w:rsidR="0771E5AB" w:rsidRPr="00CF641D">
        <w:rPr>
          <w:rFonts w:cstheme="minorHAnsi"/>
          <w:color w:val="000000" w:themeColor="text1"/>
          <w:sz w:val="28"/>
          <w:szCs w:val="28"/>
        </w:rPr>
        <w:t>won’t be represented in these figures</w:t>
      </w:r>
      <w:r w:rsidR="0038190D" w:rsidRPr="00CF641D">
        <w:rPr>
          <w:rFonts w:cstheme="minorHAnsi"/>
          <w:color w:val="000000" w:themeColor="text1"/>
          <w:sz w:val="28"/>
          <w:szCs w:val="28"/>
        </w:rPr>
        <w:t xml:space="preserve"> as they </w:t>
      </w:r>
      <w:r w:rsidR="00BD0086" w:rsidRPr="00CF641D">
        <w:rPr>
          <w:rFonts w:cstheme="minorHAnsi"/>
          <w:color w:val="000000" w:themeColor="text1"/>
          <w:sz w:val="28"/>
          <w:szCs w:val="28"/>
        </w:rPr>
        <w:t xml:space="preserve">are likely not to have </w:t>
      </w:r>
      <w:r w:rsidR="008B425C" w:rsidRPr="00CF641D">
        <w:rPr>
          <w:rFonts w:cstheme="minorHAnsi"/>
          <w:color w:val="000000" w:themeColor="text1"/>
          <w:sz w:val="28"/>
          <w:szCs w:val="28"/>
        </w:rPr>
        <w:t>tak</w:t>
      </w:r>
      <w:r w:rsidR="00BD0086" w:rsidRPr="00CF641D">
        <w:rPr>
          <w:rFonts w:cstheme="minorHAnsi"/>
          <w:color w:val="000000" w:themeColor="text1"/>
          <w:sz w:val="28"/>
          <w:szCs w:val="28"/>
        </w:rPr>
        <w:t>en</w:t>
      </w:r>
      <w:r w:rsidR="008B425C" w:rsidRPr="00CF641D">
        <w:rPr>
          <w:rFonts w:cstheme="minorHAnsi"/>
          <w:color w:val="000000" w:themeColor="text1"/>
          <w:sz w:val="28"/>
          <w:szCs w:val="28"/>
        </w:rPr>
        <w:t xml:space="preserve"> </w:t>
      </w:r>
      <w:r w:rsidR="0038190D" w:rsidRPr="00CF641D">
        <w:rPr>
          <w:rFonts w:cstheme="minorHAnsi"/>
          <w:color w:val="000000" w:themeColor="text1"/>
          <w:sz w:val="28"/>
          <w:szCs w:val="28"/>
        </w:rPr>
        <w:t>part in</w:t>
      </w:r>
      <w:r w:rsidR="00F81F73" w:rsidRPr="00CF641D">
        <w:rPr>
          <w:rFonts w:cstheme="minorHAnsi"/>
          <w:color w:val="000000" w:themeColor="text1"/>
          <w:sz w:val="28"/>
          <w:szCs w:val="28"/>
        </w:rPr>
        <w:t xml:space="preserve"> this </w:t>
      </w:r>
      <w:r w:rsidR="0013301A" w:rsidRPr="00CF641D">
        <w:rPr>
          <w:rFonts w:cstheme="minorHAnsi"/>
          <w:color w:val="000000" w:themeColor="text1"/>
          <w:sz w:val="28"/>
          <w:szCs w:val="28"/>
        </w:rPr>
        <w:t>e-</w:t>
      </w:r>
      <w:r w:rsidR="00F81F73" w:rsidRPr="00CF641D">
        <w:rPr>
          <w:rFonts w:cstheme="minorHAnsi"/>
          <w:color w:val="000000" w:themeColor="text1"/>
          <w:sz w:val="28"/>
          <w:szCs w:val="28"/>
        </w:rPr>
        <w:t>survey</w:t>
      </w:r>
      <w:r w:rsidR="0771E5AB" w:rsidRPr="00CF641D">
        <w:rPr>
          <w:rFonts w:cstheme="minorHAnsi"/>
          <w:color w:val="000000" w:themeColor="text1"/>
          <w:sz w:val="28"/>
          <w:szCs w:val="28"/>
        </w:rPr>
        <w:t>:</w:t>
      </w:r>
    </w:p>
    <w:p w14:paraId="73A72487" w14:textId="31DA02FA" w:rsidR="007143DD" w:rsidRPr="00CF641D" w:rsidRDefault="000369F9" w:rsidP="007143DD">
      <w:pPr>
        <w:rPr>
          <w:rFonts w:cstheme="minorHAnsi"/>
          <w:color w:val="000000" w:themeColor="text1"/>
          <w:sz w:val="28"/>
          <w:szCs w:val="28"/>
        </w:rPr>
      </w:pPr>
      <w:r w:rsidRPr="00CF641D">
        <w:rPr>
          <w:rFonts w:cstheme="minorHAnsi"/>
          <w:noProof/>
          <w:color w:val="000000" w:themeColor="text1"/>
          <w:sz w:val="28"/>
          <w:szCs w:val="28"/>
          <w:lang w:val="fr-FR" w:eastAsia="fr-FR"/>
        </w:rPr>
        <w:drawing>
          <wp:inline distT="0" distB="0" distL="0" distR="0" wp14:anchorId="303D9A46" wp14:editId="6278C60B">
            <wp:extent cx="4781550" cy="3171825"/>
            <wp:effectExtent l="0" t="0" r="0" b="0"/>
            <wp:docPr id="6" name="Chart 6">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BAEFD48" w14:textId="69E04A10" w:rsidR="59B39C03" w:rsidRPr="00CF641D" w:rsidRDefault="59B39C03" w:rsidP="59B39C03">
      <w:pPr>
        <w:rPr>
          <w:rFonts w:cstheme="minorHAnsi"/>
          <w:color w:val="000000" w:themeColor="text1"/>
          <w:sz w:val="28"/>
          <w:szCs w:val="28"/>
        </w:rPr>
      </w:pPr>
    </w:p>
    <w:p w14:paraId="2D11385F" w14:textId="77777777" w:rsidR="00CF641D" w:rsidRDefault="00CF641D">
      <w:pPr>
        <w:rPr>
          <w:rFonts w:cstheme="minorHAnsi"/>
          <w:b/>
          <w:bCs/>
          <w:color w:val="000000" w:themeColor="text1"/>
          <w:sz w:val="32"/>
          <w:szCs w:val="32"/>
        </w:rPr>
      </w:pPr>
      <w:r>
        <w:rPr>
          <w:rFonts w:cstheme="minorHAnsi"/>
          <w:b/>
          <w:bCs/>
          <w:color w:val="000000" w:themeColor="text1"/>
          <w:sz w:val="32"/>
          <w:szCs w:val="32"/>
        </w:rPr>
        <w:br w:type="page"/>
      </w:r>
    </w:p>
    <w:p w14:paraId="21A1C140" w14:textId="43F1C4A1" w:rsidR="0013301A" w:rsidRPr="00CF641D" w:rsidRDefault="005209EE" w:rsidP="59B39C03">
      <w:pPr>
        <w:rPr>
          <w:rFonts w:cstheme="minorHAnsi"/>
          <w:b/>
          <w:bCs/>
          <w:color w:val="000000" w:themeColor="text1"/>
          <w:sz w:val="32"/>
          <w:szCs w:val="32"/>
        </w:rPr>
      </w:pPr>
      <w:r w:rsidRPr="00CF641D">
        <w:rPr>
          <w:rFonts w:cstheme="minorHAnsi"/>
          <w:b/>
          <w:bCs/>
          <w:color w:val="000000" w:themeColor="text1"/>
          <w:sz w:val="32"/>
          <w:szCs w:val="32"/>
        </w:rPr>
        <w:lastRenderedPageBreak/>
        <w:t xml:space="preserve">Overview </w:t>
      </w:r>
      <w:r w:rsidR="00961E75" w:rsidRPr="00CF641D">
        <w:rPr>
          <w:rFonts w:cstheme="minorHAnsi"/>
          <w:b/>
          <w:bCs/>
          <w:color w:val="000000" w:themeColor="text1"/>
          <w:sz w:val="32"/>
          <w:szCs w:val="32"/>
        </w:rPr>
        <w:t xml:space="preserve">of </w:t>
      </w:r>
      <w:r w:rsidR="0013301A" w:rsidRPr="00CF641D">
        <w:rPr>
          <w:rFonts w:cstheme="minorHAnsi"/>
          <w:b/>
          <w:bCs/>
          <w:color w:val="000000" w:themeColor="text1"/>
          <w:sz w:val="32"/>
          <w:szCs w:val="32"/>
        </w:rPr>
        <w:t>DPO’s infrastructure, voice and policy needs</w:t>
      </w:r>
    </w:p>
    <w:p w14:paraId="47BD3404" w14:textId="73ABD1EF" w:rsidR="00027A00" w:rsidRPr="00CF641D" w:rsidRDefault="0071525B" w:rsidP="59B39C03">
      <w:pPr>
        <w:rPr>
          <w:rFonts w:cstheme="minorHAnsi"/>
          <w:color w:val="000000" w:themeColor="text1"/>
          <w:sz w:val="28"/>
          <w:szCs w:val="28"/>
        </w:rPr>
      </w:pPr>
      <w:r w:rsidRPr="00CF641D">
        <w:rPr>
          <w:rFonts w:cstheme="minorHAnsi"/>
          <w:color w:val="000000" w:themeColor="text1"/>
          <w:sz w:val="28"/>
          <w:szCs w:val="28"/>
        </w:rPr>
        <w:t xml:space="preserve">Our research focused on looking at the following 3 areas of </w:t>
      </w:r>
      <w:r w:rsidR="005755AF" w:rsidRPr="00CF641D">
        <w:rPr>
          <w:rFonts w:cstheme="minorHAnsi"/>
          <w:color w:val="000000" w:themeColor="text1"/>
          <w:sz w:val="28"/>
          <w:szCs w:val="28"/>
        </w:rPr>
        <w:t xml:space="preserve">DPO </w:t>
      </w:r>
      <w:r w:rsidR="00027A00" w:rsidRPr="00CF641D">
        <w:rPr>
          <w:rFonts w:cstheme="minorHAnsi"/>
          <w:color w:val="000000" w:themeColor="text1"/>
          <w:sz w:val="28"/>
          <w:szCs w:val="28"/>
        </w:rPr>
        <w:t>need:</w:t>
      </w:r>
    </w:p>
    <w:p w14:paraId="6AD7F124" w14:textId="77777777" w:rsidR="00027A00" w:rsidRPr="00CF641D" w:rsidRDefault="00027A00" w:rsidP="00027A00">
      <w:pPr>
        <w:pStyle w:val="ListParagraph"/>
        <w:numPr>
          <w:ilvl w:val="0"/>
          <w:numId w:val="36"/>
        </w:numPr>
        <w:rPr>
          <w:rFonts w:cstheme="minorHAnsi"/>
          <w:color w:val="000000" w:themeColor="text1"/>
          <w:sz w:val="28"/>
          <w:szCs w:val="28"/>
        </w:rPr>
      </w:pPr>
      <w:r w:rsidRPr="00CF641D">
        <w:rPr>
          <w:rFonts w:cstheme="minorHAnsi"/>
          <w:color w:val="000000" w:themeColor="text1"/>
          <w:sz w:val="28"/>
          <w:szCs w:val="28"/>
        </w:rPr>
        <w:t xml:space="preserve">organisational and infrastructure capacity building needs of DPOs at a regional and national level </w:t>
      </w:r>
    </w:p>
    <w:p w14:paraId="1852A8CF" w14:textId="77777777" w:rsidR="00027A00" w:rsidRPr="00CF641D" w:rsidRDefault="00027A00" w:rsidP="00027A00">
      <w:pPr>
        <w:pStyle w:val="ListParagraph"/>
        <w:numPr>
          <w:ilvl w:val="0"/>
          <w:numId w:val="36"/>
        </w:numPr>
        <w:rPr>
          <w:rFonts w:cstheme="minorHAnsi"/>
          <w:color w:val="000000" w:themeColor="text1"/>
          <w:sz w:val="28"/>
          <w:szCs w:val="28"/>
        </w:rPr>
      </w:pPr>
      <w:r w:rsidRPr="00CF641D">
        <w:rPr>
          <w:rFonts w:cstheme="minorHAnsi"/>
          <w:color w:val="000000" w:themeColor="text1"/>
          <w:sz w:val="28"/>
          <w:szCs w:val="28"/>
        </w:rPr>
        <w:t xml:space="preserve">movement building needs of DPOs at a regional and national level  </w:t>
      </w:r>
    </w:p>
    <w:p w14:paraId="3D0FE924" w14:textId="0F20D715" w:rsidR="00027A00" w:rsidRDefault="00027A00" w:rsidP="00A06A4F">
      <w:pPr>
        <w:pStyle w:val="ListParagraph"/>
        <w:numPr>
          <w:ilvl w:val="0"/>
          <w:numId w:val="36"/>
        </w:numPr>
        <w:rPr>
          <w:rFonts w:cstheme="minorHAnsi"/>
          <w:color w:val="000000" w:themeColor="text1"/>
          <w:sz w:val="28"/>
          <w:szCs w:val="28"/>
        </w:rPr>
      </w:pPr>
      <w:r w:rsidRPr="00CF641D">
        <w:rPr>
          <w:rFonts w:cstheme="minorHAnsi"/>
          <w:color w:val="000000" w:themeColor="text1"/>
          <w:sz w:val="28"/>
          <w:szCs w:val="28"/>
        </w:rPr>
        <w:t>voice, policy and representation needs of DPOs at a regional and national level</w:t>
      </w:r>
    </w:p>
    <w:p w14:paraId="0DC1FED1" w14:textId="77777777" w:rsidR="00E11D8C" w:rsidRPr="00E11D8C" w:rsidRDefault="00E11D8C" w:rsidP="00E11D8C">
      <w:pPr>
        <w:rPr>
          <w:rFonts w:cstheme="minorHAnsi"/>
          <w:color w:val="000000" w:themeColor="text1"/>
          <w:sz w:val="28"/>
          <w:szCs w:val="28"/>
        </w:rPr>
      </w:pPr>
    </w:p>
    <w:p w14:paraId="3606BF3B" w14:textId="3BE2FAF3" w:rsidR="00E11D8C" w:rsidRPr="00CF641D" w:rsidRDefault="2797E44F" w:rsidP="59B39C03">
      <w:pPr>
        <w:rPr>
          <w:rFonts w:cstheme="minorHAnsi"/>
          <w:color w:val="000000" w:themeColor="text1"/>
          <w:sz w:val="28"/>
          <w:szCs w:val="28"/>
        </w:rPr>
      </w:pPr>
      <w:r w:rsidRPr="00CF641D">
        <w:rPr>
          <w:rFonts w:cstheme="minorHAnsi"/>
          <w:color w:val="000000" w:themeColor="text1"/>
          <w:sz w:val="28"/>
          <w:szCs w:val="28"/>
        </w:rPr>
        <w:t>Th</w:t>
      </w:r>
      <w:r w:rsidR="00027A00" w:rsidRPr="00CF641D">
        <w:rPr>
          <w:rFonts w:cstheme="minorHAnsi"/>
          <w:color w:val="000000" w:themeColor="text1"/>
          <w:sz w:val="28"/>
          <w:szCs w:val="28"/>
        </w:rPr>
        <w:t xml:space="preserve">e </w:t>
      </w:r>
      <w:r w:rsidR="002A777B" w:rsidRPr="00CF641D">
        <w:rPr>
          <w:rFonts w:cstheme="minorHAnsi"/>
          <w:color w:val="000000" w:themeColor="text1"/>
          <w:sz w:val="28"/>
          <w:szCs w:val="28"/>
        </w:rPr>
        <w:t xml:space="preserve">graphs </w:t>
      </w:r>
      <w:r w:rsidR="00027A00" w:rsidRPr="00CF641D">
        <w:rPr>
          <w:rFonts w:cstheme="minorHAnsi"/>
          <w:color w:val="000000" w:themeColor="text1"/>
          <w:sz w:val="28"/>
          <w:szCs w:val="28"/>
        </w:rPr>
        <w:t xml:space="preserve">below </w:t>
      </w:r>
      <w:r w:rsidRPr="00CF641D">
        <w:rPr>
          <w:rFonts w:cstheme="minorHAnsi"/>
          <w:color w:val="000000" w:themeColor="text1"/>
          <w:sz w:val="28"/>
          <w:szCs w:val="28"/>
        </w:rPr>
        <w:t>illustrate</w:t>
      </w:r>
      <w:r w:rsidR="00027A00" w:rsidRPr="00CF641D">
        <w:rPr>
          <w:rFonts w:cstheme="minorHAnsi"/>
          <w:color w:val="000000" w:themeColor="text1"/>
          <w:sz w:val="28"/>
          <w:szCs w:val="28"/>
        </w:rPr>
        <w:t xml:space="preserve"> some key findings across these </w:t>
      </w:r>
      <w:r w:rsidR="005209EE" w:rsidRPr="00CF641D">
        <w:rPr>
          <w:rFonts w:cstheme="minorHAnsi"/>
          <w:color w:val="000000" w:themeColor="text1"/>
          <w:sz w:val="28"/>
          <w:szCs w:val="28"/>
        </w:rPr>
        <w:t>three</w:t>
      </w:r>
      <w:r w:rsidR="00027A00" w:rsidRPr="00CF641D">
        <w:rPr>
          <w:rFonts w:cstheme="minorHAnsi"/>
          <w:color w:val="000000" w:themeColor="text1"/>
          <w:sz w:val="28"/>
          <w:szCs w:val="28"/>
        </w:rPr>
        <w:t xml:space="preserve"> areas </w:t>
      </w:r>
      <w:r w:rsidR="0087735C" w:rsidRPr="00CF641D">
        <w:rPr>
          <w:rFonts w:cstheme="minorHAnsi"/>
          <w:color w:val="000000" w:themeColor="text1"/>
          <w:sz w:val="28"/>
          <w:szCs w:val="28"/>
        </w:rPr>
        <w:t xml:space="preserve">which are </w:t>
      </w:r>
      <w:r w:rsidR="00381595" w:rsidRPr="00CF641D">
        <w:rPr>
          <w:rFonts w:cstheme="minorHAnsi"/>
          <w:color w:val="000000" w:themeColor="text1"/>
          <w:sz w:val="28"/>
          <w:szCs w:val="28"/>
        </w:rPr>
        <w:t xml:space="preserve">explored in more detail </w:t>
      </w:r>
      <w:r w:rsidRPr="00CF641D">
        <w:rPr>
          <w:rFonts w:cstheme="minorHAnsi"/>
          <w:color w:val="000000" w:themeColor="text1"/>
          <w:sz w:val="28"/>
          <w:szCs w:val="28"/>
        </w:rPr>
        <w:t xml:space="preserve">in </w:t>
      </w:r>
      <w:r w:rsidR="005209EE" w:rsidRPr="00CF641D">
        <w:rPr>
          <w:rFonts w:cstheme="minorHAnsi"/>
          <w:color w:val="000000" w:themeColor="text1"/>
          <w:sz w:val="28"/>
          <w:szCs w:val="28"/>
        </w:rPr>
        <w:t xml:space="preserve">section 2 </w:t>
      </w:r>
      <w:r w:rsidRPr="00CF641D">
        <w:rPr>
          <w:rFonts w:cstheme="minorHAnsi"/>
          <w:color w:val="000000" w:themeColor="text1"/>
          <w:sz w:val="28"/>
          <w:szCs w:val="28"/>
        </w:rPr>
        <w:t>of th</w:t>
      </w:r>
      <w:r w:rsidR="7B1024EB" w:rsidRPr="00CF641D">
        <w:rPr>
          <w:rFonts w:cstheme="minorHAnsi"/>
          <w:color w:val="000000" w:themeColor="text1"/>
          <w:sz w:val="28"/>
          <w:szCs w:val="28"/>
        </w:rPr>
        <w:t>is report:</w:t>
      </w:r>
    </w:p>
    <w:p w14:paraId="6E13BB8A" w14:textId="7B91759B" w:rsidR="00B9775A" w:rsidRPr="00CF641D" w:rsidRDefault="00B9775A" w:rsidP="43449683">
      <w:pPr>
        <w:rPr>
          <w:rFonts w:cstheme="minorHAnsi"/>
          <w:color w:val="000000" w:themeColor="text1"/>
          <w:sz w:val="28"/>
          <w:szCs w:val="28"/>
        </w:rPr>
      </w:pPr>
      <w:r w:rsidRPr="00CF641D">
        <w:rPr>
          <w:rFonts w:cstheme="minorHAnsi"/>
          <w:noProof/>
          <w:color w:val="000000" w:themeColor="text1"/>
          <w:sz w:val="28"/>
          <w:szCs w:val="28"/>
          <w:lang w:val="fr-FR" w:eastAsia="fr-FR"/>
        </w:rPr>
        <w:drawing>
          <wp:inline distT="0" distB="0" distL="0" distR="0" wp14:anchorId="40CCE392" wp14:editId="75AB21DD">
            <wp:extent cx="5019675" cy="3590925"/>
            <wp:effectExtent l="0" t="0" r="0" b="0"/>
            <wp:docPr id="7" name="Chart 7">
              <a:extLst xmlns:a="http://schemas.openxmlformats.org/drawingml/2006/main">
                <a:ext uri="{FF2B5EF4-FFF2-40B4-BE49-F238E27FC236}">
                  <a16:creationId xmlns:a16="http://schemas.microsoft.com/office/drawing/2014/main" id="{91748DDB-FEFB-4D56-8FA5-6627E05B25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CE7DAB" w:rsidRPr="00CF641D">
        <w:rPr>
          <w:rFonts w:cstheme="minorHAnsi"/>
          <w:color w:val="000000" w:themeColor="text1"/>
          <w:sz w:val="28"/>
          <w:szCs w:val="28"/>
        </w:rPr>
        <w:t>––––</w:t>
      </w:r>
    </w:p>
    <w:p w14:paraId="64441B73" w14:textId="7C1EC829" w:rsidR="00A52A50" w:rsidRPr="00CF641D" w:rsidRDefault="00846D27" w:rsidP="43449683">
      <w:pPr>
        <w:rPr>
          <w:rFonts w:cstheme="minorHAnsi"/>
          <w:color w:val="000000" w:themeColor="text1"/>
          <w:sz w:val="28"/>
          <w:szCs w:val="28"/>
        </w:rPr>
      </w:pPr>
      <w:r w:rsidRPr="00CF641D">
        <w:rPr>
          <w:rFonts w:cstheme="minorHAnsi"/>
          <w:color w:val="000000" w:themeColor="text1"/>
          <w:sz w:val="28"/>
          <w:szCs w:val="28"/>
        </w:rPr>
        <w:t xml:space="preserve">The above </w:t>
      </w:r>
      <w:r w:rsidR="002A777B" w:rsidRPr="00CF641D">
        <w:rPr>
          <w:rFonts w:cstheme="minorHAnsi"/>
          <w:color w:val="000000" w:themeColor="text1"/>
          <w:sz w:val="28"/>
          <w:szCs w:val="28"/>
        </w:rPr>
        <w:t>graph</w:t>
      </w:r>
      <w:r w:rsidRPr="00CF641D">
        <w:rPr>
          <w:rFonts w:cstheme="minorHAnsi"/>
          <w:color w:val="000000" w:themeColor="text1"/>
          <w:sz w:val="28"/>
          <w:szCs w:val="28"/>
        </w:rPr>
        <w:t xml:space="preserve"> </w:t>
      </w:r>
      <w:r w:rsidR="007B27F8" w:rsidRPr="00CF641D">
        <w:rPr>
          <w:rFonts w:cstheme="minorHAnsi"/>
          <w:color w:val="000000" w:themeColor="text1"/>
          <w:sz w:val="28"/>
          <w:szCs w:val="28"/>
        </w:rPr>
        <w:t xml:space="preserve">confirms the impact of funding issues on DPOs and </w:t>
      </w:r>
      <w:r w:rsidR="009D7133" w:rsidRPr="00CF641D">
        <w:rPr>
          <w:rFonts w:cstheme="minorHAnsi"/>
          <w:color w:val="000000" w:themeColor="text1"/>
          <w:sz w:val="28"/>
          <w:szCs w:val="28"/>
        </w:rPr>
        <w:t>its</w:t>
      </w:r>
      <w:r w:rsidR="00D96BA8" w:rsidRPr="00CF641D">
        <w:rPr>
          <w:rFonts w:cstheme="minorHAnsi"/>
          <w:color w:val="000000" w:themeColor="text1"/>
          <w:sz w:val="28"/>
          <w:szCs w:val="28"/>
        </w:rPr>
        <w:t xml:space="preserve"> </w:t>
      </w:r>
      <w:r w:rsidR="00FA328C" w:rsidRPr="00CF641D">
        <w:rPr>
          <w:rFonts w:cstheme="minorHAnsi"/>
          <w:color w:val="000000" w:themeColor="text1"/>
          <w:sz w:val="28"/>
          <w:szCs w:val="28"/>
        </w:rPr>
        <w:t xml:space="preserve">causal </w:t>
      </w:r>
      <w:r w:rsidR="00D96BA8" w:rsidRPr="00CF641D">
        <w:rPr>
          <w:rFonts w:cstheme="minorHAnsi"/>
          <w:color w:val="000000" w:themeColor="text1"/>
          <w:sz w:val="28"/>
          <w:szCs w:val="28"/>
        </w:rPr>
        <w:t xml:space="preserve">role in </w:t>
      </w:r>
      <w:r w:rsidR="00FA328C" w:rsidRPr="00CF641D">
        <w:rPr>
          <w:rFonts w:cstheme="minorHAnsi"/>
          <w:color w:val="000000" w:themeColor="text1"/>
          <w:sz w:val="28"/>
          <w:szCs w:val="28"/>
        </w:rPr>
        <w:t>m</w:t>
      </w:r>
      <w:r w:rsidR="008074D6" w:rsidRPr="00CF641D">
        <w:rPr>
          <w:rFonts w:cstheme="minorHAnsi"/>
          <w:color w:val="000000" w:themeColor="text1"/>
          <w:sz w:val="28"/>
          <w:szCs w:val="28"/>
        </w:rPr>
        <w:t xml:space="preserve">any </w:t>
      </w:r>
      <w:r w:rsidR="00FA328C" w:rsidRPr="00CF641D">
        <w:rPr>
          <w:rFonts w:cstheme="minorHAnsi"/>
          <w:color w:val="000000" w:themeColor="text1"/>
          <w:sz w:val="28"/>
          <w:szCs w:val="28"/>
        </w:rPr>
        <w:t xml:space="preserve">of </w:t>
      </w:r>
      <w:r w:rsidR="00D96BA8" w:rsidRPr="00CF641D">
        <w:rPr>
          <w:rFonts w:cstheme="minorHAnsi"/>
          <w:color w:val="000000" w:themeColor="text1"/>
          <w:sz w:val="28"/>
          <w:szCs w:val="28"/>
        </w:rPr>
        <w:t xml:space="preserve">the other priority issues identified: </w:t>
      </w:r>
      <w:r w:rsidR="007B27F8" w:rsidRPr="00CF641D">
        <w:rPr>
          <w:rFonts w:cstheme="minorHAnsi"/>
          <w:color w:val="000000" w:themeColor="text1"/>
          <w:sz w:val="28"/>
          <w:szCs w:val="28"/>
        </w:rPr>
        <w:t xml:space="preserve">lack of capacity and resources to meet </w:t>
      </w:r>
      <w:r w:rsidR="008D6562" w:rsidRPr="00CF641D">
        <w:rPr>
          <w:rFonts w:cstheme="minorHAnsi"/>
          <w:color w:val="000000" w:themeColor="text1"/>
          <w:sz w:val="28"/>
          <w:szCs w:val="28"/>
        </w:rPr>
        <w:t>the needs of Disabled people</w:t>
      </w:r>
      <w:r w:rsidR="00396769" w:rsidRPr="00CF641D">
        <w:rPr>
          <w:rFonts w:cstheme="minorHAnsi"/>
          <w:color w:val="000000" w:themeColor="text1"/>
          <w:sz w:val="28"/>
          <w:szCs w:val="28"/>
        </w:rPr>
        <w:t xml:space="preserve"> and to</w:t>
      </w:r>
      <w:r w:rsidR="008D6562" w:rsidRPr="00CF641D">
        <w:rPr>
          <w:rFonts w:cstheme="minorHAnsi"/>
          <w:color w:val="000000" w:themeColor="text1"/>
          <w:sz w:val="28"/>
          <w:szCs w:val="28"/>
        </w:rPr>
        <w:t xml:space="preserve"> engage new Disabled people in</w:t>
      </w:r>
      <w:r w:rsidR="009F1552" w:rsidRPr="00CF641D">
        <w:rPr>
          <w:rFonts w:cstheme="minorHAnsi"/>
          <w:color w:val="000000" w:themeColor="text1"/>
          <w:sz w:val="28"/>
          <w:szCs w:val="28"/>
        </w:rPr>
        <w:t xml:space="preserve"> DPOs</w:t>
      </w:r>
      <w:r w:rsidR="00396769" w:rsidRPr="00CF641D">
        <w:rPr>
          <w:rFonts w:cstheme="minorHAnsi"/>
          <w:color w:val="000000" w:themeColor="text1"/>
          <w:sz w:val="28"/>
          <w:szCs w:val="28"/>
        </w:rPr>
        <w:t xml:space="preserve">. Difficulties recruiting </w:t>
      </w:r>
      <w:r w:rsidR="00E95BE9" w:rsidRPr="00CF641D">
        <w:rPr>
          <w:rFonts w:cstheme="minorHAnsi"/>
          <w:color w:val="000000" w:themeColor="text1"/>
          <w:sz w:val="28"/>
          <w:szCs w:val="28"/>
        </w:rPr>
        <w:t xml:space="preserve">Disabled staff </w:t>
      </w:r>
      <w:r w:rsidR="009B3DAB" w:rsidRPr="00CF641D">
        <w:rPr>
          <w:rFonts w:cstheme="minorHAnsi"/>
          <w:color w:val="000000" w:themeColor="text1"/>
          <w:sz w:val="28"/>
          <w:szCs w:val="28"/>
        </w:rPr>
        <w:t xml:space="preserve">were </w:t>
      </w:r>
      <w:r w:rsidR="00396769" w:rsidRPr="00CF641D">
        <w:rPr>
          <w:rFonts w:cstheme="minorHAnsi"/>
          <w:color w:val="000000" w:themeColor="text1"/>
          <w:sz w:val="28"/>
          <w:szCs w:val="28"/>
        </w:rPr>
        <w:t xml:space="preserve">also </w:t>
      </w:r>
      <w:r w:rsidR="009B3DAB" w:rsidRPr="00CF641D">
        <w:rPr>
          <w:rFonts w:cstheme="minorHAnsi"/>
          <w:color w:val="000000" w:themeColor="text1"/>
          <w:sz w:val="28"/>
          <w:szCs w:val="28"/>
        </w:rPr>
        <w:t xml:space="preserve">identified as </w:t>
      </w:r>
      <w:r w:rsidR="00E95BE9" w:rsidRPr="00CF641D">
        <w:rPr>
          <w:rFonts w:cstheme="minorHAnsi"/>
          <w:color w:val="000000" w:themeColor="text1"/>
          <w:sz w:val="28"/>
          <w:szCs w:val="28"/>
        </w:rPr>
        <w:t>a growing issue</w:t>
      </w:r>
      <w:r w:rsidR="009B3DAB" w:rsidRPr="00CF641D">
        <w:rPr>
          <w:rFonts w:cstheme="minorHAnsi"/>
          <w:color w:val="000000" w:themeColor="text1"/>
          <w:sz w:val="28"/>
          <w:szCs w:val="28"/>
        </w:rPr>
        <w:t xml:space="preserve"> of concern</w:t>
      </w:r>
      <w:r w:rsidR="006C4ADC" w:rsidRPr="00CF641D">
        <w:rPr>
          <w:rFonts w:cstheme="minorHAnsi"/>
          <w:color w:val="000000" w:themeColor="text1"/>
          <w:sz w:val="28"/>
          <w:szCs w:val="28"/>
        </w:rPr>
        <w:t>.</w:t>
      </w:r>
    </w:p>
    <w:p w14:paraId="1D65CF05" w14:textId="05C1033E" w:rsidR="005C325D" w:rsidRPr="00CF641D" w:rsidRDefault="005C325D" w:rsidP="43449683">
      <w:pPr>
        <w:rPr>
          <w:rFonts w:cstheme="minorHAnsi"/>
          <w:color w:val="000000" w:themeColor="text1"/>
          <w:sz w:val="28"/>
          <w:szCs w:val="28"/>
        </w:rPr>
      </w:pPr>
      <w:r w:rsidRPr="00CF641D">
        <w:rPr>
          <w:rFonts w:cstheme="minorHAnsi"/>
          <w:noProof/>
          <w:color w:val="000000" w:themeColor="text1"/>
          <w:sz w:val="28"/>
          <w:szCs w:val="28"/>
          <w:lang w:val="fr-FR" w:eastAsia="fr-FR"/>
        </w:rPr>
        <w:lastRenderedPageBreak/>
        <w:drawing>
          <wp:inline distT="0" distB="0" distL="0" distR="0" wp14:anchorId="58A604BD" wp14:editId="2E02B117">
            <wp:extent cx="4686300" cy="3629025"/>
            <wp:effectExtent l="0" t="0" r="0" b="0"/>
            <wp:docPr id="16" name="Chart 16">
              <a:extLst xmlns:a="http://schemas.openxmlformats.org/drawingml/2006/main">
                <a:ext uri="{FF2B5EF4-FFF2-40B4-BE49-F238E27FC236}">
                  <a16:creationId xmlns:a16="http://schemas.microsoft.com/office/drawing/2014/main" id="{AF82F59C-A585-4315-90F1-D1108F4903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1B7AFEA" w14:textId="3247D8D1" w:rsidR="005C325D" w:rsidRPr="00CF641D" w:rsidRDefault="005C325D" w:rsidP="43449683">
      <w:pPr>
        <w:rPr>
          <w:rFonts w:cstheme="minorHAnsi"/>
          <w:color w:val="000000" w:themeColor="text1"/>
          <w:sz w:val="28"/>
          <w:szCs w:val="28"/>
        </w:rPr>
      </w:pPr>
    </w:p>
    <w:p w14:paraId="09559A8D" w14:textId="29DD9F2D" w:rsidR="00416501" w:rsidRPr="00CF641D" w:rsidRDefault="00416501" w:rsidP="43449683">
      <w:pPr>
        <w:rPr>
          <w:rFonts w:cstheme="minorHAnsi"/>
          <w:color w:val="000000" w:themeColor="text1"/>
          <w:sz w:val="28"/>
          <w:szCs w:val="28"/>
        </w:rPr>
      </w:pPr>
      <w:r w:rsidRPr="00CF641D">
        <w:rPr>
          <w:rFonts w:cstheme="minorHAnsi"/>
          <w:color w:val="000000" w:themeColor="text1"/>
          <w:sz w:val="28"/>
          <w:szCs w:val="28"/>
        </w:rPr>
        <w:t>Deteriorating</w:t>
      </w:r>
      <w:r w:rsidR="007948A9" w:rsidRPr="00CF641D">
        <w:rPr>
          <w:rFonts w:cstheme="minorHAnsi"/>
          <w:color w:val="000000" w:themeColor="text1"/>
          <w:sz w:val="28"/>
          <w:szCs w:val="28"/>
        </w:rPr>
        <w:t xml:space="preserve">, and increasingly </w:t>
      </w:r>
      <w:r w:rsidR="00AA3DBE" w:rsidRPr="00CF641D">
        <w:rPr>
          <w:rFonts w:cstheme="minorHAnsi"/>
          <w:color w:val="000000" w:themeColor="text1"/>
          <w:sz w:val="28"/>
          <w:szCs w:val="28"/>
        </w:rPr>
        <w:t xml:space="preserve">transactional and </w:t>
      </w:r>
      <w:r w:rsidR="007948A9" w:rsidRPr="00CF641D">
        <w:rPr>
          <w:rFonts w:cstheme="minorHAnsi"/>
          <w:color w:val="000000" w:themeColor="text1"/>
          <w:sz w:val="28"/>
          <w:szCs w:val="28"/>
        </w:rPr>
        <w:t>hostile</w:t>
      </w:r>
      <w:r w:rsidR="00CB715A" w:rsidRPr="00CF641D">
        <w:rPr>
          <w:rFonts w:cstheme="minorHAnsi"/>
          <w:color w:val="000000" w:themeColor="text1"/>
          <w:sz w:val="28"/>
          <w:szCs w:val="28"/>
        </w:rPr>
        <w:t>,</w:t>
      </w:r>
      <w:r w:rsidRPr="00CF641D">
        <w:rPr>
          <w:rFonts w:cstheme="minorHAnsi"/>
          <w:color w:val="000000" w:themeColor="text1"/>
          <w:sz w:val="28"/>
          <w:szCs w:val="28"/>
        </w:rPr>
        <w:t xml:space="preserve"> relationships with </w:t>
      </w:r>
      <w:r w:rsidR="00865B63" w:rsidRPr="00CF641D">
        <w:rPr>
          <w:rFonts w:cstheme="minorHAnsi"/>
          <w:color w:val="000000" w:themeColor="text1"/>
          <w:sz w:val="28"/>
          <w:szCs w:val="28"/>
        </w:rPr>
        <w:t>statutory bodies</w:t>
      </w:r>
      <w:r w:rsidR="00CB715A" w:rsidRPr="00CF641D">
        <w:rPr>
          <w:rFonts w:cstheme="minorHAnsi"/>
          <w:color w:val="000000" w:themeColor="text1"/>
          <w:sz w:val="28"/>
          <w:szCs w:val="28"/>
        </w:rPr>
        <w:t>,</w:t>
      </w:r>
      <w:r w:rsidR="00865B63" w:rsidRPr="00CF641D">
        <w:rPr>
          <w:rFonts w:cstheme="minorHAnsi"/>
          <w:color w:val="000000" w:themeColor="text1"/>
          <w:sz w:val="28"/>
          <w:szCs w:val="28"/>
        </w:rPr>
        <w:t xml:space="preserve"> most notably Local Authorities</w:t>
      </w:r>
      <w:r w:rsidR="00CB715A" w:rsidRPr="00CF641D">
        <w:rPr>
          <w:rFonts w:cstheme="minorHAnsi"/>
          <w:color w:val="000000" w:themeColor="text1"/>
          <w:sz w:val="28"/>
          <w:szCs w:val="28"/>
        </w:rPr>
        <w:t>,</w:t>
      </w:r>
      <w:r w:rsidR="00865B63" w:rsidRPr="00CF641D">
        <w:rPr>
          <w:rFonts w:cstheme="minorHAnsi"/>
          <w:color w:val="000000" w:themeColor="text1"/>
          <w:sz w:val="28"/>
          <w:szCs w:val="28"/>
        </w:rPr>
        <w:t xml:space="preserve"> was </w:t>
      </w:r>
      <w:r w:rsidR="00C93AD9" w:rsidRPr="00CF641D">
        <w:rPr>
          <w:rFonts w:cstheme="minorHAnsi"/>
          <w:color w:val="000000" w:themeColor="text1"/>
          <w:sz w:val="28"/>
          <w:szCs w:val="28"/>
        </w:rPr>
        <w:t xml:space="preserve">the overwhelming </w:t>
      </w:r>
      <w:r w:rsidR="007948A9" w:rsidRPr="00CF641D">
        <w:rPr>
          <w:rFonts w:cstheme="minorHAnsi"/>
          <w:color w:val="000000" w:themeColor="text1"/>
          <w:sz w:val="28"/>
          <w:szCs w:val="28"/>
        </w:rPr>
        <w:t>external challenge DPOs cited</w:t>
      </w:r>
      <w:r w:rsidR="00CB715A" w:rsidRPr="00CF641D">
        <w:rPr>
          <w:rFonts w:cstheme="minorHAnsi"/>
          <w:color w:val="000000" w:themeColor="text1"/>
          <w:sz w:val="28"/>
          <w:szCs w:val="28"/>
        </w:rPr>
        <w:t xml:space="preserve"> </w:t>
      </w:r>
      <w:r w:rsidR="00544BDB" w:rsidRPr="00CF641D">
        <w:rPr>
          <w:rFonts w:cstheme="minorHAnsi"/>
          <w:color w:val="000000" w:themeColor="text1"/>
          <w:sz w:val="28"/>
          <w:szCs w:val="28"/>
        </w:rPr>
        <w:t xml:space="preserve">as their biggest external challenge </w:t>
      </w:r>
      <w:r w:rsidR="00CB715A" w:rsidRPr="00CF641D">
        <w:rPr>
          <w:rFonts w:cstheme="minorHAnsi"/>
          <w:color w:val="000000" w:themeColor="text1"/>
          <w:sz w:val="28"/>
          <w:szCs w:val="28"/>
        </w:rPr>
        <w:t xml:space="preserve">followed by a range of funding </w:t>
      </w:r>
      <w:r w:rsidR="002715DA" w:rsidRPr="00CF641D">
        <w:rPr>
          <w:rFonts w:cstheme="minorHAnsi"/>
          <w:color w:val="000000" w:themeColor="text1"/>
          <w:sz w:val="28"/>
          <w:szCs w:val="28"/>
        </w:rPr>
        <w:t xml:space="preserve">issues including the </w:t>
      </w:r>
      <w:r w:rsidR="00301191" w:rsidRPr="00CF641D">
        <w:rPr>
          <w:rFonts w:cstheme="minorHAnsi"/>
          <w:color w:val="000000" w:themeColor="text1"/>
          <w:sz w:val="28"/>
          <w:szCs w:val="28"/>
        </w:rPr>
        <w:t>dominance of short term</w:t>
      </w:r>
      <w:r w:rsidR="00AE346B" w:rsidRPr="00CF641D">
        <w:rPr>
          <w:rFonts w:cstheme="minorHAnsi"/>
          <w:color w:val="000000" w:themeColor="text1"/>
          <w:sz w:val="28"/>
          <w:szCs w:val="28"/>
        </w:rPr>
        <w:t>,</w:t>
      </w:r>
      <w:r w:rsidR="00301191" w:rsidRPr="00CF641D">
        <w:rPr>
          <w:rFonts w:cstheme="minorHAnsi"/>
          <w:color w:val="000000" w:themeColor="text1"/>
          <w:sz w:val="28"/>
          <w:szCs w:val="28"/>
        </w:rPr>
        <w:t xml:space="preserve"> non</w:t>
      </w:r>
      <w:r w:rsidR="00652D9C" w:rsidRPr="00CF641D">
        <w:rPr>
          <w:rFonts w:cstheme="minorHAnsi"/>
          <w:color w:val="000000" w:themeColor="text1"/>
          <w:sz w:val="28"/>
          <w:szCs w:val="28"/>
        </w:rPr>
        <w:t>-</w:t>
      </w:r>
      <w:r w:rsidR="00301191" w:rsidRPr="00CF641D">
        <w:rPr>
          <w:rFonts w:cstheme="minorHAnsi"/>
          <w:color w:val="000000" w:themeColor="text1"/>
          <w:sz w:val="28"/>
          <w:szCs w:val="28"/>
        </w:rPr>
        <w:t xml:space="preserve">core project funding and </w:t>
      </w:r>
      <w:r w:rsidR="003F4AB0" w:rsidRPr="00CF641D">
        <w:rPr>
          <w:rFonts w:cstheme="minorHAnsi"/>
          <w:color w:val="000000" w:themeColor="text1"/>
          <w:sz w:val="28"/>
          <w:szCs w:val="28"/>
        </w:rPr>
        <w:t>tendering and procurement practices that systematically disadvantage DPOs</w:t>
      </w:r>
      <w:r w:rsidR="00544BDB" w:rsidRPr="00CF641D">
        <w:rPr>
          <w:rFonts w:cstheme="minorHAnsi"/>
          <w:color w:val="000000" w:themeColor="text1"/>
          <w:sz w:val="28"/>
          <w:szCs w:val="28"/>
        </w:rPr>
        <w:t>.</w:t>
      </w:r>
      <w:r w:rsidR="003F4AB0" w:rsidRPr="00CF641D">
        <w:rPr>
          <w:rFonts w:cstheme="minorHAnsi"/>
          <w:color w:val="000000" w:themeColor="text1"/>
          <w:sz w:val="28"/>
          <w:szCs w:val="28"/>
        </w:rPr>
        <w:t xml:space="preserve"> </w:t>
      </w:r>
      <w:r w:rsidR="00301191" w:rsidRPr="00CF641D">
        <w:rPr>
          <w:rFonts w:cstheme="minorHAnsi"/>
          <w:color w:val="000000" w:themeColor="text1"/>
          <w:sz w:val="28"/>
          <w:szCs w:val="28"/>
        </w:rPr>
        <w:t xml:space="preserve"> </w:t>
      </w:r>
      <w:r w:rsidR="007948A9" w:rsidRPr="00CF641D">
        <w:rPr>
          <w:rFonts w:cstheme="minorHAnsi"/>
          <w:color w:val="000000" w:themeColor="text1"/>
          <w:sz w:val="28"/>
          <w:szCs w:val="28"/>
        </w:rPr>
        <w:t xml:space="preserve"> </w:t>
      </w:r>
    </w:p>
    <w:p w14:paraId="3C7819A1" w14:textId="667C0356" w:rsidR="005C325D" w:rsidRPr="00CF641D" w:rsidRDefault="005C325D" w:rsidP="43449683">
      <w:pPr>
        <w:rPr>
          <w:rFonts w:cstheme="minorHAnsi"/>
          <w:color w:val="000000" w:themeColor="text1"/>
          <w:sz w:val="28"/>
          <w:szCs w:val="28"/>
        </w:rPr>
      </w:pPr>
    </w:p>
    <w:p w14:paraId="3E98EFE1" w14:textId="4ABCC86F" w:rsidR="005C325D" w:rsidRPr="00CF641D" w:rsidRDefault="004D0FA3" w:rsidP="43449683">
      <w:pPr>
        <w:rPr>
          <w:rFonts w:cstheme="minorHAnsi"/>
          <w:b/>
          <w:bCs/>
          <w:color w:val="000000" w:themeColor="text1"/>
          <w:sz w:val="28"/>
          <w:szCs w:val="28"/>
        </w:rPr>
      </w:pPr>
      <w:r w:rsidRPr="00CF641D">
        <w:rPr>
          <w:rFonts w:cstheme="minorHAnsi"/>
          <w:noProof/>
          <w:color w:val="000000" w:themeColor="text1"/>
          <w:sz w:val="28"/>
          <w:szCs w:val="28"/>
          <w:lang w:val="fr-FR" w:eastAsia="fr-FR"/>
        </w:rPr>
        <w:lastRenderedPageBreak/>
        <w:drawing>
          <wp:inline distT="0" distB="0" distL="0" distR="0" wp14:anchorId="5C4F80FE" wp14:editId="06400E48">
            <wp:extent cx="4695825" cy="3543300"/>
            <wp:effectExtent l="0" t="0" r="0" b="0"/>
            <wp:docPr id="18" name="Chart 18">
              <a:extLst xmlns:a="http://schemas.openxmlformats.org/drawingml/2006/main">
                <a:ext uri="{FF2B5EF4-FFF2-40B4-BE49-F238E27FC236}">
                  <a16:creationId xmlns:a16="http://schemas.microsoft.com/office/drawing/2014/main" id="{9EA7DC44-06F0-484B-8B49-6240DB907D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091E26" w:rsidRPr="00CF641D">
        <w:rPr>
          <w:rFonts w:cstheme="minorHAnsi"/>
          <w:b/>
          <w:bCs/>
          <w:color w:val="000000" w:themeColor="text1"/>
          <w:sz w:val="28"/>
          <w:szCs w:val="28"/>
        </w:rPr>
        <w:t>–––</w:t>
      </w:r>
    </w:p>
    <w:p w14:paraId="5AC92B0D" w14:textId="72857513" w:rsidR="003F4AB0" w:rsidRPr="00CF641D" w:rsidRDefault="003F4AB0" w:rsidP="43449683">
      <w:pPr>
        <w:rPr>
          <w:rFonts w:cstheme="minorHAnsi"/>
          <w:b/>
          <w:bCs/>
          <w:color w:val="000000" w:themeColor="text1"/>
          <w:sz w:val="28"/>
          <w:szCs w:val="28"/>
        </w:rPr>
      </w:pPr>
    </w:p>
    <w:p w14:paraId="04E95490" w14:textId="60AF7775" w:rsidR="003F4AB0" w:rsidRPr="00CF641D" w:rsidRDefault="003F4AB0" w:rsidP="43449683">
      <w:pPr>
        <w:rPr>
          <w:rFonts w:cstheme="minorHAnsi"/>
          <w:color w:val="000000" w:themeColor="text1"/>
          <w:sz w:val="28"/>
          <w:szCs w:val="28"/>
        </w:rPr>
      </w:pPr>
      <w:r w:rsidRPr="00CF641D">
        <w:rPr>
          <w:rFonts w:cstheme="minorHAnsi"/>
          <w:color w:val="000000" w:themeColor="text1"/>
          <w:sz w:val="28"/>
          <w:szCs w:val="28"/>
        </w:rPr>
        <w:t xml:space="preserve">The </w:t>
      </w:r>
      <w:r w:rsidR="00BD209F" w:rsidRPr="00CF641D">
        <w:rPr>
          <w:rFonts w:cstheme="minorHAnsi"/>
          <w:color w:val="000000" w:themeColor="text1"/>
          <w:sz w:val="28"/>
          <w:szCs w:val="28"/>
        </w:rPr>
        <w:t>consequences of funding cuts and lack of core</w:t>
      </w:r>
      <w:r w:rsidR="00310860" w:rsidRPr="00CF641D">
        <w:rPr>
          <w:rFonts w:cstheme="minorHAnsi"/>
          <w:color w:val="000000" w:themeColor="text1"/>
          <w:sz w:val="28"/>
          <w:szCs w:val="28"/>
        </w:rPr>
        <w:t>,</w:t>
      </w:r>
      <w:r w:rsidR="00BD209F" w:rsidRPr="00CF641D">
        <w:rPr>
          <w:rFonts w:cstheme="minorHAnsi"/>
          <w:color w:val="000000" w:themeColor="text1"/>
          <w:sz w:val="28"/>
          <w:szCs w:val="28"/>
        </w:rPr>
        <w:t xml:space="preserve"> long</w:t>
      </w:r>
      <w:r w:rsidR="00310860" w:rsidRPr="00CF641D">
        <w:rPr>
          <w:rFonts w:cstheme="minorHAnsi"/>
          <w:color w:val="000000" w:themeColor="text1"/>
          <w:sz w:val="28"/>
          <w:szCs w:val="28"/>
        </w:rPr>
        <w:t>-</w:t>
      </w:r>
      <w:r w:rsidR="00BD209F" w:rsidRPr="00CF641D">
        <w:rPr>
          <w:rFonts w:cstheme="minorHAnsi"/>
          <w:color w:val="000000" w:themeColor="text1"/>
          <w:sz w:val="28"/>
          <w:szCs w:val="28"/>
        </w:rPr>
        <w:t xml:space="preserve">term funding </w:t>
      </w:r>
      <w:r w:rsidR="004F0F71" w:rsidRPr="00CF641D">
        <w:rPr>
          <w:rFonts w:cstheme="minorHAnsi"/>
          <w:color w:val="000000" w:themeColor="text1"/>
          <w:sz w:val="28"/>
          <w:szCs w:val="28"/>
        </w:rPr>
        <w:t>also play a central role in internal challenges</w:t>
      </w:r>
      <w:r w:rsidR="00A070BC" w:rsidRPr="00CF641D">
        <w:rPr>
          <w:rFonts w:cstheme="minorHAnsi"/>
          <w:color w:val="000000" w:themeColor="text1"/>
          <w:sz w:val="28"/>
          <w:szCs w:val="28"/>
        </w:rPr>
        <w:t>,</w:t>
      </w:r>
      <w:r w:rsidR="004F0F71" w:rsidRPr="00CF641D">
        <w:rPr>
          <w:rFonts w:cstheme="minorHAnsi"/>
          <w:color w:val="000000" w:themeColor="text1"/>
          <w:sz w:val="28"/>
          <w:szCs w:val="28"/>
        </w:rPr>
        <w:t xml:space="preserve"> </w:t>
      </w:r>
      <w:r w:rsidR="001A73AA" w:rsidRPr="00CF641D">
        <w:rPr>
          <w:rFonts w:cstheme="minorHAnsi"/>
          <w:color w:val="000000" w:themeColor="text1"/>
          <w:sz w:val="28"/>
          <w:szCs w:val="28"/>
        </w:rPr>
        <w:t xml:space="preserve">with </w:t>
      </w:r>
      <w:r w:rsidR="00AD28A4" w:rsidRPr="00CF641D">
        <w:rPr>
          <w:rFonts w:cstheme="minorHAnsi"/>
          <w:color w:val="000000" w:themeColor="text1"/>
          <w:sz w:val="28"/>
          <w:szCs w:val="28"/>
        </w:rPr>
        <w:t xml:space="preserve">DPOs citing </w:t>
      </w:r>
      <w:r w:rsidR="004025B5" w:rsidRPr="00CF641D">
        <w:rPr>
          <w:rFonts w:cstheme="minorHAnsi"/>
          <w:color w:val="000000" w:themeColor="text1"/>
          <w:sz w:val="28"/>
          <w:szCs w:val="28"/>
        </w:rPr>
        <w:t xml:space="preserve">challenges </w:t>
      </w:r>
      <w:r w:rsidR="00AD28A4" w:rsidRPr="00CF641D">
        <w:rPr>
          <w:rFonts w:cstheme="minorHAnsi"/>
          <w:color w:val="000000" w:themeColor="text1"/>
          <w:sz w:val="28"/>
          <w:szCs w:val="28"/>
        </w:rPr>
        <w:t xml:space="preserve">to </w:t>
      </w:r>
      <w:r w:rsidR="004025B5" w:rsidRPr="00CF641D">
        <w:rPr>
          <w:rFonts w:cstheme="minorHAnsi"/>
          <w:color w:val="000000" w:themeColor="text1"/>
          <w:sz w:val="28"/>
          <w:szCs w:val="28"/>
        </w:rPr>
        <w:t xml:space="preserve">providing </w:t>
      </w:r>
      <w:r w:rsidR="007E007A" w:rsidRPr="00CF641D">
        <w:rPr>
          <w:rFonts w:cstheme="minorHAnsi"/>
          <w:color w:val="000000" w:themeColor="text1"/>
          <w:sz w:val="28"/>
          <w:szCs w:val="28"/>
        </w:rPr>
        <w:t xml:space="preserve">adequate levels of </w:t>
      </w:r>
      <w:r w:rsidR="004025B5" w:rsidRPr="00CF641D">
        <w:rPr>
          <w:rFonts w:cstheme="minorHAnsi"/>
          <w:color w:val="000000" w:themeColor="text1"/>
          <w:sz w:val="28"/>
          <w:szCs w:val="28"/>
        </w:rPr>
        <w:t>support to Disabled staff and Trustee</w:t>
      </w:r>
      <w:r w:rsidR="00652D9C" w:rsidRPr="00CF641D">
        <w:rPr>
          <w:rFonts w:cstheme="minorHAnsi"/>
          <w:color w:val="000000" w:themeColor="text1"/>
          <w:sz w:val="28"/>
          <w:szCs w:val="28"/>
        </w:rPr>
        <w:t>s</w:t>
      </w:r>
      <w:r w:rsidR="0067109B" w:rsidRPr="00CF641D">
        <w:rPr>
          <w:rFonts w:cstheme="minorHAnsi"/>
          <w:color w:val="000000" w:themeColor="text1"/>
          <w:sz w:val="28"/>
          <w:szCs w:val="28"/>
        </w:rPr>
        <w:t>,</w:t>
      </w:r>
      <w:r w:rsidR="004025B5" w:rsidRPr="00CF641D">
        <w:rPr>
          <w:rFonts w:cstheme="minorHAnsi"/>
          <w:color w:val="000000" w:themeColor="text1"/>
          <w:sz w:val="28"/>
          <w:szCs w:val="28"/>
        </w:rPr>
        <w:t xml:space="preserve"> wh</w:t>
      </w:r>
      <w:r w:rsidR="00A070BC" w:rsidRPr="00CF641D">
        <w:rPr>
          <w:rFonts w:cstheme="minorHAnsi"/>
          <w:color w:val="000000" w:themeColor="text1"/>
          <w:sz w:val="28"/>
          <w:szCs w:val="28"/>
        </w:rPr>
        <w:t>o</w:t>
      </w:r>
      <w:r w:rsidR="004025B5" w:rsidRPr="00CF641D">
        <w:rPr>
          <w:rFonts w:cstheme="minorHAnsi"/>
          <w:color w:val="000000" w:themeColor="text1"/>
          <w:sz w:val="28"/>
          <w:szCs w:val="28"/>
        </w:rPr>
        <w:t xml:space="preserve"> often require</w:t>
      </w:r>
      <w:r w:rsidR="000117D5" w:rsidRPr="00CF641D">
        <w:rPr>
          <w:rFonts w:cstheme="minorHAnsi"/>
          <w:color w:val="000000" w:themeColor="text1"/>
          <w:sz w:val="28"/>
          <w:szCs w:val="28"/>
        </w:rPr>
        <w:t xml:space="preserve"> additional management and HR support </w:t>
      </w:r>
      <w:r w:rsidR="008B17A0" w:rsidRPr="00CF641D">
        <w:rPr>
          <w:rFonts w:cstheme="minorHAnsi"/>
          <w:color w:val="000000" w:themeColor="text1"/>
          <w:sz w:val="28"/>
          <w:szCs w:val="28"/>
        </w:rPr>
        <w:t xml:space="preserve">often </w:t>
      </w:r>
      <w:r w:rsidR="00AD28A4" w:rsidRPr="00CF641D">
        <w:rPr>
          <w:rFonts w:cstheme="minorHAnsi"/>
          <w:color w:val="000000" w:themeColor="text1"/>
          <w:sz w:val="28"/>
          <w:szCs w:val="28"/>
        </w:rPr>
        <w:t xml:space="preserve">not </w:t>
      </w:r>
      <w:r w:rsidR="008B17A0" w:rsidRPr="00CF641D">
        <w:rPr>
          <w:rFonts w:cstheme="minorHAnsi"/>
          <w:color w:val="000000" w:themeColor="text1"/>
          <w:sz w:val="28"/>
          <w:szCs w:val="28"/>
        </w:rPr>
        <w:t xml:space="preserve">understood or </w:t>
      </w:r>
      <w:r w:rsidR="00AD28A4" w:rsidRPr="00CF641D">
        <w:rPr>
          <w:rFonts w:cstheme="minorHAnsi"/>
          <w:color w:val="000000" w:themeColor="text1"/>
          <w:sz w:val="28"/>
          <w:szCs w:val="28"/>
        </w:rPr>
        <w:t xml:space="preserve">recognised by </w:t>
      </w:r>
      <w:r w:rsidR="00F63E7F" w:rsidRPr="00CF641D">
        <w:rPr>
          <w:rFonts w:cstheme="minorHAnsi"/>
          <w:color w:val="000000" w:themeColor="text1"/>
          <w:sz w:val="28"/>
          <w:szCs w:val="28"/>
        </w:rPr>
        <w:t>funders</w:t>
      </w:r>
      <w:r w:rsidR="0067109B" w:rsidRPr="00CF641D">
        <w:rPr>
          <w:rFonts w:cstheme="minorHAnsi"/>
          <w:color w:val="000000" w:themeColor="text1"/>
          <w:sz w:val="28"/>
          <w:szCs w:val="28"/>
        </w:rPr>
        <w:t>,</w:t>
      </w:r>
      <w:r w:rsidR="00A070BC" w:rsidRPr="00CF641D">
        <w:rPr>
          <w:rFonts w:cstheme="minorHAnsi"/>
          <w:color w:val="000000" w:themeColor="text1"/>
          <w:sz w:val="28"/>
          <w:szCs w:val="28"/>
        </w:rPr>
        <w:t xml:space="preserve"> as the </w:t>
      </w:r>
      <w:r w:rsidR="0067109B" w:rsidRPr="00CF641D">
        <w:rPr>
          <w:rFonts w:cstheme="minorHAnsi"/>
          <w:color w:val="000000" w:themeColor="text1"/>
          <w:sz w:val="28"/>
          <w:szCs w:val="28"/>
        </w:rPr>
        <w:t xml:space="preserve">priority </w:t>
      </w:r>
      <w:r w:rsidR="00A070BC" w:rsidRPr="00CF641D">
        <w:rPr>
          <w:rFonts w:cstheme="minorHAnsi"/>
          <w:color w:val="000000" w:themeColor="text1"/>
          <w:sz w:val="28"/>
          <w:szCs w:val="28"/>
        </w:rPr>
        <w:t>internal challenge</w:t>
      </w:r>
      <w:r w:rsidR="0067109B" w:rsidRPr="00CF641D">
        <w:rPr>
          <w:rFonts w:cstheme="minorHAnsi"/>
          <w:color w:val="000000" w:themeColor="text1"/>
          <w:sz w:val="28"/>
          <w:szCs w:val="28"/>
        </w:rPr>
        <w:t>.</w:t>
      </w:r>
      <w:r w:rsidR="00A070BC" w:rsidRPr="00CF641D">
        <w:rPr>
          <w:rFonts w:cstheme="minorHAnsi"/>
          <w:color w:val="000000" w:themeColor="text1"/>
          <w:sz w:val="28"/>
          <w:szCs w:val="28"/>
        </w:rPr>
        <w:t xml:space="preserve"> </w:t>
      </w:r>
    </w:p>
    <w:p w14:paraId="37A72F85" w14:textId="77777777" w:rsidR="003F4AB0" w:rsidRPr="00CF641D" w:rsidRDefault="003F4AB0" w:rsidP="43449683">
      <w:pPr>
        <w:rPr>
          <w:rFonts w:cstheme="minorHAnsi"/>
          <w:color w:val="000000" w:themeColor="text1"/>
          <w:sz w:val="28"/>
          <w:szCs w:val="28"/>
        </w:rPr>
      </w:pPr>
    </w:p>
    <w:p w14:paraId="03496EBA" w14:textId="77777777" w:rsidR="003F4AB0" w:rsidRPr="00CF641D" w:rsidRDefault="003F4AB0" w:rsidP="43449683">
      <w:pPr>
        <w:rPr>
          <w:rFonts w:cstheme="minorHAnsi"/>
          <w:color w:val="000000" w:themeColor="text1"/>
          <w:sz w:val="28"/>
          <w:szCs w:val="28"/>
        </w:rPr>
      </w:pPr>
    </w:p>
    <w:p w14:paraId="5A315891" w14:textId="23D6D22B" w:rsidR="007B2B09" w:rsidRPr="00CF641D" w:rsidRDefault="007B2B09" w:rsidP="43449683">
      <w:pPr>
        <w:rPr>
          <w:rFonts w:cstheme="minorHAnsi"/>
          <w:color w:val="000000" w:themeColor="text1"/>
          <w:sz w:val="28"/>
          <w:szCs w:val="28"/>
        </w:rPr>
      </w:pPr>
      <w:r w:rsidRPr="00CF641D">
        <w:rPr>
          <w:rFonts w:cstheme="minorHAnsi"/>
          <w:noProof/>
          <w:color w:val="000000" w:themeColor="text1"/>
          <w:sz w:val="28"/>
          <w:szCs w:val="28"/>
          <w:lang w:val="fr-FR" w:eastAsia="fr-FR"/>
        </w:rPr>
        <w:lastRenderedPageBreak/>
        <w:drawing>
          <wp:inline distT="0" distB="0" distL="0" distR="0" wp14:anchorId="6125B055" wp14:editId="12E26AC7">
            <wp:extent cx="4895850" cy="3552825"/>
            <wp:effectExtent l="0" t="0" r="0" b="0"/>
            <wp:docPr id="8" name="Chart 8">
              <a:extLst xmlns:a="http://schemas.openxmlformats.org/drawingml/2006/main">
                <a:ext uri="{FF2B5EF4-FFF2-40B4-BE49-F238E27FC236}">
                  <a16:creationId xmlns:a16="http://schemas.microsoft.com/office/drawing/2014/main" id="{A9AB404A-A5DC-4FD8-92E7-9D200FA907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A733193" w14:textId="54FF5D46" w:rsidR="59B39C03" w:rsidRPr="00CF641D" w:rsidRDefault="00150FA1" w:rsidP="59B39C03">
      <w:pPr>
        <w:rPr>
          <w:rFonts w:cstheme="minorHAnsi"/>
          <w:color w:val="000000" w:themeColor="text1"/>
          <w:sz w:val="28"/>
          <w:szCs w:val="28"/>
        </w:rPr>
      </w:pPr>
      <w:r w:rsidRPr="00CF641D">
        <w:rPr>
          <w:rFonts w:cstheme="minorHAnsi"/>
          <w:color w:val="000000" w:themeColor="text1"/>
          <w:sz w:val="28"/>
          <w:szCs w:val="28"/>
        </w:rPr>
        <w:t xml:space="preserve">The increasing severity and complexity of Disabled people’s needs and issues </w:t>
      </w:r>
      <w:r w:rsidR="006C3FF5" w:rsidRPr="00CF641D">
        <w:rPr>
          <w:rFonts w:cstheme="minorHAnsi"/>
          <w:color w:val="000000" w:themeColor="text1"/>
          <w:sz w:val="28"/>
          <w:szCs w:val="28"/>
        </w:rPr>
        <w:t xml:space="preserve">alongside a lack of capacity to voice or meet these needs were the </w:t>
      </w:r>
      <w:r w:rsidR="00483CE1" w:rsidRPr="00CF641D">
        <w:rPr>
          <w:rFonts w:cstheme="minorHAnsi"/>
          <w:color w:val="000000" w:themeColor="text1"/>
          <w:sz w:val="28"/>
          <w:szCs w:val="28"/>
        </w:rPr>
        <w:t xml:space="preserve">priority </w:t>
      </w:r>
      <w:r w:rsidR="00A751F7" w:rsidRPr="00CF641D">
        <w:rPr>
          <w:rFonts w:cstheme="minorHAnsi"/>
          <w:color w:val="000000" w:themeColor="text1"/>
          <w:sz w:val="28"/>
          <w:szCs w:val="28"/>
        </w:rPr>
        <w:t xml:space="preserve">voice, policy and representation </w:t>
      </w:r>
      <w:r w:rsidR="00483CE1" w:rsidRPr="00CF641D">
        <w:rPr>
          <w:rFonts w:cstheme="minorHAnsi"/>
          <w:color w:val="000000" w:themeColor="text1"/>
          <w:sz w:val="28"/>
          <w:szCs w:val="28"/>
        </w:rPr>
        <w:t>issues</w:t>
      </w:r>
      <w:r w:rsidR="000621D7" w:rsidRPr="00CF641D">
        <w:rPr>
          <w:rFonts w:cstheme="minorHAnsi"/>
          <w:color w:val="000000" w:themeColor="text1"/>
          <w:sz w:val="28"/>
          <w:szCs w:val="28"/>
        </w:rPr>
        <w:t xml:space="preserve"> </w:t>
      </w:r>
      <w:r w:rsidR="006C3FF5" w:rsidRPr="00CF641D">
        <w:rPr>
          <w:rFonts w:cstheme="minorHAnsi"/>
          <w:color w:val="000000" w:themeColor="text1"/>
          <w:sz w:val="28"/>
          <w:szCs w:val="28"/>
        </w:rPr>
        <w:t xml:space="preserve">cited </w:t>
      </w:r>
      <w:r w:rsidR="000621D7" w:rsidRPr="00CF641D">
        <w:rPr>
          <w:rFonts w:cstheme="minorHAnsi"/>
          <w:color w:val="000000" w:themeColor="text1"/>
          <w:sz w:val="28"/>
          <w:szCs w:val="28"/>
        </w:rPr>
        <w:t xml:space="preserve">by DPOs. </w:t>
      </w:r>
      <w:r w:rsidR="005E5A3C" w:rsidRPr="00CF641D">
        <w:rPr>
          <w:rFonts w:cstheme="minorHAnsi"/>
          <w:color w:val="000000" w:themeColor="text1"/>
          <w:sz w:val="28"/>
          <w:szCs w:val="28"/>
        </w:rPr>
        <w:t xml:space="preserve">This was </w:t>
      </w:r>
      <w:r w:rsidR="00340EA4" w:rsidRPr="00CF641D">
        <w:rPr>
          <w:rFonts w:cstheme="minorHAnsi"/>
          <w:color w:val="000000" w:themeColor="text1"/>
          <w:sz w:val="28"/>
          <w:szCs w:val="28"/>
        </w:rPr>
        <w:t>closely followed by a shared view</w:t>
      </w:r>
      <w:r w:rsidR="005E5A3C" w:rsidRPr="00CF641D">
        <w:rPr>
          <w:rFonts w:cstheme="minorHAnsi"/>
          <w:color w:val="000000" w:themeColor="text1"/>
          <w:sz w:val="28"/>
          <w:szCs w:val="28"/>
        </w:rPr>
        <w:t>,</w:t>
      </w:r>
      <w:r w:rsidR="00340EA4" w:rsidRPr="00CF641D">
        <w:rPr>
          <w:rFonts w:cstheme="minorHAnsi"/>
          <w:color w:val="000000" w:themeColor="text1"/>
          <w:sz w:val="28"/>
          <w:szCs w:val="28"/>
        </w:rPr>
        <w:t xml:space="preserve"> </w:t>
      </w:r>
      <w:r w:rsidR="00B103C4" w:rsidRPr="00CF641D">
        <w:rPr>
          <w:rFonts w:cstheme="minorHAnsi"/>
          <w:color w:val="000000" w:themeColor="text1"/>
          <w:sz w:val="28"/>
          <w:szCs w:val="28"/>
        </w:rPr>
        <w:t>amongst DPOs</w:t>
      </w:r>
      <w:r w:rsidR="005E5A3C" w:rsidRPr="00CF641D">
        <w:rPr>
          <w:rFonts w:cstheme="minorHAnsi"/>
          <w:color w:val="000000" w:themeColor="text1"/>
          <w:sz w:val="28"/>
          <w:szCs w:val="28"/>
        </w:rPr>
        <w:t xml:space="preserve">, </w:t>
      </w:r>
      <w:r w:rsidR="00B103C4" w:rsidRPr="00CF641D">
        <w:rPr>
          <w:rFonts w:cstheme="minorHAnsi"/>
          <w:color w:val="000000" w:themeColor="text1"/>
          <w:sz w:val="28"/>
          <w:szCs w:val="28"/>
        </w:rPr>
        <w:t xml:space="preserve">that they are becoming increasingly marginalised by decision-makers with their voices </w:t>
      </w:r>
      <w:r w:rsidR="009F104B" w:rsidRPr="00CF641D">
        <w:rPr>
          <w:rFonts w:cstheme="minorHAnsi"/>
          <w:color w:val="000000" w:themeColor="text1"/>
          <w:sz w:val="28"/>
          <w:szCs w:val="28"/>
        </w:rPr>
        <w:t xml:space="preserve">often </w:t>
      </w:r>
      <w:r w:rsidR="00B103C4" w:rsidRPr="00CF641D">
        <w:rPr>
          <w:rFonts w:cstheme="minorHAnsi"/>
          <w:color w:val="000000" w:themeColor="text1"/>
          <w:sz w:val="28"/>
          <w:szCs w:val="28"/>
        </w:rPr>
        <w:t>unheard</w:t>
      </w:r>
      <w:r w:rsidR="003907BF" w:rsidRPr="00CF641D">
        <w:rPr>
          <w:rFonts w:cstheme="minorHAnsi"/>
          <w:color w:val="000000" w:themeColor="text1"/>
          <w:sz w:val="28"/>
          <w:szCs w:val="28"/>
        </w:rPr>
        <w:t xml:space="preserve"> or silenced</w:t>
      </w:r>
      <w:r w:rsidR="00B103C4" w:rsidRPr="00CF641D">
        <w:rPr>
          <w:rFonts w:cstheme="minorHAnsi"/>
          <w:color w:val="000000" w:themeColor="text1"/>
          <w:sz w:val="28"/>
          <w:szCs w:val="28"/>
        </w:rPr>
        <w:t>.</w:t>
      </w:r>
    </w:p>
    <w:p w14:paraId="1B90E946" w14:textId="44089A1F" w:rsidR="59B39C03" w:rsidRPr="00CF641D" w:rsidRDefault="59B39C03" w:rsidP="59B39C03">
      <w:pPr>
        <w:rPr>
          <w:rFonts w:cstheme="minorHAnsi"/>
          <w:color w:val="000000" w:themeColor="text1"/>
          <w:sz w:val="28"/>
          <w:szCs w:val="28"/>
        </w:rPr>
      </w:pPr>
    </w:p>
    <w:p w14:paraId="7EE2DB2F" w14:textId="56191F0B" w:rsidR="007B2B09" w:rsidRPr="00CF641D" w:rsidRDefault="00A443F1" w:rsidP="43449683">
      <w:pPr>
        <w:rPr>
          <w:rFonts w:cstheme="minorHAnsi"/>
          <w:color w:val="000000" w:themeColor="text1"/>
          <w:sz w:val="28"/>
          <w:szCs w:val="28"/>
        </w:rPr>
      </w:pPr>
      <w:r w:rsidRPr="00CF641D">
        <w:rPr>
          <w:rFonts w:cstheme="minorHAnsi"/>
          <w:noProof/>
          <w:color w:val="000000" w:themeColor="text1"/>
          <w:sz w:val="28"/>
          <w:szCs w:val="28"/>
          <w:lang w:val="fr-FR" w:eastAsia="fr-FR"/>
        </w:rPr>
        <w:lastRenderedPageBreak/>
        <w:drawing>
          <wp:inline distT="0" distB="0" distL="0" distR="0" wp14:anchorId="1CC8C7EF" wp14:editId="5D4D6C1F">
            <wp:extent cx="4772025" cy="3800475"/>
            <wp:effectExtent l="0" t="0" r="0" b="0"/>
            <wp:docPr id="11" name="Chart 11">
              <a:extLst xmlns:a="http://schemas.openxmlformats.org/drawingml/2006/main">
                <a:ext uri="{FF2B5EF4-FFF2-40B4-BE49-F238E27FC236}">
                  <a16:creationId xmlns:a16="http://schemas.microsoft.com/office/drawing/2014/main" id="{3B05FCB2-D815-4D9E-9E4C-B1AAD26729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EC9D3BB" w14:textId="091AC9A6" w:rsidR="00931757" w:rsidRPr="00CF641D" w:rsidRDefault="00865AB3" w:rsidP="59B39C03">
      <w:pPr>
        <w:rPr>
          <w:rFonts w:cstheme="minorHAnsi"/>
          <w:color w:val="000000" w:themeColor="text1"/>
          <w:sz w:val="28"/>
          <w:szCs w:val="28"/>
        </w:rPr>
      </w:pPr>
      <w:r w:rsidRPr="00CF641D">
        <w:rPr>
          <w:rFonts w:cstheme="minorHAnsi"/>
          <w:color w:val="000000" w:themeColor="text1"/>
          <w:sz w:val="28"/>
          <w:szCs w:val="28"/>
        </w:rPr>
        <w:t xml:space="preserve">DPOs reported </w:t>
      </w:r>
      <w:r w:rsidR="00D07821" w:rsidRPr="00CF641D">
        <w:rPr>
          <w:rFonts w:cstheme="minorHAnsi"/>
          <w:color w:val="000000" w:themeColor="text1"/>
          <w:sz w:val="28"/>
          <w:szCs w:val="28"/>
        </w:rPr>
        <w:t>widespread</w:t>
      </w:r>
      <w:r w:rsidRPr="00CF641D">
        <w:rPr>
          <w:rFonts w:cstheme="minorHAnsi"/>
          <w:color w:val="000000" w:themeColor="text1"/>
          <w:sz w:val="28"/>
          <w:szCs w:val="28"/>
        </w:rPr>
        <w:t xml:space="preserve"> </w:t>
      </w:r>
      <w:r w:rsidR="00190271" w:rsidRPr="00CF641D">
        <w:rPr>
          <w:rFonts w:cstheme="minorHAnsi"/>
          <w:color w:val="000000" w:themeColor="text1"/>
          <w:sz w:val="28"/>
          <w:szCs w:val="28"/>
        </w:rPr>
        <w:t xml:space="preserve">and </w:t>
      </w:r>
      <w:r w:rsidRPr="00CF641D">
        <w:rPr>
          <w:rFonts w:cstheme="minorHAnsi"/>
          <w:color w:val="000000" w:themeColor="text1"/>
          <w:sz w:val="28"/>
          <w:szCs w:val="28"/>
        </w:rPr>
        <w:t xml:space="preserve">increasing isolation </w:t>
      </w:r>
      <w:r w:rsidR="00190271" w:rsidRPr="00CF641D">
        <w:rPr>
          <w:rFonts w:cstheme="minorHAnsi"/>
          <w:color w:val="000000" w:themeColor="text1"/>
          <w:sz w:val="28"/>
          <w:szCs w:val="28"/>
        </w:rPr>
        <w:t>from other DPOs</w:t>
      </w:r>
      <w:r w:rsidR="00830A20" w:rsidRPr="00CF641D">
        <w:rPr>
          <w:rFonts w:cstheme="minorHAnsi"/>
          <w:color w:val="000000" w:themeColor="text1"/>
          <w:sz w:val="28"/>
          <w:szCs w:val="28"/>
        </w:rPr>
        <w:t>.</w:t>
      </w:r>
      <w:r w:rsidR="005171F2" w:rsidRPr="00CF641D">
        <w:rPr>
          <w:rFonts w:cstheme="minorHAnsi"/>
          <w:color w:val="000000" w:themeColor="text1"/>
          <w:sz w:val="28"/>
          <w:szCs w:val="28"/>
        </w:rPr>
        <w:t xml:space="preserve"> </w:t>
      </w:r>
      <w:r w:rsidR="00931757" w:rsidRPr="00CF641D">
        <w:rPr>
          <w:rFonts w:cstheme="minorHAnsi"/>
          <w:color w:val="000000" w:themeColor="text1"/>
          <w:sz w:val="28"/>
          <w:szCs w:val="28"/>
        </w:rPr>
        <w:t xml:space="preserve">The </w:t>
      </w:r>
      <w:r w:rsidR="00830A20" w:rsidRPr="00CF641D">
        <w:rPr>
          <w:rFonts w:cstheme="minorHAnsi"/>
          <w:color w:val="000000" w:themeColor="text1"/>
          <w:sz w:val="28"/>
          <w:szCs w:val="28"/>
        </w:rPr>
        <w:t xml:space="preserve">need to re-connect with other DPOs and </w:t>
      </w:r>
      <w:r w:rsidR="00931757" w:rsidRPr="00CF641D">
        <w:rPr>
          <w:rFonts w:cstheme="minorHAnsi"/>
          <w:color w:val="000000" w:themeColor="text1"/>
          <w:sz w:val="28"/>
          <w:szCs w:val="28"/>
        </w:rPr>
        <w:t xml:space="preserve">be part of </w:t>
      </w:r>
      <w:r w:rsidR="00830A20" w:rsidRPr="00CF641D">
        <w:rPr>
          <w:rFonts w:cstheme="minorHAnsi"/>
          <w:color w:val="000000" w:themeColor="text1"/>
          <w:sz w:val="28"/>
          <w:szCs w:val="28"/>
        </w:rPr>
        <w:t>the</w:t>
      </w:r>
      <w:r w:rsidR="00931757" w:rsidRPr="00CF641D">
        <w:rPr>
          <w:rFonts w:cstheme="minorHAnsi"/>
          <w:color w:val="000000" w:themeColor="text1"/>
          <w:sz w:val="28"/>
          <w:szCs w:val="28"/>
        </w:rPr>
        <w:t xml:space="preserve"> wider </w:t>
      </w:r>
      <w:r w:rsidR="00830A20" w:rsidRPr="00CF641D">
        <w:rPr>
          <w:rFonts w:cstheme="minorHAnsi"/>
          <w:color w:val="000000" w:themeColor="text1"/>
          <w:sz w:val="28"/>
          <w:szCs w:val="28"/>
        </w:rPr>
        <w:t>Disabled people</w:t>
      </w:r>
      <w:r w:rsidR="005171F2" w:rsidRPr="00CF641D">
        <w:rPr>
          <w:rFonts w:cstheme="minorHAnsi"/>
          <w:color w:val="000000" w:themeColor="text1"/>
          <w:sz w:val="28"/>
          <w:szCs w:val="28"/>
        </w:rPr>
        <w:t>’</w:t>
      </w:r>
      <w:r w:rsidR="00830A20" w:rsidRPr="00CF641D">
        <w:rPr>
          <w:rFonts w:cstheme="minorHAnsi"/>
          <w:color w:val="000000" w:themeColor="text1"/>
          <w:sz w:val="28"/>
          <w:szCs w:val="28"/>
        </w:rPr>
        <w:t xml:space="preserve">s rights </w:t>
      </w:r>
      <w:r w:rsidR="00931757" w:rsidRPr="00CF641D">
        <w:rPr>
          <w:rFonts w:cstheme="minorHAnsi"/>
          <w:color w:val="000000" w:themeColor="text1"/>
          <w:sz w:val="28"/>
          <w:szCs w:val="28"/>
        </w:rPr>
        <w:t>movement c</w:t>
      </w:r>
      <w:r w:rsidR="000477C6" w:rsidRPr="00CF641D">
        <w:rPr>
          <w:rFonts w:cstheme="minorHAnsi"/>
          <w:color w:val="000000" w:themeColor="text1"/>
          <w:sz w:val="28"/>
          <w:szCs w:val="28"/>
        </w:rPr>
        <w:t>ame</w:t>
      </w:r>
      <w:r w:rsidR="00931757" w:rsidRPr="00CF641D">
        <w:rPr>
          <w:rFonts w:cstheme="minorHAnsi"/>
          <w:color w:val="000000" w:themeColor="text1"/>
          <w:sz w:val="28"/>
          <w:szCs w:val="28"/>
        </w:rPr>
        <w:t xml:space="preserve"> across strongly in the research with the </w:t>
      </w:r>
      <w:r w:rsidR="003158D9" w:rsidRPr="00CF641D">
        <w:rPr>
          <w:rFonts w:cstheme="minorHAnsi"/>
          <w:color w:val="000000" w:themeColor="text1"/>
          <w:sz w:val="28"/>
          <w:szCs w:val="28"/>
        </w:rPr>
        <w:t xml:space="preserve">need </w:t>
      </w:r>
      <w:r w:rsidR="00931757" w:rsidRPr="00CF641D">
        <w:rPr>
          <w:rFonts w:cstheme="minorHAnsi"/>
          <w:color w:val="000000" w:themeColor="text1"/>
          <w:sz w:val="28"/>
          <w:szCs w:val="28"/>
        </w:rPr>
        <w:t xml:space="preserve">to link with other DPOs the highest priority </w:t>
      </w:r>
      <w:r w:rsidR="0048794F" w:rsidRPr="00CF641D">
        <w:rPr>
          <w:rFonts w:cstheme="minorHAnsi"/>
          <w:color w:val="000000" w:themeColor="text1"/>
          <w:sz w:val="28"/>
          <w:szCs w:val="28"/>
        </w:rPr>
        <w:t xml:space="preserve">for </w:t>
      </w:r>
      <w:r w:rsidR="00931757" w:rsidRPr="00CF641D">
        <w:rPr>
          <w:rFonts w:cstheme="minorHAnsi"/>
          <w:color w:val="000000" w:themeColor="text1"/>
          <w:sz w:val="28"/>
          <w:szCs w:val="28"/>
        </w:rPr>
        <w:t xml:space="preserve">respondents.  Being </w:t>
      </w:r>
      <w:r w:rsidR="00B9749D" w:rsidRPr="00CF641D">
        <w:rPr>
          <w:rFonts w:cstheme="minorHAnsi"/>
          <w:color w:val="000000" w:themeColor="text1"/>
          <w:sz w:val="28"/>
          <w:szCs w:val="28"/>
        </w:rPr>
        <w:t xml:space="preserve">more </w:t>
      </w:r>
      <w:r w:rsidR="00931757" w:rsidRPr="00CF641D">
        <w:rPr>
          <w:rFonts w:cstheme="minorHAnsi"/>
          <w:color w:val="000000" w:themeColor="text1"/>
          <w:sz w:val="28"/>
          <w:szCs w:val="28"/>
        </w:rPr>
        <w:t xml:space="preserve">representative of the diversity of the </w:t>
      </w:r>
      <w:r w:rsidR="00B9749D" w:rsidRPr="00CF641D">
        <w:rPr>
          <w:rFonts w:cstheme="minorHAnsi"/>
          <w:color w:val="000000" w:themeColor="text1"/>
          <w:sz w:val="28"/>
          <w:szCs w:val="28"/>
        </w:rPr>
        <w:t>D</w:t>
      </w:r>
      <w:r w:rsidR="00931757" w:rsidRPr="00CF641D">
        <w:rPr>
          <w:rFonts w:cstheme="minorHAnsi"/>
          <w:color w:val="000000" w:themeColor="text1"/>
          <w:sz w:val="28"/>
          <w:szCs w:val="28"/>
        </w:rPr>
        <w:t>isabled people’s communit</w:t>
      </w:r>
      <w:r w:rsidR="00B9749D" w:rsidRPr="00CF641D">
        <w:rPr>
          <w:rFonts w:cstheme="minorHAnsi"/>
          <w:color w:val="000000" w:themeColor="text1"/>
          <w:sz w:val="28"/>
          <w:szCs w:val="28"/>
        </w:rPr>
        <w:t>ies</w:t>
      </w:r>
      <w:r w:rsidR="009570FA" w:rsidRPr="00CF641D">
        <w:rPr>
          <w:rFonts w:cstheme="minorHAnsi"/>
          <w:color w:val="000000" w:themeColor="text1"/>
          <w:sz w:val="28"/>
          <w:szCs w:val="28"/>
        </w:rPr>
        <w:t xml:space="preserve">, reaching and supporting more </w:t>
      </w:r>
      <w:r w:rsidR="00931757" w:rsidRPr="00CF641D">
        <w:rPr>
          <w:rFonts w:cstheme="minorHAnsi"/>
          <w:color w:val="000000" w:themeColor="text1"/>
          <w:sz w:val="28"/>
          <w:szCs w:val="28"/>
        </w:rPr>
        <w:t>Disabled people</w:t>
      </w:r>
      <w:r w:rsidR="009570FA" w:rsidRPr="00CF641D">
        <w:rPr>
          <w:rFonts w:cstheme="minorHAnsi"/>
          <w:color w:val="000000" w:themeColor="text1"/>
          <w:sz w:val="28"/>
          <w:szCs w:val="28"/>
        </w:rPr>
        <w:t xml:space="preserve">, particularly those </w:t>
      </w:r>
      <w:r w:rsidR="00A94274" w:rsidRPr="00CF641D">
        <w:rPr>
          <w:rFonts w:cstheme="minorHAnsi"/>
          <w:color w:val="000000" w:themeColor="text1"/>
          <w:sz w:val="28"/>
          <w:szCs w:val="28"/>
        </w:rPr>
        <w:t>m</w:t>
      </w:r>
      <w:r w:rsidR="009570FA" w:rsidRPr="00CF641D">
        <w:rPr>
          <w:rFonts w:cstheme="minorHAnsi"/>
          <w:color w:val="000000" w:themeColor="text1"/>
          <w:sz w:val="28"/>
          <w:szCs w:val="28"/>
        </w:rPr>
        <w:t xml:space="preserve">ost </w:t>
      </w:r>
      <w:r w:rsidR="00A94274" w:rsidRPr="00CF641D">
        <w:rPr>
          <w:rFonts w:cstheme="minorHAnsi"/>
          <w:color w:val="000000" w:themeColor="text1"/>
          <w:sz w:val="28"/>
          <w:szCs w:val="28"/>
        </w:rPr>
        <w:t xml:space="preserve">marginalised and developing our </w:t>
      </w:r>
      <w:r w:rsidR="005661A0" w:rsidRPr="00CF641D">
        <w:rPr>
          <w:rFonts w:cstheme="minorHAnsi"/>
          <w:color w:val="000000" w:themeColor="text1"/>
          <w:sz w:val="28"/>
          <w:szCs w:val="28"/>
        </w:rPr>
        <w:t xml:space="preserve">next </w:t>
      </w:r>
      <w:r w:rsidR="00A94274" w:rsidRPr="00CF641D">
        <w:rPr>
          <w:rFonts w:cstheme="minorHAnsi"/>
          <w:color w:val="000000" w:themeColor="text1"/>
          <w:sz w:val="28"/>
          <w:szCs w:val="28"/>
        </w:rPr>
        <w:t xml:space="preserve">generation of leaders whilst </w:t>
      </w:r>
      <w:r w:rsidR="005661A0" w:rsidRPr="00CF641D">
        <w:rPr>
          <w:rFonts w:cstheme="minorHAnsi"/>
          <w:color w:val="000000" w:themeColor="text1"/>
          <w:sz w:val="28"/>
          <w:szCs w:val="28"/>
        </w:rPr>
        <w:t xml:space="preserve">providing </w:t>
      </w:r>
      <w:r w:rsidR="00A94274" w:rsidRPr="00CF641D">
        <w:rPr>
          <w:rFonts w:cstheme="minorHAnsi"/>
          <w:color w:val="000000" w:themeColor="text1"/>
          <w:sz w:val="28"/>
          <w:szCs w:val="28"/>
        </w:rPr>
        <w:t xml:space="preserve">better support </w:t>
      </w:r>
      <w:r w:rsidR="005661A0" w:rsidRPr="00CF641D">
        <w:rPr>
          <w:rFonts w:cstheme="minorHAnsi"/>
          <w:color w:val="000000" w:themeColor="text1"/>
          <w:sz w:val="28"/>
          <w:szCs w:val="28"/>
        </w:rPr>
        <w:t xml:space="preserve">to </w:t>
      </w:r>
      <w:r w:rsidR="00A94274" w:rsidRPr="00CF641D">
        <w:rPr>
          <w:rFonts w:cstheme="minorHAnsi"/>
          <w:color w:val="000000" w:themeColor="text1"/>
          <w:sz w:val="28"/>
          <w:szCs w:val="28"/>
        </w:rPr>
        <w:t xml:space="preserve">current leaders </w:t>
      </w:r>
      <w:r w:rsidR="00D478F1" w:rsidRPr="00CF641D">
        <w:rPr>
          <w:rFonts w:cstheme="minorHAnsi"/>
          <w:color w:val="000000" w:themeColor="text1"/>
          <w:sz w:val="28"/>
          <w:szCs w:val="28"/>
        </w:rPr>
        <w:t>were all cited as key needs.</w:t>
      </w:r>
    </w:p>
    <w:p w14:paraId="584ED235" w14:textId="484F6745" w:rsidR="77B9D5EF" w:rsidRPr="00CF641D" w:rsidRDefault="007D6CDD" w:rsidP="1DD28F4C">
      <w:pPr>
        <w:rPr>
          <w:rFonts w:cstheme="minorHAnsi"/>
          <w:b/>
          <w:bCs/>
          <w:color w:val="000000" w:themeColor="text1"/>
          <w:sz w:val="28"/>
          <w:szCs w:val="28"/>
        </w:rPr>
      </w:pPr>
      <w:r w:rsidRPr="00CF641D">
        <w:rPr>
          <w:rFonts w:cstheme="minorHAnsi"/>
          <w:noProof/>
          <w:color w:val="000000" w:themeColor="text1"/>
          <w:sz w:val="28"/>
          <w:szCs w:val="28"/>
          <w:lang w:val="fr-FR" w:eastAsia="fr-FR"/>
        </w:rPr>
        <w:lastRenderedPageBreak/>
        <w:drawing>
          <wp:inline distT="0" distB="0" distL="0" distR="0" wp14:anchorId="3FD77E13" wp14:editId="0B5ADD20">
            <wp:extent cx="4667250" cy="4095750"/>
            <wp:effectExtent l="0" t="0" r="0" b="0"/>
            <wp:docPr id="14" name="Chart 14">
              <a:extLst xmlns:a="http://schemas.openxmlformats.org/drawingml/2006/main">
                <a:ext uri="{FF2B5EF4-FFF2-40B4-BE49-F238E27FC236}">
                  <a16:creationId xmlns:a16="http://schemas.microsoft.com/office/drawing/2014/main" id="{ACEFC98C-F81B-4ED8-ACCA-11BC28A7A4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B18F766" w14:textId="6AF197F3" w:rsidR="78D6C80B" w:rsidRPr="00CF641D" w:rsidRDefault="78D6C80B" w:rsidP="78D6C80B">
      <w:pPr>
        <w:rPr>
          <w:rFonts w:cstheme="minorHAnsi"/>
          <w:b/>
          <w:bCs/>
          <w:color w:val="000000" w:themeColor="text1"/>
          <w:sz w:val="28"/>
          <w:szCs w:val="28"/>
        </w:rPr>
      </w:pPr>
    </w:p>
    <w:p w14:paraId="509D429B" w14:textId="2009FC21" w:rsidR="00B07BC8" w:rsidRPr="00CF641D" w:rsidRDefault="000B2B3E" w:rsidP="00D56A66">
      <w:pPr>
        <w:rPr>
          <w:rFonts w:cstheme="minorHAnsi"/>
          <w:b/>
          <w:bCs/>
          <w:color w:val="000000" w:themeColor="text1"/>
          <w:sz w:val="28"/>
          <w:szCs w:val="28"/>
        </w:rPr>
      </w:pPr>
      <w:r w:rsidRPr="00CF641D">
        <w:rPr>
          <w:rFonts w:cstheme="minorHAnsi"/>
          <w:color w:val="000000" w:themeColor="text1"/>
          <w:sz w:val="28"/>
          <w:szCs w:val="28"/>
        </w:rPr>
        <w:t>DPO</w:t>
      </w:r>
      <w:r w:rsidR="007767C1" w:rsidRPr="00CF641D">
        <w:rPr>
          <w:rFonts w:cstheme="minorHAnsi"/>
          <w:color w:val="000000" w:themeColor="text1"/>
          <w:sz w:val="28"/>
          <w:szCs w:val="28"/>
        </w:rPr>
        <w:t>s</w:t>
      </w:r>
      <w:r w:rsidRPr="00CF641D">
        <w:rPr>
          <w:rFonts w:cstheme="minorHAnsi"/>
          <w:color w:val="000000" w:themeColor="text1"/>
          <w:sz w:val="28"/>
          <w:szCs w:val="28"/>
        </w:rPr>
        <w:t xml:space="preserve"> identified </w:t>
      </w:r>
      <w:r w:rsidR="007767C1" w:rsidRPr="00CF641D">
        <w:rPr>
          <w:rFonts w:cstheme="minorHAnsi"/>
          <w:color w:val="000000" w:themeColor="text1"/>
          <w:sz w:val="28"/>
          <w:szCs w:val="28"/>
        </w:rPr>
        <w:t xml:space="preserve">key </w:t>
      </w:r>
      <w:r w:rsidRPr="00CF641D">
        <w:rPr>
          <w:rFonts w:cstheme="minorHAnsi"/>
          <w:color w:val="000000" w:themeColor="text1"/>
          <w:sz w:val="28"/>
          <w:szCs w:val="28"/>
        </w:rPr>
        <w:t xml:space="preserve">on-going structural </w:t>
      </w:r>
      <w:r w:rsidR="007767C1" w:rsidRPr="00CF641D">
        <w:rPr>
          <w:rFonts w:cstheme="minorHAnsi"/>
          <w:color w:val="000000" w:themeColor="text1"/>
          <w:sz w:val="28"/>
          <w:szCs w:val="28"/>
        </w:rPr>
        <w:t>inequalit</w:t>
      </w:r>
      <w:r w:rsidR="007647C2" w:rsidRPr="00CF641D">
        <w:rPr>
          <w:rFonts w:cstheme="minorHAnsi"/>
          <w:color w:val="000000" w:themeColor="text1"/>
          <w:sz w:val="28"/>
          <w:szCs w:val="28"/>
        </w:rPr>
        <w:t xml:space="preserve">ies </w:t>
      </w:r>
      <w:r w:rsidR="00421DCE" w:rsidRPr="00CF641D">
        <w:rPr>
          <w:rFonts w:cstheme="minorHAnsi"/>
          <w:color w:val="000000" w:themeColor="text1"/>
          <w:sz w:val="28"/>
          <w:szCs w:val="28"/>
        </w:rPr>
        <w:t>including</w:t>
      </w:r>
      <w:r w:rsidR="007647C2" w:rsidRPr="00CF641D">
        <w:rPr>
          <w:rFonts w:cstheme="minorHAnsi"/>
          <w:color w:val="000000" w:themeColor="text1"/>
          <w:sz w:val="28"/>
          <w:szCs w:val="28"/>
        </w:rPr>
        <w:t xml:space="preserve"> difficulties accessing services</w:t>
      </w:r>
      <w:r w:rsidR="00524601" w:rsidRPr="00CF641D">
        <w:rPr>
          <w:rFonts w:cstheme="minorHAnsi"/>
          <w:color w:val="000000" w:themeColor="text1"/>
          <w:sz w:val="28"/>
          <w:szCs w:val="28"/>
        </w:rPr>
        <w:t xml:space="preserve"> and </w:t>
      </w:r>
      <w:r w:rsidR="007647C2" w:rsidRPr="00CF641D">
        <w:rPr>
          <w:rFonts w:cstheme="minorHAnsi"/>
          <w:color w:val="000000" w:themeColor="text1"/>
          <w:sz w:val="28"/>
          <w:szCs w:val="28"/>
        </w:rPr>
        <w:t>support</w:t>
      </w:r>
      <w:r w:rsidR="00524601" w:rsidRPr="00CF641D">
        <w:rPr>
          <w:rFonts w:cstheme="minorHAnsi"/>
          <w:color w:val="000000" w:themeColor="text1"/>
          <w:sz w:val="28"/>
          <w:szCs w:val="28"/>
        </w:rPr>
        <w:t xml:space="preserve">, increased isolation, </w:t>
      </w:r>
      <w:r w:rsidR="00C57DD0" w:rsidRPr="00CF641D">
        <w:rPr>
          <w:rFonts w:cstheme="minorHAnsi"/>
          <w:color w:val="000000" w:themeColor="text1"/>
          <w:sz w:val="28"/>
          <w:szCs w:val="28"/>
        </w:rPr>
        <w:t>loneliness</w:t>
      </w:r>
      <w:r w:rsidR="00524601" w:rsidRPr="00CF641D">
        <w:rPr>
          <w:rFonts w:cstheme="minorHAnsi"/>
          <w:color w:val="000000" w:themeColor="text1"/>
          <w:sz w:val="28"/>
          <w:szCs w:val="28"/>
        </w:rPr>
        <w:t xml:space="preserve"> and mental distress </w:t>
      </w:r>
      <w:r w:rsidR="00E52911" w:rsidRPr="00CF641D">
        <w:rPr>
          <w:rFonts w:cstheme="minorHAnsi"/>
          <w:color w:val="000000" w:themeColor="text1"/>
          <w:sz w:val="28"/>
          <w:szCs w:val="28"/>
        </w:rPr>
        <w:t xml:space="preserve">coupled with exclusion, discrimination and rising poverty and inadequate </w:t>
      </w:r>
      <w:r w:rsidR="0059636C" w:rsidRPr="00CF641D">
        <w:rPr>
          <w:rFonts w:cstheme="minorHAnsi"/>
          <w:color w:val="000000" w:themeColor="text1"/>
          <w:sz w:val="28"/>
          <w:szCs w:val="28"/>
        </w:rPr>
        <w:t>benefits and income as top priority issues facing their members</w:t>
      </w:r>
      <w:r w:rsidR="00783AB0" w:rsidRPr="00CF641D">
        <w:rPr>
          <w:rFonts w:cstheme="minorHAnsi"/>
          <w:color w:val="000000" w:themeColor="text1"/>
          <w:sz w:val="28"/>
          <w:szCs w:val="28"/>
        </w:rPr>
        <w:t xml:space="preserve"> and service users.</w:t>
      </w:r>
      <w:r w:rsidR="007647C2" w:rsidRPr="00CF641D">
        <w:rPr>
          <w:rFonts w:cstheme="minorHAnsi"/>
          <w:color w:val="000000" w:themeColor="text1"/>
          <w:sz w:val="28"/>
          <w:szCs w:val="28"/>
        </w:rPr>
        <w:t xml:space="preserve"> </w:t>
      </w:r>
      <w:r w:rsidR="007767C1" w:rsidRPr="00CF641D">
        <w:rPr>
          <w:rFonts w:cstheme="minorHAnsi"/>
          <w:color w:val="000000" w:themeColor="text1"/>
          <w:sz w:val="28"/>
          <w:szCs w:val="28"/>
        </w:rPr>
        <w:t xml:space="preserve"> </w:t>
      </w:r>
    </w:p>
    <w:p w14:paraId="550D5E2D" w14:textId="77777777" w:rsidR="00CF641D" w:rsidRDefault="00CF641D">
      <w:pPr>
        <w:rPr>
          <w:rFonts w:ascii="Calibri" w:eastAsiaTheme="majorEastAsia" w:hAnsi="Calibri" w:cstheme="majorBidi"/>
          <w:b/>
          <w:color w:val="000000" w:themeColor="text1"/>
          <w:sz w:val="44"/>
          <w:szCs w:val="32"/>
          <w:u w:val="single"/>
        </w:rPr>
      </w:pPr>
      <w:bookmarkStart w:id="6" w:name="_Toc77782461"/>
      <w:r>
        <w:br w:type="page"/>
      </w:r>
    </w:p>
    <w:p w14:paraId="4F818502" w14:textId="08AC4CDD" w:rsidR="00B0531D" w:rsidRPr="00CF641D" w:rsidRDefault="003C40C9" w:rsidP="00C441F0">
      <w:pPr>
        <w:pStyle w:val="Heading1"/>
      </w:pPr>
      <w:r w:rsidRPr="00CF641D">
        <w:lastRenderedPageBreak/>
        <w:t>Section 2:</w:t>
      </w:r>
      <w:r w:rsidR="00B0531D" w:rsidRPr="00CF641D">
        <w:t xml:space="preserve"> </w:t>
      </w:r>
      <w:r w:rsidR="004F2D0A" w:rsidRPr="00CF641D">
        <w:t>Research findings</w:t>
      </w:r>
      <w:bookmarkEnd w:id="6"/>
    </w:p>
    <w:p w14:paraId="74C1958E" w14:textId="42FF197C" w:rsidR="00D56A66" w:rsidRPr="00CF641D" w:rsidRDefault="00D56A66" w:rsidP="00C441F0">
      <w:pPr>
        <w:pStyle w:val="Heading2"/>
      </w:pPr>
      <w:bookmarkStart w:id="7" w:name="_Toc77782462"/>
      <w:r w:rsidRPr="00CF641D">
        <w:t>What Disabled People’s Organisations (DPOs) do and contribute</w:t>
      </w:r>
      <w:r w:rsidR="001C4763" w:rsidRPr="00CF641D">
        <w:t>.</w:t>
      </w:r>
      <w:bookmarkEnd w:id="7"/>
    </w:p>
    <w:p w14:paraId="419354A2" w14:textId="426D5887" w:rsidR="00D56A66" w:rsidRPr="00CF641D" w:rsidRDefault="00D56A66" w:rsidP="00D56A66">
      <w:pPr>
        <w:rPr>
          <w:rFonts w:cstheme="minorHAnsi"/>
          <w:color w:val="000000" w:themeColor="text1"/>
          <w:sz w:val="28"/>
          <w:szCs w:val="28"/>
        </w:rPr>
      </w:pPr>
      <w:bookmarkStart w:id="8" w:name="_Hlk64298293"/>
      <w:r w:rsidRPr="00CF641D">
        <w:rPr>
          <w:rFonts w:cstheme="minorHAnsi"/>
          <w:color w:val="000000" w:themeColor="text1"/>
          <w:sz w:val="28"/>
          <w:szCs w:val="28"/>
        </w:rPr>
        <w:t>DPOs have been at the forefront of the Disabled people’s rights movement. As organisations run by and for Disabled people</w:t>
      </w:r>
      <w:r w:rsidR="001C4763" w:rsidRPr="00CF641D">
        <w:rPr>
          <w:rFonts w:cstheme="minorHAnsi"/>
          <w:color w:val="000000" w:themeColor="text1"/>
          <w:sz w:val="28"/>
          <w:szCs w:val="28"/>
        </w:rPr>
        <w:t>,</w:t>
      </w:r>
      <w:r w:rsidRPr="00CF641D">
        <w:rPr>
          <w:rFonts w:cstheme="minorHAnsi"/>
          <w:color w:val="000000" w:themeColor="text1"/>
          <w:sz w:val="28"/>
          <w:szCs w:val="28"/>
        </w:rPr>
        <w:t xml:space="preserve"> DPOs have led the way in bringing about social change and in transforming the lives of individual disabled people. DPOs developed the rights based</w:t>
      </w:r>
      <w:r w:rsidR="001C4763" w:rsidRPr="00CF641D">
        <w:rPr>
          <w:rFonts w:cstheme="minorHAnsi"/>
          <w:color w:val="000000" w:themeColor="text1"/>
          <w:sz w:val="28"/>
          <w:szCs w:val="28"/>
        </w:rPr>
        <w:t>,</w:t>
      </w:r>
      <w:r w:rsidRPr="00CF641D">
        <w:rPr>
          <w:rFonts w:cstheme="minorHAnsi"/>
          <w:color w:val="000000" w:themeColor="text1"/>
          <w:sz w:val="28"/>
          <w:szCs w:val="28"/>
        </w:rPr>
        <w:t xml:space="preserve"> social model understanding of disability and secured the introduction of </w:t>
      </w:r>
      <w:r w:rsidR="003927CB" w:rsidRPr="00CF641D">
        <w:rPr>
          <w:rFonts w:cstheme="minorHAnsi"/>
          <w:color w:val="000000" w:themeColor="text1"/>
          <w:sz w:val="28"/>
          <w:szCs w:val="28"/>
        </w:rPr>
        <w:t>anti-</w:t>
      </w:r>
      <w:r w:rsidRPr="00CF641D">
        <w:rPr>
          <w:rFonts w:cstheme="minorHAnsi"/>
          <w:color w:val="000000" w:themeColor="text1"/>
          <w:sz w:val="28"/>
          <w:szCs w:val="28"/>
        </w:rPr>
        <w:t>disability discrimination legislation at a national and international level.  The understanding that disability is a human rights and social justice issue</w:t>
      </w:r>
      <w:r w:rsidR="001C4763" w:rsidRPr="00CF641D">
        <w:rPr>
          <w:rFonts w:cstheme="minorHAnsi"/>
          <w:color w:val="000000" w:themeColor="text1"/>
          <w:sz w:val="28"/>
          <w:szCs w:val="28"/>
        </w:rPr>
        <w:t>, rather than</w:t>
      </w:r>
      <w:r w:rsidRPr="00CF641D">
        <w:rPr>
          <w:rFonts w:cstheme="minorHAnsi"/>
          <w:color w:val="000000" w:themeColor="text1"/>
          <w:sz w:val="28"/>
          <w:szCs w:val="28"/>
        </w:rPr>
        <w:t xml:space="preserve"> a medical or charity issue is a direct result of DPOs work over the last 40 years.  DPOs also led the innovation and transformation in social care</w:t>
      </w:r>
      <w:r w:rsidR="001C4763" w:rsidRPr="00CF641D">
        <w:rPr>
          <w:rFonts w:cstheme="minorHAnsi"/>
          <w:color w:val="000000" w:themeColor="text1"/>
          <w:sz w:val="28"/>
          <w:szCs w:val="28"/>
        </w:rPr>
        <w:t>;</w:t>
      </w:r>
      <w:r w:rsidRPr="00CF641D">
        <w:rPr>
          <w:rFonts w:cstheme="minorHAnsi"/>
          <w:color w:val="000000" w:themeColor="text1"/>
          <w:sz w:val="28"/>
          <w:szCs w:val="28"/>
        </w:rPr>
        <w:t xml:space="preserve"> away from ‘one size fits all’ dependency creating services</w:t>
      </w:r>
      <w:r w:rsidR="001C4763" w:rsidRPr="00CF641D">
        <w:rPr>
          <w:rFonts w:cstheme="minorHAnsi"/>
          <w:color w:val="000000" w:themeColor="text1"/>
          <w:sz w:val="28"/>
          <w:szCs w:val="28"/>
        </w:rPr>
        <w:t>,</w:t>
      </w:r>
      <w:r w:rsidRPr="00CF641D">
        <w:rPr>
          <w:rFonts w:cstheme="minorHAnsi"/>
          <w:color w:val="000000" w:themeColor="text1"/>
          <w:sz w:val="28"/>
          <w:szCs w:val="28"/>
        </w:rPr>
        <w:t xml:space="preserve"> to personalised </w:t>
      </w:r>
      <w:r w:rsidR="00001A85" w:rsidRPr="00CF641D">
        <w:rPr>
          <w:rFonts w:cstheme="minorHAnsi"/>
          <w:color w:val="000000" w:themeColor="text1"/>
          <w:sz w:val="28"/>
          <w:szCs w:val="28"/>
        </w:rPr>
        <w:t>‘self-directed</w:t>
      </w:r>
      <w:r w:rsidR="00046D05" w:rsidRPr="00CF641D">
        <w:rPr>
          <w:rFonts w:cstheme="minorHAnsi"/>
          <w:color w:val="000000" w:themeColor="text1"/>
          <w:sz w:val="28"/>
          <w:szCs w:val="28"/>
        </w:rPr>
        <w:t xml:space="preserve"> support</w:t>
      </w:r>
      <w:r w:rsidR="00001A85" w:rsidRPr="00CF641D">
        <w:rPr>
          <w:rFonts w:cstheme="minorHAnsi"/>
          <w:color w:val="000000" w:themeColor="text1"/>
          <w:sz w:val="28"/>
          <w:szCs w:val="28"/>
        </w:rPr>
        <w:t>’</w:t>
      </w:r>
      <w:r w:rsidR="00046D05" w:rsidRPr="00CF641D">
        <w:rPr>
          <w:rFonts w:cstheme="minorHAnsi"/>
          <w:color w:val="000000" w:themeColor="text1"/>
          <w:sz w:val="28"/>
          <w:szCs w:val="28"/>
        </w:rPr>
        <w:t xml:space="preserve"> models </w:t>
      </w:r>
      <w:r w:rsidR="004F0AC5" w:rsidRPr="00CF641D">
        <w:rPr>
          <w:rFonts w:cstheme="minorHAnsi"/>
          <w:color w:val="000000" w:themeColor="text1"/>
          <w:sz w:val="28"/>
          <w:szCs w:val="28"/>
        </w:rPr>
        <w:t xml:space="preserve">that enable </w:t>
      </w:r>
      <w:r w:rsidR="006A110B" w:rsidRPr="00CF641D">
        <w:rPr>
          <w:rFonts w:cstheme="minorHAnsi"/>
          <w:color w:val="000000" w:themeColor="text1"/>
          <w:sz w:val="28"/>
          <w:szCs w:val="28"/>
        </w:rPr>
        <w:t>independent living, choice and control</w:t>
      </w:r>
      <w:r w:rsidRPr="00CF641D">
        <w:rPr>
          <w:rFonts w:cstheme="minorHAnsi"/>
          <w:color w:val="000000" w:themeColor="text1"/>
          <w:sz w:val="28"/>
          <w:szCs w:val="28"/>
        </w:rPr>
        <w:t>.</w:t>
      </w:r>
    </w:p>
    <w:p w14:paraId="2B0CDCF4" w14:textId="2AC23D17" w:rsidR="00267FCB" w:rsidRPr="00CF641D" w:rsidRDefault="00D56A66" w:rsidP="00D56A66">
      <w:pPr>
        <w:rPr>
          <w:rFonts w:cstheme="minorHAnsi"/>
          <w:color w:val="000000" w:themeColor="text1"/>
          <w:sz w:val="28"/>
          <w:szCs w:val="28"/>
        </w:rPr>
      </w:pPr>
      <w:r w:rsidRPr="00CF641D">
        <w:rPr>
          <w:rFonts w:cstheme="minorHAnsi"/>
          <w:color w:val="000000" w:themeColor="text1"/>
          <w:sz w:val="28"/>
          <w:szCs w:val="28"/>
        </w:rPr>
        <w:t xml:space="preserve">DPOs continue to play a vital role in enabling and supporting individual </w:t>
      </w:r>
      <w:r w:rsidR="00747553" w:rsidRPr="00CF641D">
        <w:rPr>
          <w:rFonts w:cstheme="minorHAnsi"/>
          <w:color w:val="000000" w:themeColor="text1"/>
          <w:sz w:val="28"/>
          <w:szCs w:val="28"/>
        </w:rPr>
        <w:t>D</w:t>
      </w:r>
      <w:r w:rsidRPr="00CF641D">
        <w:rPr>
          <w:rFonts w:cstheme="minorHAnsi"/>
          <w:color w:val="000000" w:themeColor="text1"/>
          <w:sz w:val="28"/>
          <w:szCs w:val="28"/>
        </w:rPr>
        <w:t xml:space="preserve">isabled people and communities of </w:t>
      </w:r>
      <w:r w:rsidR="00747553" w:rsidRPr="00CF641D">
        <w:rPr>
          <w:rFonts w:cstheme="minorHAnsi"/>
          <w:color w:val="000000" w:themeColor="text1"/>
          <w:sz w:val="28"/>
          <w:szCs w:val="28"/>
        </w:rPr>
        <w:t>D</w:t>
      </w:r>
      <w:r w:rsidRPr="00CF641D">
        <w:rPr>
          <w:rFonts w:cstheme="minorHAnsi"/>
          <w:color w:val="000000" w:themeColor="text1"/>
          <w:sz w:val="28"/>
          <w:szCs w:val="28"/>
        </w:rPr>
        <w:t>isabled people to access services and entitlements, challenge discrimination and exclusion and create a more inclusive and accessible world</w:t>
      </w:r>
      <w:r w:rsidR="001C4763" w:rsidRPr="00CF641D">
        <w:rPr>
          <w:rFonts w:cstheme="minorHAnsi"/>
          <w:color w:val="000000" w:themeColor="text1"/>
          <w:sz w:val="28"/>
          <w:szCs w:val="28"/>
        </w:rPr>
        <w:t xml:space="preserve">. </w:t>
      </w:r>
      <w:r w:rsidR="001D3585" w:rsidRPr="00CF641D">
        <w:rPr>
          <w:rFonts w:cstheme="minorHAnsi"/>
          <w:color w:val="000000" w:themeColor="text1"/>
          <w:sz w:val="28"/>
          <w:szCs w:val="28"/>
        </w:rPr>
        <w:t xml:space="preserve">DPOs </w:t>
      </w:r>
      <w:r w:rsidR="001C4763" w:rsidRPr="00CF641D">
        <w:rPr>
          <w:rFonts w:cstheme="minorHAnsi"/>
          <w:color w:val="000000" w:themeColor="text1"/>
          <w:sz w:val="28"/>
          <w:szCs w:val="28"/>
        </w:rPr>
        <w:t>do this</w:t>
      </w:r>
      <w:r w:rsidRPr="00CF641D">
        <w:rPr>
          <w:rFonts w:cstheme="minorHAnsi"/>
          <w:color w:val="000000" w:themeColor="text1"/>
          <w:sz w:val="28"/>
          <w:szCs w:val="28"/>
        </w:rPr>
        <w:t xml:space="preserve"> by running a range of accessible &amp; innovative community-based</w:t>
      </w:r>
      <w:r w:rsidR="00464147" w:rsidRPr="00CF641D">
        <w:rPr>
          <w:rFonts w:cstheme="minorHAnsi"/>
          <w:color w:val="000000" w:themeColor="text1"/>
          <w:sz w:val="28"/>
          <w:szCs w:val="28"/>
        </w:rPr>
        <w:t>,</w:t>
      </w:r>
      <w:r w:rsidRPr="00CF641D">
        <w:rPr>
          <w:rFonts w:cstheme="minorHAnsi"/>
          <w:color w:val="000000" w:themeColor="text1"/>
          <w:sz w:val="28"/>
          <w:szCs w:val="28"/>
        </w:rPr>
        <w:t xml:space="preserve"> </w:t>
      </w:r>
      <w:r w:rsidR="004154C7" w:rsidRPr="00CF641D">
        <w:rPr>
          <w:rFonts w:cstheme="minorHAnsi"/>
          <w:color w:val="000000" w:themeColor="text1"/>
          <w:sz w:val="28"/>
          <w:szCs w:val="28"/>
        </w:rPr>
        <w:t>peer</w:t>
      </w:r>
      <w:r w:rsidR="008D57CC" w:rsidRPr="00CF641D">
        <w:rPr>
          <w:rFonts w:cstheme="minorHAnsi"/>
          <w:color w:val="000000" w:themeColor="text1"/>
          <w:sz w:val="28"/>
          <w:szCs w:val="28"/>
        </w:rPr>
        <w:t>-</w:t>
      </w:r>
      <w:r w:rsidRPr="00CF641D">
        <w:rPr>
          <w:rFonts w:cstheme="minorHAnsi"/>
          <w:color w:val="000000" w:themeColor="text1"/>
          <w:sz w:val="28"/>
          <w:szCs w:val="28"/>
        </w:rPr>
        <w:t>led advice, advocacy and support services</w:t>
      </w:r>
      <w:r w:rsidR="008D57CC" w:rsidRPr="00CF641D">
        <w:rPr>
          <w:rFonts w:cstheme="minorHAnsi"/>
          <w:color w:val="000000" w:themeColor="text1"/>
          <w:sz w:val="28"/>
          <w:szCs w:val="28"/>
        </w:rPr>
        <w:t xml:space="preserve"> and by bringing the </w:t>
      </w:r>
      <w:r w:rsidR="002F771D" w:rsidRPr="00CF641D">
        <w:rPr>
          <w:rFonts w:cstheme="minorHAnsi"/>
          <w:color w:val="000000" w:themeColor="text1"/>
          <w:sz w:val="28"/>
          <w:szCs w:val="28"/>
        </w:rPr>
        <w:t xml:space="preserve">‘added -value’ </w:t>
      </w:r>
      <w:r w:rsidR="000D5D1E" w:rsidRPr="00CF641D">
        <w:rPr>
          <w:rFonts w:cstheme="minorHAnsi"/>
          <w:color w:val="000000" w:themeColor="text1"/>
          <w:sz w:val="28"/>
          <w:szCs w:val="28"/>
        </w:rPr>
        <w:t xml:space="preserve">of being user-led </w:t>
      </w:r>
      <w:r w:rsidR="002F771D" w:rsidRPr="00CF641D">
        <w:rPr>
          <w:rFonts w:cstheme="minorHAnsi"/>
          <w:color w:val="000000" w:themeColor="text1"/>
          <w:sz w:val="28"/>
          <w:szCs w:val="28"/>
        </w:rPr>
        <w:t>to the work they do</w:t>
      </w:r>
      <w:r w:rsidR="0045720A" w:rsidRPr="00CF641D">
        <w:rPr>
          <w:rFonts w:cstheme="minorHAnsi"/>
          <w:color w:val="000000" w:themeColor="text1"/>
          <w:sz w:val="28"/>
          <w:szCs w:val="28"/>
        </w:rPr>
        <w:t>. This added-value includes:</w:t>
      </w:r>
    </w:p>
    <w:p w14:paraId="7DD05079" w14:textId="02D71C8B" w:rsidR="003E2451" w:rsidRPr="00CF641D" w:rsidRDefault="000B333E" w:rsidP="0048242C">
      <w:pPr>
        <w:pStyle w:val="ListParagraph"/>
        <w:numPr>
          <w:ilvl w:val="0"/>
          <w:numId w:val="39"/>
        </w:numPr>
        <w:rPr>
          <w:rFonts w:cstheme="minorHAnsi"/>
          <w:color w:val="000000" w:themeColor="text1"/>
          <w:sz w:val="28"/>
          <w:szCs w:val="28"/>
        </w:rPr>
      </w:pPr>
      <w:r w:rsidRPr="00CF641D">
        <w:rPr>
          <w:rFonts w:cstheme="minorHAnsi"/>
          <w:color w:val="000000" w:themeColor="text1"/>
          <w:sz w:val="28"/>
          <w:szCs w:val="28"/>
        </w:rPr>
        <w:t>e</w:t>
      </w:r>
      <w:r w:rsidR="003E2451" w:rsidRPr="00CF641D">
        <w:rPr>
          <w:rFonts w:cstheme="minorHAnsi"/>
          <w:color w:val="000000" w:themeColor="text1"/>
          <w:sz w:val="28"/>
          <w:szCs w:val="28"/>
        </w:rPr>
        <w:t>xpertise of lived experience: greater understanding and insight into Disabled people</w:t>
      </w:r>
      <w:r w:rsidR="008D57CC" w:rsidRPr="00CF641D">
        <w:rPr>
          <w:rFonts w:cstheme="minorHAnsi"/>
          <w:color w:val="000000" w:themeColor="text1"/>
          <w:sz w:val="28"/>
          <w:szCs w:val="28"/>
        </w:rPr>
        <w:t>’</w:t>
      </w:r>
      <w:r w:rsidR="003E2451" w:rsidRPr="00CF641D">
        <w:rPr>
          <w:rFonts w:cstheme="minorHAnsi"/>
          <w:color w:val="000000" w:themeColor="text1"/>
          <w:sz w:val="28"/>
          <w:szCs w:val="28"/>
        </w:rPr>
        <w:t xml:space="preserve">s needs; greater knowledge of issues; stronger relationship between </w:t>
      </w:r>
      <w:r w:rsidR="00C51DB3" w:rsidRPr="00CF641D">
        <w:rPr>
          <w:rFonts w:cstheme="minorHAnsi"/>
          <w:color w:val="000000" w:themeColor="text1"/>
          <w:sz w:val="28"/>
          <w:szCs w:val="28"/>
        </w:rPr>
        <w:t xml:space="preserve">the </w:t>
      </w:r>
      <w:r w:rsidR="003E2451" w:rsidRPr="00CF641D">
        <w:rPr>
          <w:rFonts w:cstheme="minorHAnsi"/>
          <w:color w:val="000000" w:themeColor="text1"/>
          <w:sz w:val="28"/>
          <w:szCs w:val="28"/>
        </w:rPr>
        <w:t xml:space="preserve">organisation and </w:t>
      </w:r>
      <w:r w:rsidR="00CF387A" w:rsidRPr="00CF641D">
        <w:rPr>
          <w:rFonts w:cstheme="minorHAnsi"/>
          <w:color w:val="000000" w:themeColor="text1"/>
          <w:sz w:val="28"/>
          <w:szCs w:val="28"/>
        </w:rPr>
        <w:t xml:space="preserve">service user leading to </w:t>
      </w:r>
      <w:r w:rsidR="003E2451" w:rsidRPr="00CF641D">
        <w:rPr>
          <w:rFonts w:cstheme="minorHAnsi"/>
          <w:color w:val="000000" w:themeColor="text1"/>
          <w:sz w:val="28"/>
          <w:szCs w:val="28"/>
        </w:rPr>
        <w:t>more effective and better designed delivery</w:t>
      </w:r>
    </w:p>
    <w:p w14:paraId="3BAC39CD" w14:textId="52218891" w:rsidR="003E2451" w:rsidRPr="00CF641D" w:rsidRDefault="000B333E" w:rsidP="0048242C">
      <w:pPr>
        <w:pStyle w:val="ListParagraph"/>
        <w:numPr>
          <w:ilvl w:val="0"/>
          <w:numId w:val="39"/>
        </w:numPr>
        <w:rPr>
          <w:rFonts w:cstheme="minorHAnsi"/>
          <w:color w:val="000000" w:themeColor="text1"/>
          <w:sz w:val="28"/>
          <w:szCs w:val="28"/>
        </w:rPr>
      </w:pPr>
      <w:r w:rsidRPr="00CF641D">
        <w:rPr>
          <w:rFonts w:cstheme="minorHAnsi"/>
          <w:color w:val="000000" w:themeColor="text1"/>
          <w:sz w:val="28"/>
          <w:szCs w:val="28"/>
        </w:rPr>
        <w:t>p</w:t>
      </w:r>
      <w:r w:rsidR="003E2451" w:rsidRPr="00CF641D">
        <w:rPr>
          <w:rFonts w:cstheme="minorHAnsi"/>
          <w:color w:val="000000" w:themeColor="text1"/>
          <w:sz w:val="28"/>
          <w:szCs w:val="28"/>
        </w:rPr>
        <w:t xml:space="preserve">eer support: </w:t>
      </w:r>
      <w:r w:rsidRPr="00CF641D">
        <w:rPr>
          <w:rFonts w:cstheme="minorHAnsi"/>
          <w:color w:val="000000" w:themeColor="text1"/>
          <w:sz w:val="28"/>
          <w:szCs w:val="28"/>
        </w:rPr>
        <w:t xml:space="preserve">Disabled people supporting each other </w:t>
      </w:r>
      <w:r w:rsidR="003E2451" w:rsidRPr="00CF641D">
        <w:rPr>
          <w:rFonts w:cstheme="minorHAnsi"/>
          <w:color w:val="000000" w:themeColor="text1"/>
          <w:sz w:val="28"/>
          <w:szCs w:val="28"/>
        </w:rPr>
        <w:t xml:space="preserve">builds resilience, skills, networks of support, participation &amp; community capacity  </w:t>
      </w:r>
    </w:p>
    <w:p w14:paraId="59325373" w14:textId="1E1B9181" w:rsidR="003E2451" w:rsidRPr="00CF641D" w:rsidRDefault="000B333E" w:rsidP="0048242C">
      <w:pPr>
        <w:pStyle w:val="ListParagraph"/>
        <w:numPr>
          <w:ilvl w:val="0"/>
          <w:numId w:val="39"/>
        </w:numPr>
        <w:rPr>
          <w:rFonts w:cstheme="minorHAnsi"/>
          <w:color w:val="000000" w:themeColor="text1"/>
          <w:sz w:val="28"/>
          <w:szCs w:val="28"/>
        </w:rPr>
      </w:pPr>
      <w:r w:rsidRPr="00CF641D">
        <w:rPr>
          <w:rFonts w:cstheme="minorHAnsi"/>
          <w:color w:val="000000" w:themeColor="text1"/>
          <w:sz w:val="28"/>
          <w:szCs w:val="28"/>
        </w:rPr>
        <w:t>a</w:t>
      </w:r>
      <w:r w:rsidR="003E2451" w:rsidRPr="00CF641D">
        <w:rPr>
          <w:rFonts w:cstheme="minorHAnsi"/>
          <w:color w:val="000000" w:themeColor="text1"/>
          <w:sz w:val="28"/>
          <w:szCs w:val="28"/>
        </w:rPr>
        <w:t xml:space="preserve">ccessible: </w:t>
      </w:r>
      <w:r w:rsidR="00C51DB3" w:rsidRPr="00CF641D">
        <w:rPr>
          <w:rFonts w:cstheme="minorHAnsi"/>
          <w:color w:val="000000" w:themeColor="text1"/>
          <w:sz w:val="28"/>
          <w:szCs w:val="28"/>
        </w:rPr>
        <w:t xml:space="preserve">high quality </w:t>
      </w:r>
      <w:r w:rsidR="003E2451" w:rsidRPr="00CF641D">
        <w:rPr>
          <w:rFonts w:cstheme="minorHAnsi"/>
          <w:color w:val="000000" w:themeColor="text1"/>
          <w:sz w:val="28"/>
          <w:szCs w:val="28"/>
        </w:rPr>
        <w:t xml:space="preserve">&amp; </w:t>
      </w:r>
      <w:r w:rsidR="001A6821" w:rsidRPr="00CF641D">
        <w:rPr>
          <w:rFonts w:cstheme="minorHAnsi"/>
          <w:color w:val="000000" w:themeColor="text1"/>
          <w:sz w:val="28"/>
          <w:szCs w:val="28"/>
        </w:rPr>
        <w:t>tailored support</w:t>
      </w:r>
      <w:r w:rsidR="003E2451" w:rsidRPr="00CF641D">
        <w:rPr>
          <w:rFonts w:cstheme="minorHAnsi"/>
          <w:color w:val="000000" w:themeColor="text1"/>
          <w:sz w:val="28"/>
          <w:szCs w:val="28"/>
        </w:rPr>
        <w:t>; higher take up by groups</w:t>
      </w:r>
      <w:r w:rsidR="005060A9" w:rsidRPr="00CF641D">
        <w:rPr>
          <w:rFonts w:cstheme="minorHAnsi"/>
          <w:color w:val="000000" w:themeColor="text1"/>
          <w:sz w:val="28"/>
          <w:szCs w:val="28"/>
        </w:rPr>
        <w:t xml:space="preserve"> of Disabled people unable to access mainstream / universal services </w:t>
      </w:r>
    </w:p>
    <w:p w14:paraId="7AB844C8" w14:textId="1FCE1F63" w:rsidR="003E2451" w:rsidRPr="00CF641D" w:rsidRDefault="00CC3519" w:rsidP="0048242C">
      <w:pPr>
        <w:pStyle w:val="ListParagraph"/>
        <w:numPr>
          <w:ilvl w:val="0"/>
          <w:numId w:val="39"/>
        </w:numPr>
        <w:rPr>
          <w:rFonts w:cstheme="minorHAnsi"/>
          <w:color w:val="000000" w:themeColor="text1"/>
          <w:sz w:val="28"/>
          <w:szCs w:val="28"/>
        </w:rPr>
      </w:pPr>
      <w:r w:rsidRPr="00CF641D">
        <w:rPr>
          <w:rFonts w:cstheme="minorHAnsi"/>
          <w:color w:val="000000" w:themeColor="text1"/>
          <w:sz w:val="28"/>
          <w:szCs w:val="28"/>
        </w:rPr>
        <w:t>h</w:t>
      </w:r>
      <w:r w:rsidR="003E2451" w:rsidRPr="00CF641D">
        <w:rPr>
          <w:rFonts w:cstheme="minorHAnsi"/>
          <w:color w:val="000000" w:themeColor="text1"/>
          <w:sz w:val="28"/>
          <w:szCs w:val="28"/>
        </w:rPr>
        <w:t xml:space="preserve">olistic: </w:t>
      </w:r>
      <w:r w:rsidRPr="00CF641D">
        <w:rPr>
          <w:rFonts w:cstheme="minorHAnsi"/>
          <w:color w:val="000000" w:themeColor="text1"/>
          <w:sz w:val="28"/>
          <w:szCs w:val="28"/>
        </w:rPr>
        <w:t xml:space="preserve">DPOs </w:t>
      </w:r>
      <w:r w:rsidR="003E2451" w:rsidRPr="00CF641D">
        <w:rPr>
          <w:rFonts w:cstheme="minorHAnsi"/>
          <w:color w:val="000000" w:themeColor="text1"/>
          <w:sz w:val="28"/>
          <w:szCs w:val="28"/>
        </w:rPr>
        <w:t>meet the needs of the whole person</w:t>
      </w:r>
      <w:r w:rsidRPr="00CF641D">
        <w:rPr>
          <w:rFonts w:cstheme="minorHAnsi"/>
          <w:color w:val="000000" w:themeColor="text1"/>
          <w:sz w:val="28"/>
          <w:szCs w:val="28"/>
        </w:rPr>
        <w:t xml:space="preserve"> resulting in </w:t>
      </w:r>
      <w:r w:rsidR="003E2451" w:rsidRPr="00CF641D">
        <w:rPr>
          <w:rFonts w:cstheme="minorHAnsi"/>
          <w:color w:val="000000" w:themeColor="text1"/>
          <w:sz w:val="28"/>
          <w:szCs w:val="28"/>
        </w:rPr>
        <w:t>greater positive impact</w:t>
      </w:r>
      <w:r w:rsidRPr="00CF641D">
        <w:rPr>
          <w:rFonts w:cstheme="minorHAnsi"/>
          <w:color w:val="000000" w:themeColor="text1"/>
          <w:sz w:val="28"/>
          <w:szCs w:val="28"/>
        </w:rPr>
        <w:t xml:space="preserve"> and </w:t>
      </w:r>
      <w:r w:rsidR="003E2451" w:rsidRPr="00CF641D">
        <w:rPr>
          <w:rFonts w:cstheme="minorHAnsi"/>
          <w:color w:val="000000" w:themeColor="text1"/>
          <w:sz w:val="28"/>
          <w:szCs w:val="28"/>
        </w:rPr>
        <w:t xml:space="preserve">more cost effective interventions </w:t>
      </w:r>
    </w:p>
    <w:p w14:paraId="683CD9A0" w14:textId="222B80B7" w:rsidR="003E2451" w:rsidRPr="00CF641D" w:rsidRDefault="00CC3519" w:rsidP="0048242C">
      <w:pPr>
        <w:pStyle w:val="ListParagraph"/>
        <w:numPr>
          <w:ilvl w:val="0"/>
          <w:numId w:val="39"/>
        </w:numPr>
        <w:rPr>
          <w:rFonts w:cstheme="minorHAnsi"/>
          <w:color w:val="000000" w:themeColor="text1"/>
          <w:sz w:val="28"/>
          <w:szCs w:val="28"/>
        </w:rPr>
      </w:pPr>
      <w:r w:rsidRPr="00CF641D">
        <w:rPr>
          <w:rFonts w:cstheme="minorHAnsi"/>
          <w:color w:val="000000" w:themeColor="text1"/>
          <w:sz w:val="28"/>
          <w:szCs w:val="28"/>
        </w:rPr>
        <w:t>l</w:t>
      </w:r>
      <w:r w:rsidR="003E2451" w:rsidRPr="00CF641D">
        <w:rPr>
          <w:rFonts w:cstheme="minorHAnsi"/>
          <w:color w:val="000000" w:themeColor="text1"/>
          <w:sz w:val="28"/>
          <w:szCs w:val="28"/>
        </w:rPr>
        <w:t xml:space="preserve">ocal knowledge, authentic voice &amp; community asset: </w:t>
      </w:r>
      <w:r w:rsidR="009B4262" w:rsidRPr="00CF641D">
        <w:rPr>
          <w:rFonts w:cstheme="minorHAnsi"/>
          <w:color w:val="000000" w:themeColor="text1"/>
          <w:sz w:val="28"/>
          <w:szCs w:val="28"/>
        </w:rPr>
        <w:t>DPOs</w:t>
      </w:r>
      <w:r w:rsidR="00146C81" w:rsidRPr="00CF641D">
        <w:rPr>
          <w:rFonts w:cstheme="minorHAnsi"/>
          <w:color w:val="000000" w:themeColor="text1"/>
          <w:sz w:val="28"/>
          <w:szCs w:val="28"/>
        </w:rPr>
        <w:t>,</w:t>
      </w:r>
      <w:r w:rsidR="009B4262" w:rsidRPr="00CF641D">
        <w:rPr>
          <w:rFonts w:cstheme="minorHAnsi"/>
          <w:color w:val="000000" w:themeColor="text1"/>
          <w:sz w:val="28"/>
          <w:szCs w:val="28"/>
        </w:rPr>
        <w:t xml:space="preserve"> as organisations set up </w:t>
      </w:r>
      <w:r w:rsidR="000B15AA" w:rsidRPr="00CF641D">
        <w:rPr>
          <w:rFonts w:cstheme="minorHAnsi"/>
          <w:color w:val="000000" w:themeColor="text1"/>
          <w:sz w:val="28"/>
          <w:szCs w:val="28"/>
        </w:rPr>
        <w:t>and run by local Disabled people</w:t>
      </w:r>
      <w:r w:rsidR="00146C81" w:rsidRPr="00CF641D">
        <w:rPr>
          <w:rFonts w:cstheme="minorHAnsi"/>
          <w:color w:val="000000" w:themeColor="text1"/>
          <w:sz w:val="28"/>
          <w:szCs w:val="28"/>
        </w:rPr>
        <w:t>,</w:t>
      </w:r>
      <w:r w:rsidR="000B15AA" w:rsidRPr="00CF641D">
        <w:rPr>
          <w:rFonts w:cstheme="minorHAnsi"/>
          <w:color w:val="000000" w:themeColor="text1"/>
          <w:sz w:val="28"/>
          <w:szCs w:val="28"/>
        </w:rPr>
        <w:t xml:space="preserve"> have a </w:t>
      </w:r>
      <w:r w:rsidR="003E2451" w:rsidRPr="00CF641D">
        <w:rPr>
          <w:rFonts w:cstheme="minorHAnsi"/>
          <w:color w:val="000000" w:themeColor="text1"/>
          <w:sz w:val="28"/>
          <w:szCs w:val="28"/>
        </w:rPr>
        <w:t xml:space="preserve">better understanding of local issues, </w:t>
      </w:r>
      <w:proofErr w:type="gramStart"/>
      <w:r w:rsidR="003E2451" w:rsidRPr="00CF641D">
        <w:rPr>
          <w:rFonts w:cstheme="minorHAnsi"/>
          <w:color w:val="000000" w:themeColor="text1"/>
          <w:sz w:val="28"/>
          <w:szCs w:val="28"/>
        </w:rPr>
        <w:t>barriers</w:t>
      </w:r>
      <w:proofErr w:type="gramEnd"/>
      <w:r w:rsidR="003E2451" w:rsidRPr="00CF641D">
        <w:rPr>
          <w:rFonts w:cstheme="minorHAnsi"/>
          <w:color w:val="000000" w:themeColor="text1"/>
          <w:sz w:val="28"/>
          <w:szCs w:val="28"/>
        </w:rPr>
        <w:t xml:space="preserve"> and opportunities</w:t>
      </w:r>
      <w:r w:rsidR="008F3DBB" w:rsidRPr="00CF641D">
        <w:rPr>
          <w:rFonts w:cstheme="minorHAnsi"/>
          <w:color w:val="000000" w:themeColor="text1"/>
          <w:sz w:val="28"/>
          <w:szCs w:val="28"/>
        </w:rPr>
        <w:t xml:space="preserve"> as well as</w:t>
      </w:r>
      <w:r w:rsidR="003E2451" w:rsidRPr="00CF641D">
        <w:rPr>
          <w:rFonts w:cstheme="minorHAnsi"/>
          <w:color w:val="000000" w:themeColor="text1"/>
          <w:sz w:val="28"/>
          <w:szCs w:val="28"/>
        </w:rPr>
        <w:t xml:space="preserve"> local </w:t>
      </w:r>
      <w:r w:rsidR="003E2451" w:rsidRPr="00CF641D">
        <w:rPr>
          <w:rFonts w:cstheme="minorHAnsi"/>
          <w:color w:val="000000" w:themeColor="text1"/>
          <w:sz w:val="28"/>
          <w:szCs w:val="28"/>
        </w:rPr>
        <w:lastRenderedPageBreak/>
        <w:t>Disabled people’s need and views</w:t>
      </w:r>
      <w:r w:rsidR="00BE3E3B" w:rsidRPr="00CF641D">
        <w:rPr>
          <w:rFonts w:cstheme="minorHAnsi"/>
          <w:color w:val="000000" w:themeColor="text1"/>
          <w:sz w:val="28"/>
          <w:szCs w:val="28"/>
        </w:rPr>
        <w:t xml:space="preserve">. They tend to be more </w:t>
      </w:r>
      <w:r w:rsidR="003E2451" w:rsidRPr="00CF641D">
        <w:rPr>
          <w:rFonts w:cstheme="minorHAnsi"/>
          <w:color w:val="000000" w:themeColor="text1"/>
          <w:sz w:val="28"/>
          <w:szCs w:val="28"/>
        </w:rPr>
        <w:t>accountable</w:t>
      </w:r>
      <w:r w:rsidR="00644545" w:rsidRPr="00CF641D">
        <w:rPr>
          <w:rFonts w:cstheme="minorHAnsi"/>
          <w:color w:val="000000" w:themeColor="text1"/>
          <w:sz w:val="28"/>
          <w:szCs w:val="28"/>
        </w:rPr>
        <w:t xml:space="preserve"> to their community</w:t>
      </w:r>
      <w:r w:rsidR="003E2451" w:rsidRPr="00CF641D">
        <w:rPr>
          <w:rFonts w:cstheme="minorHAnsi"/>
          <w:color w:val="000000" w:themeColor="text1"/>
          <w:sz w:val="28"/>
          <w:szCs w:val="28"/>
        </w:rPr>
        <w:t xml:space="preserve">, </w:t>
      </w:r>
      <w:r w:rsidR="00644545" w:rsidRPr="00CF641D">
        <w:rPr>
          <w:rFonts w:cstheme="minorHAnsi"/>
          <w:color w:val="000000" w:themeColor="text1"/>
          <w:sz w:val="28"/>
          <w:szCs w:val="28"/>
        </w:rPr>
        <w:t xml:space="preserve">have </w:t>
      </w:r>
      <w:r w:rsidR="003E2451" w:rsidRPr="00CF641D">
        <w:rPr>
          <w:rFonts w:cstheme="minorHAnsi"/>
          <w:color w:val="000000" w:themeColor="text1"/>
          <w:sz w:val="28"/>
          <w:szCs w:val="28"/>
        </w:rPr>
        <w:t xml:space="preserve">strong </w:t>
      </w:r>
      <w:r w:rsidR="008F3DBB" w:rsidRPr="00CF641D">
        <w:rPr>
          <w:rFonts w:cstheme="minorHAnsi"/>
          <w:color w:val="000000" w:themeColor="text1"/>
          <w:sz w:val="28"/>
          <w:szCs w:val="28"/>
        </w:rPr>
        <w:t xml:space="preserve">social model and Human rights </w:t>
      </w:r>
      <w:r w:rsidR="003E2451" w:rsidRPr="00CF641D">
        <w:rPr>
          <w:rFonts w:cstheme="minorHAnsi"/>
          <w:color w:val="000000" w:themeColor="text1"/>
          <w:sz w:val="28"/>
          <w:szCs w:val="28"/>
        </w:rPr>
        <w:t>values</w:t>
      </w:r>
      <w:r w:rsidR="00644545" w:rsidRPr="00CF641D">
        <w:rPr>
          <w:rFonts w:cstheme="minorHAnsi"/>
          <w:color w:val="000000" w:themeColor="text1"/>
          <w:sz w:val="28"/>
          <w:szCs w:val="28"/>
        </w:rPr>
        <w:t xml:space="preserve"> and </w:t>
      </w:r>
      <w:r w:rsidR="003E2451" w:rsidRPr="00CF641D">
        <w:rPr>
          <w:rFonts w:cstheme="minorHAnsi"/>
          <w:color w:val="000000" w:themeColor="text1"/>
          <w:sz w:val="28"/>
          <w:szCs w:val="28"/>
        </w:rPr>
        <w:t xml:space="preserve">increase Disabled people’s participation in </w:t>
      </w:r>
      <w:r w:rsidR="00644545" w:rsidRPr="00CF641D">
        <w:rPr>
          <w:rFonts w:cstheme="minorHAnsi"/>
          <w:color w:val="000000" w:themeColor="text1"/>
          <w:sz w:val="28"/>
          <w:szCs w:val="28"/>
        </w:rPr>
        <w:t xml:space="preserve">the wider community </w:t>
      </w:r>
      <w:r w:rsidR="00D8027D" w:rsidRPr="00CF641D">
        <w:rPr>
          <w:rFonts w:cstheme="minorHAnsi"/>
          <w:color w:val="000000" w:themeColor="text1"/>
          <w:sz w:val="28"/>
          <w:szCs w:val="28"/>
        </w:rPr>
        <w:t xml:space="preserve">and in local </w:t>
      </w:r>
      <w:r w:rsidR="003E2451" w:rsidRPr="00CF641D">
        <w:rPr>
          <w:rFonts w:cstheme="minorHAnsi"/>
          <w:color w:val="000000" w:themeColor="text1"/>
          <w:sz w:val="28"/>
          <w:szCs w:val="28"/>
        </w:rPr>
        <w:t>decision making</w:t>
      </w:r>
      <w:r w:rsidR="008F3DBB" w:rsidRPr="00CF641D">
        <w:rPr>
          <w:rFonts w:cstheme="minorHAnsi"/>
          <w:color w:val="000000" w:themeColor="text1"/>
          <w:sz w:val="28"/>
          <w:szCs w:val="28"/>
        </w:rPr>
        <w:t xml:space="preserve">. </w:t>
      </w:r>
      <w:r w:rsidR="00D8027D" w:rsidRPr="00CF641D">
        <w:rPr>
          <w:rFonts w:cstheme="minorHAnsi"/>
          <w:color w:val="000000" w:themeColor="text1"/>
          <w:sz w:val="28"/>
          <w:szCs w:val="28"/>
        </w:rPr>
        <w:t xml:space="preserve">DPOs </w:t>
      </w:r>
      <w:r w:rsidR="004F3F10" w:rsidRPr="00CF641D">
        <w:rPr>
          <w:rFonts w:cstheme="minorHAnsi"/>
          <w:color w:val="000000" w:themeColor="text1"/>
          <w:sz w:val="28"/>
          <w:szCs w:val="28"/>
        </w:rPr>
        <w:t xml:space="preserve">often play a key role in making local </w:t>
      </w:r>
      <w:r w:rsidR="003E2451" w:rsidRPr="00CF641D">
        <w:rPr>
          <w:rFonts w:cstheme="minorHAnsi"/>
          <w:color w:val="000000" w:themeColor="text1"/>
          <w:sz w:val="28"/>
          <w:szCs w:val="28"/>
        </w:rPr>
        <w:t>service</w:t>
      </w:r>
      <w:r w:rsidR="004F3F10" w:rsidRPr="00CF641D">
        <w:rPr>
          <w:rFonts w:cstheme="minorHAnsi"/>
          <w:color w:val="000000" w:themeColor="text1"/>
          <w:sz w:val="28"/>
          <w:szCs w:val="28"/>
        </w:rPr>
        <w:t>s more accessible</w:t>
      </w:r>
      <w:r w:rsidR="003E2451" w:rsidRPr="00CF641D">
        <w:rPr>
          <w:rFonts w:cstheme="minorHAnsi"/>
          <w:color w:val="000000" w:themeColor="text1"/>
          <w:sz w:val="28"/>
          <w:szCs w:val="28"/>
        </w:rPr>
        <w:t xml:space="preserve"> </w:t>
      </w:r>
      <w:r w:rsidR="00A60185" w:rsidRPr="00CF641D">
        <w:rPr>
          <w:rFonts w:cstheme="minorHAnsi"/>
          <w:color w:val="000000" w:themeColor="text1"/>
          <w:sz w:val="28"/>
          <w:szCs w:val="28"/>
        </w:rPr>
        <w:t xml:space="preserve">and actively enable </w:t>
      </w:r>
      <w:r w:rsidR="003E2451" w:rsidRPr="00CF641D">
        <w:rPr>
          <w:rFonts w:cstheme="minorHAnsi"/>
          <w:color w:val="000000" w:themeColor="text1"/>
          <w:sz w:val="28"/>
          <w:szCs w:val="28"/>
        </w:rPr>
        <w:t xml:space="preserve">public bodies </w:t>
      </w:r>
      <w:r w:rsidR="00A60185" w:rsidRPr="00CF641D">
        <w:rPr>
          <w:rFonts w:cstheme="minorHAnsi"/>
          <w:color w:val="000000" w:themeColor="text1"/>
          <w:sz w:val="28"/>
          <w:szCs w:val="28"/>
        </w:rPr>
        <w:t xml:space="preserve">to </w:t>
      </w:r>
      <w:r w:rsidR="003E2451" w:rsidRPr="00CF641D">
        <w:rPr>
          <w:rFonts w:cstheme="minorHAnsi"/>
          <w:color w:val="000000" w:themeColor="text1"/>
          <w:sz w:val="28"/>
          <w:szCs w:val="28"/>
        </w:rPr>
        <w:t>meet their Equality Act duties</w:t>
      </w:r>
      <w:r w:rsidR="00A60185" w:rsidRPr="00CF641D">
        <w:rPr>
          <w:rFonts w:cstheme="minorHAnsi"/>
          <w:color w:val="000000" w:themeColor="text1"/>
          <w:sz w:val="28"/>
          <w:szCs w:val="28"/>
        </w:rPr>
        <w:t>.</w:t>
      </w:r>
    </w:p>
    <w:p w14:paraId="4C22A1FE" w14:textId="658DF16E" w:rsidR="00D56A66" w:rsidRPr="00CF641D" w:rsidRDefault="00D56A66" w:rsidP="00D56A66">
      <w:pPr>
        <w:rPr>
          <w:rFonts w:cstheme="minorHAnsi"/>
          <w:color w:val="000000" w:themeColor="text1"/>
          <w:sz w:val="28"/>
          <w:szCs w:val="28"/>
        </w:rPr>
      </w:pPr>
      <w:r w:rsidRPr="00CF641D">
        <w:rPr>
          <w:rFonts w:cstheme="minorHAnsi"/>
          <w:color w:val="000000" w:themeColor="text1"/>
          <w:sz w:val="28"/>
          <w:szCs w:val="28"/>
        </w:rPr>
        <w:t xml:space="preserve">However, many of these gains </w:t>
      </w:r>
      <w:r w:rsidR="005060A9" w:rsidRPr="00CF641D">
        <w:rPr>
          <w:rFonts w:cstheme="minorHAnsi"/>
          <w:color w:val="000000" w:themeColor="text1"/>
          <w:sz w:val="28"/>
          <w:szCs w:val="28"/>
        </w:rPr>
        <w:t xml:space="preserve">and the added-value </w:t>
      </w:r>
      <w:r w:rsidR="0015080E" w:rsidRPr="00CF641D">
        <w:rPr>
          <w:rFonts w:cstheme="minorHAnsi"/>
          <w:color w:val="000000" w:themeColor="text1"/>
          <w:sz w:val="28"/>
          <w:szCs w:val="28"/>
        </w:rPr>
        <w:t xml:space="preserve">that DPOs bring </w:t>
      </w:r>
      <w:r w:rsidRPr="00CF641D">
        <w:rPr>
          <w:rFonts w:cstheme="minorHAnsi"/>
          <w:color w:val="000000" w:themeColor="text1"/>
          <w:sz w:val="28"/>
          <w:szCs w:val="28"/>
        </w:rPr>
        <w:t xml:space="preserve">have been compromised or </w:t>
      </w:r>
      <w:r w:rsidR="00282F86" w:rsidRPr="00CF641D">
        <w:rPr>
          <w:rFonts w:cstheme="minorHAnsi"/>
          <w:color w:val="000000" w:themeColor="text1"/>
          <w:sz w:val="28"/>
          <w:szCs w:val="28"/>
        </w:rPr>
        <w:t xml:space="preserve">eroded </w:t>
      </w:r>
      <w:r w:rsidRPr="00CF641D">
        <w:rPr>
          <w:rFonts w:cstheme="minorHAnsi"/>
          <w:color w:val="000000" w:themeColor="text1"/>
          <w:sz w:val="28"/>
          <w:szCs w:val="28"/>
        </w:rPr>
        <w:t>over the last decade:</w:t>
      </w:r>
    </w:p>
    <w:p w14:paraId="0EED716E" w14:textId="1CF55A28" w:rsidR="001F233B" w:rsidRPr="00CF641D" w:rsidRDefault="001F233B" w:rsidP="0003481B">
      <w:pPr>
        <w:pStyle w:val="Quote"/>
      </w:pPr>
      <w:r w:rsidRPr="00CF641D">
        <w:t>“We were set up by Disabled people but partly because the Local Authority wanted a strong User-Led Organisation. The Local Authority provided us with funding at start-up but has now cut and cut our funding.”  South West DPO</w:t>
      </w:r>
      <w:r w:rsidR="006A0411" w:rsidRPr="00CF641D">
        <w:t xml:space="preserve"> </w:t>
      </w:r>
    </w:p>
    <w:p w14:paraId="5C45174A" w14:textId="78616E48" w:rsidR="00A65354" w:rsidRDefault="00A65354" w:rsidP="0003481B">
      <w:pPr>
        <w:pStyle w:val="Quote"/>
      </w:pPr>
      <w:r w:rsidRPr="00CF641D">
        <w:t>“</w:t>
      </w:r>
      <w:r w:rsidR="00797E32" w:rsidRPr="00CF641D">
        <w:t xml:space="preserve">Funding </w:t>
      </w:r>
      <w:r w:rsidRPr="00CF641D">
        <w:t>challenges are having a direct impact on the ability of DPOs to provide services, advice and support – in particular within the inclusive co-produced, rights-based model that is DPOs strength.” South Yorkshire DPO</w:t>
      </w:r>
    </w:p>
    <w:p w14:paraId="7CE2BE68" w14:textId="77777777" w:rsidR="00CF641D" w:rsidRPr="00CF641D" w:rsidRDefault="00CF641D" w:rsidP="00D56A66">
      <w:pPr>
        <w:rPr>
          <w:rFonts w:cstheme="minorHAnsi"/>
          <w:color w:val="000000" w:themeColor="text1"/>
          <w:sz w:val="28"/>
          <w:szCs w:val="28"/>
        </w:rPr>
      </w:pPr>
    </w:p>
    <w:p w14:paraId="7D4D004F" w14:textId="7267374F" w:rsidR="00D56A66" w:rsidRPr="00CF641D" w:rsidRDefault="00D56A66" w:rsidP="00C441F0">
      <w:pPr>
        <w:pStyle w:val="Heading2"/>
      </w:pPr>
      <w:bookmarkStart w:id="9" w:name="_Toc77782463"/>
      <w:bookmarkEnd w:id="8"/>
      <w:r w:rsidRPr="00CF641D">
        <w:t>DPOs operating in England: coverage and gaps</w:t>
      </w:r>
      <w:bookmarkEnd w:id="9"/>
    </w:p>
    <w:p w14:paraId="0E11C7D8" w14:textId="77777777" w:rsidR="00D56A66" w:rsidRPr="00CF641D" w:rsidRDefault="00D56A66" w:rsidP="00D56A66">
      <w:pPr>
        <w:rPr>
          <w:rFonts w:cstheme="minorHAnsi"/>
          <w:b/>
          <w:bCs/>
          <w:color w:val="000000" w:themeColor="text1"/>
          <w:sz w:val="28"/>
          <w:szCs w:val="28"/>
        </w:rPr>
      </w:pPr>
      <w:r w:rsidRPr="00CF641D">
        <w:rPr>
          <w:rFonts w:cstheme="minorHAnsi"/>
          <w:b/>
          <w:bCs/>
          <w:color w:val="000000" w:themeColor="text1"/>
          <w:sz w:val="28"/>
          <w:szCs w:val="28"/>
        </w:rPr>
        <w:t xml:space="preserve">Nationally: </w:t>
      </w:r>
    </w:p>
    <w:p w14:paraId="5B2C67BC" w14:textId="28E61C15" w:rsidR="00D56A66" w:rsidRPr="00CF641D" w:rsidRDefault="00D56A66" w:rsidP="00D56A66">
      <w:pPr>
        <w:rPr>
          <w:rFonts w:cstheme="minorHAnsi"/>
          <w:color w:val="000000" w:themeColor="text1"/>
          <w:sz w:val="28"/>
          <w:szCs w:val="28"/>
        </w:rPr>
      </w:pPr>
      <w:r w:rsidRPr="00CF641D">
        <w:rPr>
          <w:rFonts w:cstheme="minorHAnsi"/>
          <w:color w:val="000000" w:themeColor="text1"/>
          <w:sz w:val="28"/>
          <w:szCs w:val="28"/>
        </w:rPr>
        <w:t>Currently there is no funded national voice</w:t>
      </w:r>
      <w:r w:rsidR="0073003D" w:rsidRPr="00CF641D">
        <w:rPr>
          <w:rFonts w:cstheme="minorHAnsi"/>
          <w:color w:val="000000" w:themeColor="text1"/>
          <w:sz w:val="28"/>
          <w:szCs w:val="28"/>
        </w:rPr>
        <w:t xml:space="preserve"> and </w:t>
      </w:r>
      <w:r w:rsidRPr="00CF641D">
        <w:rPr>
          <w:rFonts w:cstheme="minorHAnsi"/>
          <w:color w:val="000000" w:themeColor="text1"/>
          <w:sz w:val="28"/>
          <w:szCs w:val="28"/>
        </w:rPr>
        <w:t xml:space="preserve">policy </w:t>
      </w:r>
      <w:r w:rsidR="000550E2" w:rsidRPr="00CF641D">
        <w:rPr>
          <w:rFonts w:cstheme="minorHAnsi"/>
          <w:color w:val="000000" w:themeColor="text1"/>
          <w:sz w:val="28"/>
          <w:szCs w:val="28"/>
        </w:rPr>
        <w:t xml:space="preserve">organisation </w:t>
      </w:r>
      <w:r w:rsidRPr="00CF641D">
        <w:rPr>
          <w:rFonts w:cstheme="minorHAnsi"/>
          <w:color w:val="000000" w:themeColor="text1"/>
          <w:sz w:val="28"/>
          <w:szCs w:val="28"/>
        </w:rPr>
        <w:t xml:space="preserve">for the grassroots DPO sector.  Reclaiming Our Futures Alliance (ROFA) is a virtually unfunded grassroots DPO network with a wide membership of DPOs across all regions of England.  Though it has an annual national conference and has made some important interventions over the last 5 years there is no funded organisation to carry out national representation and influencing functions from </w:t>
      </w:r>
      <w:r w:rsidR="00BE76CE" w:rsidRPr="00CF641D">
        <w:rPr>
          <w:rFonts w:cstheme="minorHAnsi"/>
          <w:color w:val="000000" w:themeColor="text1"/>
          <w:sz w:val="28"/>
          <w:szCs w:val="28"/>
        </w:rPr>
        <w:t xml:space="preserve">a </w:t>
      </w:r>
      <w:r w:rsidRPr="00CF641D">
        <w:rPr>
          <w:rFonts w:cstheme="minorHAnsi"/>
          <w:color w:val="000000" w:themeColor="text1"/>
          <w:sz w:val="28"/>
          <w:szCs w:val="28"/>
        </w:rPr>
        <w:t>DPO perspective</w:t>
      </w:r>
      <w:r w:rsidR="003325BF" w:rsidRPr="00CF641D">
        <w:rPr>
          <w:rStyle w:val="FootnoteReference"/>
          <w:rFonts w:cstheme="minorHAnsi"/>
          <w:color w:val="000000" w:themeColor="text1"/>
          <w:sz w:val="28"/>
          <w:szCs w:val="28"/>
        </w:rPr>
        <w:footnoteReference w:id="10"/>
      </w:r>
      <w:r w:rsidR="00901ABA" w:rsidRPr="00CF641D">
        <w:rPr>
          <w:rFonts w:cstheme="minorHAnsi"/>
          <w:color w:val="000000" w:themeColor="text1"/>
          <w:sz w:val="28"/>
          <w:szCs w:val="28"/>
        </w:rPr>
        <w:t>.</w:t>
      </w:r>
    </w:p>
    <w:p w14:paraId="51946EF6" w14:textId="056273D4" w:rsidR="00D56A66" w:rsidRPr="00CF641D" w:rsidRDefault="00D56A66" w:rsidP="00D56A66">
      <w:pPr>
        <w:rPr>
          <w:rFonts w:cstheme="minorHAnsi"/>
          <w:color w:val="000000" w:themeColor="text1"/>
          <w:sz w:val="28"/>
          <w:szCs w:val="28"/>
        </w:rPr>
      </w:pPr>
      <w:r w:rsidRPr="00CF641D">
        <w:rPr>
          <w:rFonts w:cstheme="minorHAnsi"/>
          <w:color w:val="000000" w:themeColor="text1"/>
          <w:sz w:val="28"/>
          <w:szCs w:val="28"/>
        </w:rPr>
        <w:t xml:space="preserve">There is </w:t>
      </w:r>
      <w:r w:rsidR="00BE786E" w:rsidRPr="00CF641D">
        <w:rPr>
          <w:rFonts w:cstheme="minorHAnsi"/>
          <w:color w:val="000000" w:themeColor="text1"/>
          <w:sz w:val="28"/>
          <w:szCs w:val="28"/>
        </w:rPr>
        <w:t xml:space="preserve">therefore </w:t>
      </w:r>
      <w:r w:rsidRPr="00CF641D">
        <w:rPr>
          <w:rFonts w:cstheme="minorHAnsi"/>
          <w:color w:val="000000" w:themeColor="text1"/>
          <w:sz w:val="28"/>
          <w:szCs w:val="28"/>
        </w:rPr>
        <w:t>a</w:t>
      </w:r>
      <w:r w:rsidR="009C6D1E" w:rsidRPr="00CF641D">
        <w:rPr>
          <w:rFonts w:cstheme="minorHAnsi"/>
          <w:color w:val="000000" w:themeColor="text1"/>
          <w:sz w:val="28"/>
          <w:szCs w:val="28"/>
        </w:rPr>
        <w:t>n</w:t>
      </w:r>
      <w:r w:rsidRPr="00CF641D">
        <w:rPr>
          <w:rFonts w:cstheme="minorHAnsi"/>
          <w:color w:val="000000" w:themeColor="text1"/>
          <w:sz w:val="28"/>
          <w:szCs w:val="28"/>
        </w:rPr>
        <w:t xml:space="preserve"> </w:t>
      </w:r>
      <w:r w:rsidR="00BE786E" w:rsidRPr="00CF641D">
        <w:rPr>
          <w:rFonts w:cstheme="minorHAnsi"/>
          <w:color w:val="000000" w:themeColor="text1"/>
          <w:sz w:val="28"/>
          <w:szCs w:val="28"/>
        </w:rPr>
        <w:t xml:space="preserve">urgent </w:t>
      </w:r>
      <w:r w:rsidRPr="00CF641D">
        <w:rPr>
          <w:rFonts w:cstheme="minorHAnsi"/>
          <w:color w:val="000000" w:themeColor="text1"/>
          <w:sz w:val="28"/>
          <w:szCs w:val="28"/>
        </w:rPr>
        <w:t>need to co-ordinate and bring together regional DPOs</w:t>
      </w:r>
      <w:r w:rsidR="00F82368" w:rsidRPr="00CF641D">
        <w:rPr>
          <w:rFonts w:cstheme="minorHAnsi"/>
          <w:color w:val="000000" w:themeColor="text1"/>
          <w:sz w:val="28"/>
          <w:szCs w:val="28"/>
        </w:rPr>
        <w:t xml:space="preserve"> </w:t>
      </w:r>
      <w:r w:rsidR="009C6D1E" w:rsidRPr="00CF641D">
        <w:rPr>
          <w:rFonts w:cstheme="minorHAnsi"/>
          <w:color w:val="000000" w:themeColor="text1"/>
          <w:sz w:val="28"/>
          <w:szCs w:val="28"/>
        </w:rPr>
        <w:t xml:space="preserve">to </w:t>
      </w:r>
      <w:r w:rsidR="00F46000" w:rsidRPr="00CF641D">
        <w:rPr>
          <w:rFonts w:cstheme="minorHAnsi"/>
          <w:color w:val="000000" w:themeColor="text1"/>
          <w:sz w:val="28"/>
          <w:szCs w:val="28"/>
        </w:rPr>
        <w:t xml:space="preserve">develop a </w:t>
      </w:r>
      <w:r w:rsidR="001425C3" w:rsidRPr="00CF641D">
        <w:rPr>
          <w:rFonts w:cstheme="minorHAnsi"/>
          <w:color w:val="000000" w:themeColor="text1"/>
          <w:sz w:val="28"/>
          <w:szCs w:val="28"/>
        </w:rPr>
        <w:t xml:space="preserve">collective and </w:t>
      </w:r>
      <w:r w:rsidR="000B10CF" w:rsidRPr="00CF641D">
        <w:rPr>
          <w:rFonts w:cstheme="minorHAnsi"/>
          <w:color w:val="000000" w:themeColor="text1"/>
          <w:sz w:val="28"/>
          <w:szCs w:val="28"/>
        </w:rPr>
        <w:t xml:space="preserve">authentic </w:t>
      </w:r>
      <w:r w:rsidR="001425C3" w:rsidRPr="00CF641D">
        <w:rPr>
          <w:rFonts w:cstheme="minorHAnsi"/>
          <w:color w:val="000000" w:themeColor="text1"/>
          <w:sz w:val="28"/>
          <w:szCs w:val="28"/>
        </w:rPr>
        <w:t xml:space="preserve">voice for disability equality </w:t>
      </w:r>
      <w:r w:rsidR="000B10CF" w:rsidRPr="00CF641D">
        <w:rPr>
          <w:rFonts w:cstheme="minorHAnsi"/>
          <w:color w:val="000000" w:themeColor="text1"/>
          <w:sz w:val="28"/>
          <w:szCs w:val="28"/>
        </w:rPr>
        <w:t xml:space="preserve">at a </w:t>
      </w:r>
      <w:r w:rsidR="000B10CF" w:rsidRPr="00CF641D">
        <w:rPr>
          <w:rFonts w:cstheme="minorHAnsi"/>
          <w:color w:val="000000" w:themeColor="text1"/>
          <w:sz w:val="28"/>
          <w:szCs w:val="28"/>
        </w:rPr>
        <w:lastRenderedPageBreak/>
        <w:t xml:space="preserve">national level </w:t>
      </w:r>
      <w:r w:rsidR="00F46000" w:rsidRPr="00CF641D">
        <w:rPr>
          <w:rFonts w:cstheme="minorHAnsi"/>
          <w:color w:val="000000" w:themeColor="text1"/>
          <w:sz w:val="28"/>
          <w:szCs w:val="28"/>
        </w:rPr>
        <w:t xml:space="preserve">that will ensure voice and policy work </w:t>
      </w:r>
      <w:r w:rsidR="00FC7365" w:rsidRPr="00CF641D">
        <w:rPr>
          <w:rFonts w:cstheme="minorHAnsi"/>
          <w:color w:val="000000" w:themeColor="text1"/>
          <w:sz w:val="28"/>
          <w:szCs w:val="28"/>
        </w:rPr>
        <w:t xml:space="preserve">reflects </w:t>
      </w:r>
      <w:r w:rsidRPr="00CF641D">
        <w:rPr>
          <w:rFonts w:cstheme="minorHAnsi"/>
          <w:color w:val="000000" w:themeColor="text1"/>
          <w:sz w:val="28"/>
          <w:szCs w:val="28"/>
        </w:rPr>
        <w:t xml:space="preserve">the needs of </w:t>
      </w:r>
      <w:r w:rsidR="00FC7365" w:rsidRPr="00CF641D">
        <w:rPr>
          <w:rFonts w:cstheme="minorHAnsi"/>
          <w:color w:val="000000" w:themeColor="text1"/>
          <w:sz w:val="28"/>
          <w:szCs w:val="28"/>
        </w:rPr>
        <w:t xml:space="preserve">DPOs </w:t>
      </w:r>
      <w:r w:rsidR="00F46000" w:rsidRPr="00CF641D">
        <w:rPr>
          <w:rFonts w:cstheme="minorHAnsi"/>
          <w:color w:val="000000" w:themeColor="text1"/>
          <w:sz w:val="28"/>
          <w:szCs w:val="28"/>
        </w:rPr>
        <w:t xml:space="preserve">and Disabled people </w:t>
      </w:r>
      <w:r w:rsidR="00FC7365" w:rsidRPr="00CF641D">
        <w:rPr>
          <w:rFonts w:cstheme="minorHAnsi"/>
          <w:color w:val="000000" w:themeColor="text1"/>
          <w:sz w:val="28"/>
          <w:szCs w:val="28"/>
        </w:rPr>
        <w:t xml:space="preserve">in </w:t>
      </w:r>
      <w:r w:rsidRPr="00CF641D">
        <w:rPr>
          <w:rFonts w:cstheme="minorHAnsi"/>
          <w:color w:val="000000" w:themeColor="text1"/>
          <w:sz w:val="28"/>
          <w:szCs w:val="28"/>
        </w:rPr>
        <w:t>each region.</w:t>
      </w:r>
    </w:p>
    <w:p w14:paraId="301FD3E2" w14:textId="77777777" w:rsidR="00CF641D" w:rsidRDefault="00CF641D" w:rsidP="00D56A66">
      <w:pPr>
        <w:rPr>
          <w:rFonts w:cstheme="minorHAnsi"/>
          <w:b/>
          <w:bCs/>
          <w:color w:val="000000" w:themeColor="text1"/>
          <w:sz w:val="28"/>
          <w:szCs w:val="28"/>
        </w:rPr>
      </w:pPr>
    </w:p>
    <w:p w14:paraId="4671C123" w14:textId="7C384F81" w:rsidR="00D56A66" w:rsidRPr="00CF641D" w:rsidRDefault="00D56A66" w:rsidP="00D56A66">
      <w:pPr>
        <w:rPr>
          <w:rFonts w:cstheme="minorHAnsi"/>
          <w:b/>
          <w:bCs/>
          <w:color w:val="000000" w:themeColor="text1"/>
          <w:sz w:val="28"/>
          <w:szCs w:val="28"/>
        </w:rPr>
      </w:pPr>
      <w:r w:rsidRPr="00CF641D">
        <w:rPr>
          <w:rFonts w:cstheme="minorHAnsi"/>
          <w:b/>
          <w:bCs/>
          <w:color w:val="000000" w:themeColor="text1"/>
          <w:sz w:val="28"/>
          <w:szCs w:val="28"/>
        </w:rPr>
        <w:t xml:space="preserve">Regionally: </w:t>
      </w:r>
    </w:p>
    <w:p w14:paraId="150B3987" w14:textId="4FF981F5" w:rsidR="00D56A66" w:rsidRPr="00CF641D" w:rsidRDefault="00825B44" w:rsidP="00D56A66">
      <w:pPr>
        <w:rPr>
          <w:rFonts w:cstheme="minorHAnsi"/>
          <w:color w:val="000000" w:themeColor="text1"/>
          <w:sz w:val="28"/>
          <w:szCs w:val="28"/>
        </w:rPr>
      </w:pPr>
      <w:r w:rsidRPr="00CF641D">
        <w:rPr>
          <w:rFonts w:cstheme="minorHAnsi"/>
          <w:color w:val="000000" w:themeColor="text1"/>
          <w:sz w:val="28"/>
          <w:szCs w:val="28"/>
        </w:rPr>
        <w:t>T</w:t>
      </w:r>
      <w:r w:rsidR="00D56A66" w:rsidRPr="00CF641D">
        <w:rPr>
          <w:rFonts w:cstheme="minorHAnsi"/>
          <w:color w:val="000000" w:themeColor="text1"/>
          <w:sz w:val="28"/>
          <w:szCs w:val="28"/>
        </w:rPr>
        <w:t xml:space="preserve">here are </w:t>
      </w:r>
      <w:r w:rsidRPr="00CF641D">
        <w:rPr>
          <w:rFonts w:cstheme="minorHAnsi"/>
          <w:color w:val="000000" w:themeColor="text1"/>
          <w:sz w:val="28"/>
          <w:szCs w:val="28"/>
        </w:rPr>
        <w:t xml:space="preserve">currently </w:t>
      </w:r>
      <w:r w:rsidR="00290231" w:rsidRPr="00CF641D">
        <w:rPr>
          <w:rFonts w:cstheme="minorHAnsi"/>
          <w:color w:val="000000" w:themeColor="text1"/>
          <w:sz w:val="28"/>
          <w:szCs w:val="28"/>
        </w:rPr>
        <w:t xml:space="preserve">only </w:t>
      </w:r>
      <w:r w:rsidR="00D56A66" w:rsidRPr="00CF641D">
        <w:rPr>
          <w:rFonts w:cstheme="minorHAnsi"/>
          <w:color w:val="000000" w:themeColor="text1"/>
          <w:sz w:val="28"/>
          <w:szCs w:val="28"/>
        </w:rPr>
        <w:t>two funded DPOs providing regional infrastructure</w:t>
      </w:r>
      <w:r w:rsidR="006515F1" w:rsidRPr="00CF641D">
        <w:rPr>
          <w:rFonts w:cstheme="minorHAnsi"/>
          <w:color w:val="000000" w:themeColor="text1"/>
          <w:sz w:val="28"/>
          <w:szCs w:val="28"/>
        </w:rPr>
        <w:t xml:space="preserve"> in England</w:t>
      </w:r>
      <w:r w:rsidR="00D56A66" w:rsidRPr="00CF641D">
        <w:rPr>
          <w:rFonts w:cstheme="minorHAnsi"/>
          <w:color w:val="000000" w:themeColor="text1"/>
          <w:sz w:val="28"/>
          <w:szCs w:val="28"/>
        </w:rPr>
        <w:t>: Greater Manchester Disabled People’s Panel</w:t>
      </w:r>
      <w:r w:rsidR="006515F1" w:rsidRPr="00CF641D">
        <w:rPr>
          <w:rFonts w:cstheme="minorHAnsi"/>
          <w:color w:val="000000" w:themeColor="text1"/>
          <w:sz w:val="28"/>
          <w:szCs w:val="28"/>
        </w:rPr>
        <w:t xml:space="preserve"> </w:t>
      </w:r>
      <w:r w:rsidR="00D56A66" w:rsidRPr="00CF641D">
        <w:rPr>
          <w:rFonts w:cstheme="minorHAnsi"/>
          <w:color w:val="000000" w:themeColor="text1"/>
          <w:sz w:val="28"/>
          <w:szCs w:val="28"/>
        </w:rPr>
        <w:t>and Inclusion London (IL).  There is a regional DPO in the South East, South East Network of Disabled People’s Organisations (SENDPO), but SENDPO lost its core funding in 2016 and IL lost its core grant in 2017.  SENDPO has continued to exist as an unfunded network on accrued funding, and the goodwill of more established members</w:t>
      </w:r>
      <w:r w:rsidR="00147682" w:rsidRPr="00CF641D">
        <w:rPr>
          <w:rFonts w:cstheme="minorHAnsi"/>
          <w:color w:val="000000" w:themeColor="text1"/>
          <w:sz w:val="28"/>
          <w:szCs w:val="28"/>
        </w:rPr>
        <w:t>.</w:t>
      </w:r>
    </w:p>
    <w:p w14:paraId="6AAAB367" w14:textId="77777777" w:rsidR="00D56A66" w:rsidRPr="00CF641D" w:rsidRDefault="00D56A66" w:rsidP="00D56A66">
      <w:pPr>
        <w:rPr>
          <w:rFonts w:cstheme="minorHAnsi"/>
          <w:color w:val="000000" w:themeColor="text1"/>
          <w:sz w:val="28"/>
          <w:szCs w:val="28"/>
        </w:rPr>
      </w:pPr>
      <w:r w:rsidRPr="00CF641D">
        <w:rPr>
          <w:rFonts w:cstheme="minorHAnsi"/>
          <w:color w:val="000000" w:themeColor="text1"/>
          <w:sz w:val="28"/>
          <w:szCs w:val="28"/>
        </w:rPr>
        <w:t>The importance of a regional DPO infrastructure was underlined by local DPOs:</w:t>
      </w:r>
    </w:p>
    <w:p w14:paraId="31B15B93" w14:textId="7371826A" w:rsidR="00D56A66" w:rsidRPr="00CF641D" w:rsidRDefault="00D56A66" w:rsidP="0003481B">
      <w:pPr>
        <w:pStyle w:val="Quote"/>
      </w:pPr>
      <w:r w:rsidRPr="00CF641D">
        <w:t>“Inclusion London is talking to funders about DPOs and the social model so all our bids can land without us having to provide an essay about what we do.” London DPO</w:t>
      </w:r>
      <w:r w:rsidR="004A6DF2" w:rsidRPr="00CF641D">
        <w:t>”</w:t>
      </w:r>
      <w:r w:rsidRPr="00CF641D">
        <w:t xml:space="preserve"> </w:t>
      </w:r>
    </w:p>
    <w:p w14:paraId="0B90643C" w14:textId="77777777" w:rsidR="0003481B" w:rsidRDefault="0003481B" w:rsidP="00D56A66">
      <w:pPr>
        <w:rPr>
          <w:rFonts w:cstheme="minorHAnsi"/>
          <w:b/>
          <w:bCs/>
          <w:color w:val="000000" w:themeColor="text1"/>
          <w:sz w:val="28"/>
          <w:szCs w:val="28"/>
        </w:rPr>
      </w:pPr>
    </w:p>
    <w:p w14:paraId="64A50ABA" w14:textId="25E6DFA0" w:rsidR="009C257A" w:rsidRPr="00CF641D" w:rsidRDefault="009C257A" w:rsidP="00D56A66">
      <w:pPr>
        <w:rPr>
          <w:rFonts w:cstheme="minorHAnsi"/>
          <w:b/>
          <w:bCs/>
          <w:color w:val="000000" w:themeColor="text1"/>
          <w:sz w:val="28"/>
          <w:szCs w:val="28"/>
        </w:rPr>
      </w:pPr>
      <w:r w:rsidRPr="00CF641D">
        <w:rPr>
          <w:rFonts w:cstheme="minorHAnsi"/>
          <w:b/>
          <w:bCs/>
          <w:color w:val="000000" w:themeColor="text1"/>
          <w:sz w:val="28"/>
          <w:szCs w:val="28"/>
        </w:rPr>
        <w:t>Locally:</w:t>
      </w:r>
    </w:p>
    <w:p w14:paraId="7C12D21E" w14:textId="450D2A20" w:rsidR="00D56A66" w:rsidRPr="00CF641D" w:rsidRDefault="00D56A66" w:rsidP="00D56A66">
      <w:pPr>
        <w:rPr>
          <w:rFonts w:cstheme="minorHAnsi"/>
          <w:color w:val="000000" w:themeColor="text1"/>
          <w:sz w:val="28"/>
          <w:szCs w:val="28"/>
        </w:rPr>
      </w:pPr>
      <w:r w:rsidRPr="00CF641D">
        <w:rPr>
          <w:rFonts w:cstheme="minorHAnsi"/>
          <w:color w:val="000000" w:themeColor="text1"/>
          <w:sz w:val="28"/>
          <w:szCs w:val="28"/>
        </w:rPr>
        <w:t>Th</w:t>
      </w:r>
      <w:r w:rsidR="00621148" w:rsidRPr="00CF641D">
        <w:rPr>
          <w:rFonts w:cstheme="minorHAnsi"/>
          <w:color w:val="000000" w:themeColor="text1"/>
          <w:sz w:val="28"/>
          <w:szCs w:val="28"/>
        </w:rPr>
        <w:t>is</w:t>
      </w:r>
      <w:r w:rsidRPr="00CF641D">
        <w:rPr>
          <w:rFonts w:cstheme="minorHAnsi"/>
          <w:color w:val="000000" w:themeColor="text1"/>
          <w:sz w:val="28"/>
          <w:szCs w:val="28"/>
        </w:rPr>
        <w:t xml:space="preserve"> </w:t>
      </w:r>
      <w:r w:rsidR="00463877" w:rsidRPr="00CF641D">
        <w:rPr>
          <w:rFonts w:cstheme="minorHAnsi"/>
          <w:color w:val="000000" w:themeColor="text1"/>
          <w:sz w:val="28"/>
          <w:szCs w:val="28"/>
        </w:rPr>
        <w:t xml:space="preserve">research project </w:t>
      </w:r>
      <w:r w:rsidRPr="00CF641D">
        <w:rPr>
          <w:rFonts w:cstheme="minorHAnsi"/>
          <w:color w:val="000000" w:themeColor="text1"/>
          <w:sz w:val="28"/>
          <w:szCs w:val="28"/>
        </w:rPr>
        <w:t xml:space="preserve">has revealed large areas of the country </w:t>
      </w:r>
      <w:r w:rsidR="00463877" w:rsidRPr="00CF641D">
        <w:rPr>
          <w:rFonts w:cstheme="minorHAnsi"/>
          <w:color w:val="000000" w:themeColor="text1"/>
          <w:sz w:val="28"/>
          <w:szCs w:val="28"/>
        </w:rPr>
        <w:t xml:space="preserve">that </w:t>
      </w:r>
      <w:r w:rsidRPr="00CF641D">
        <w:rPr>
          <w:rFonts w:cstheme="minorHAnsi"/>
          <w:color w:val="000000" w:themeColor="text1"/>
          <w:sz w:val="28"/>
          <w:szCs w:val="28"/>
        </w:rPr>
        <w:t>have no local pan-impairment DPO coverage</w:t>
      </w:r>
      <w:r w:rsidR="001E5628" w:rsidRPr="00CF641D">
        <w:rPr>
          <w:rFonts w:cstheme="minorHAnsi"/>
          <w:color w:val="000000" w:themeColor="text1"/>
          <w:sz w:val="28"/>
          <w:szCs w:val="28"/>
        </w:rPr>
        <w:t>. F</w:t>
      </w:r>
      <w:r w:rsidR="00463877" w:rsidRPr="00CF641D">
        <w:rPr>
          <w:rFonts w:cstheme="minorHAnsi"/>
          <w:color w:val="000000" w:themeColor="text1"/>
          <w:sz w:val="28"/>
          <w:szCs w:val="28"/>
        </w:rPr>
        <w:t xml:space="preserve">or example, </w:t>
      </w:r>
      <w:r w:rsidRPr="00CF641D">
        <w:rPr>
          <w:rFonts w:cstheme="minorHAnsi"/>
          <w:color w:val="000000" w:themeColor="text1"/>
          <w:sz w:val="28"/>
          <w:szCs w:val="28"/>
        </w:rPr>
        <w:t>the Eastern region has few DPOs across large counties, with Essex having lost its county wide DPO</w:t>
      </w:r>
      <w:r w:rsidR="001E5628" w:rsidRPr="00CF641D">
        <w:rPr>
          <w:rFonts w:cstheme="minorHAnsi"/>
          <w:color w:val="000000" w:themeColor="text1"/>
          <w:sz w:val="28"/>
          <w:szCs w:val="28"/>
        </w:rPr>
        <w:t xml:space="preserve">. </w:t>
      </w:r>
      <w:r w:rsidRPr="00CF641D">
        <w:rPr>
          <w:rFonts w:cstheme="minorHAnsi"/>
          <w:color w:val="000000" w:themeColor="text1"/>
          <w:sz w:val="28"/>
          <w:szCs w:val="28"/>
        </w:rPr>
        <w:t>DPO coverage in rural areas is more patchy than urban areas though in London there are also currently 10 boroughs that do not have a pan-impairment DPO and more with very limited resources and capacity.</w:t>
      </w:r>
    </w:p>
    <w:p w14:paraId="18A410DA" w14:textId="4D6046A2" w:rsidR="00D56A66" w:rsidRPr="00CF641D" w:rsidRDefault="00D56A66" w:rsidP="0003481B">
      <w:pPr>
        <w:pStyle w:val="Quote"/>
      </w:pPr>
      <w:r w:rsidRPr="00CF641D">
        <w:t>“DPOs in the South West of England have seen fewer closures than most other areas in the country, but 9 user-led groups have thus far been identified as having ceased operating in the South West in the past five years - itself a worryingly high number.” South West DPO</w:t>
      </w:r>
    </w:p>
    <w:p w14:paraId="21CB706A" w14:textId="63C80E27" w:rsidR="00D56A66" w:rsidRPr="00CF641D" w:rsidRDefault="00D56A66" w:rsidP="59B39C03">
      <w:pPr>
        <w:rPr>
          <w:rFonts w:cstheme="minorHAnsi"/>
          <w:color w:val="000000" w:themeColor="text1"/>
          <w:sz w:val="28"/>
          <w:szCs w:val="28"/>
        </w:rPr>
      </w:pPr>
      <w:r w:rsidRPr="00CF641D">
        <w:rPr>
          <w:rFonts w:cstheme="minorHAnsi"/>
          <w:color w:val="000000" w:themeColor="text1"/>
          <w:sz w:val="28"/>
          <w:szCs w:val="28"/>
        </w:rPr>
        <w:t>Despite the</w:t>
      </w:r>
      <w:r w:rsidR="00C04223" w:rsidRPr="00CF641D">
        <w:rPr>
          <w:rFonts w:cstheme="minorHAnsi"/>
          <w:color w:val="000000" w:themeColor="text1"/>
          <w:sz w:val="28"/>
          <w:szCs w:val="28"/>
        </w:rPr>
        <w:t xml:space="preserve"> </w:t>
      </w:r>
      <w:r w:rsidRPr="00CF641D">
        <w:rPr>
          <w:rFonts w:cstheme="minorHAnsi"/>
          <w:color w:val="000000" w:themeColor="text1"/>
          <w:sz w:val="28"/>
          <w:szCs w:val="28"/>
        </w:rPr>
        <w:t xml:space="preserve">Prime Minister’s Strategy Unit publishing the </w:t>
      </w:r>
      <w:r w:rsidR="00EA238B" w:rsidRPr="00CF641D">
        <w:rPr>
          <w:rFonts w:cstheme="minorHAnsi"/>
          <w:color w:val="000000" w:themeColor="text1"/>
          <w:sz w:val="28"/>
          <w:szCs w:val="28"/>
        </w:rPr>
        <w:t>“</w:t>
      </w:r>
      <w:r w:rsidR="305DAAC2" w:rsidRPr="00CF641D">
        <w:rPr>
          <w:rFonts w:cstheme="minorHAnsi"/>
          <w:color w:val="000000" w:themeColor="text1"/>
          <w:sz w:val="28"/>
          <w:szCs w:val="28"/>
        </w:rPr>
        <w:t>Improving</w:t>
      </w:r>
      <w:r w:rsidRPr="00CF641D">
        <w:rPr>
          <w:rFonts w:cstheme="minorHAnsi"/>
          <w:color w:val="000000" w:themeColor="text1"/>
          <w:sz w:val="28"/>
          <w:szCs w:val="28"/>
        </w:rPr>
        <w:t xml:space="preserve"> the Life Chances of Disabled People</w:t>
      </w:r>
      <w:r w:rsidR="00EA238B" w:rsidRPr="00CF641D">
        <w:rPr>
          <w:rFonts w:cstheme="minorHAnsi"/>
          <w:color w:val="000000" w:themeColor="text1"/>
          <w:sz w:val="28"/>
          <w:szCs w:val="28"/>
        </w:rPr>
        <w:t>”</w:t>
      </w:r>
      <w:r w:rsidRPr="00CF641D">
        <w:rPr>
          <w:rFonts w:cstheme="minorHAnsi"/>
          <w:color w:val="000000" w:themeColor="text1"/>
          <w:sz w:val="28"/>
          <w:szCs w:val="28"/>
        </w:rPr>
        <w:t xml:space="preserve"> strategy in 2005 with the goal that there should be a DPO in every area</w:t>
      </w:r>
      <w:r w:rsidR="00EA238B" w:rsidRPr="00CF641D">
        <w:rPr>
          <w:rFonts w:cstheme="minorHAnsi"/>
          <w:color w:val="000000" w:themeColor="text1"/>
          <w:sz w:val="28"/>
          <w:szCs w:val="28"/>
        </w:rPr>
        <w:t>,</w:t>
      </w:r>
      <w:r w:rsidRPr="00CF641D">
        <w:rPr>
          <w:rFonts w:cstheme="minorHAnsi"/>
          <w:color w:val="000000" w:themeColor="text1"/>
          <w:sz w:val="28"/>
          <w:szCs w:val="28"/>
        </w:rPr>
        <w:t xml:space="preserve"> this central </w:t>
      </w:r>
      <w:r w:rsidR="00926461" w:rsidRPr="00CF641D">
        <w:rPr>
          <w:rFonts w:cstheme="minorHAnsi"/>
          <w:color w:val="000000" w:themeColor="text1"/>
          <w:sz w:val="28"/>
          <w:szCs w:val="28"/>
        </w:rPr>
        <w:t xml:space="preserve">and </w:t>
      </w:r>
      <w:r w:rsidR="00EA238B" w:rsidRPr="00CF641D">
        <w:rPr>
          <w:rFonts w:cstheme="minorHAnsi"/>
          <w:color w:val="000000" w:themeColor="text1"/>
          <w:sz w:val="28"/>
          <w:szCs w:val="28"/>
        </w:rPr>
        <w:t xml:space="preserve">potentially </w:t>
      </w:r>
      <w:r w:rsidR="00926461" w:rsidRPr="00CF641D">
        <w:rPr>
          <w:rFonts w:cstheme="minorHAnsi"/>
          <w:color w:val="000000" w:themeColor="text1"/>
          <w:sz w:val="28"/>
          <w:szCs w:val="28"/>
        </w:rPr>
        <w:t xml:space="preserve">transformational </w:t>
      </w:r>
      <w:r w:rsidRPr="00CF641D">
        <w:rPr>
          <w:rFonts w:cstheme="minorHAnsi"/>
          <w:color w:val="000000" w:themeColor="text1"/>
          <w:sz w:val="28"/>
          <w:szCs w:val="28"/>
        </w:rPr>
        <w:t xml:space="preserve">policy </w:t>
      </w:r>
      <w:r w:rsidR="00EA238B" w:rsidRPr="00CF641D">
        <w:rPr>
          <w:rFonts w:cstheme="minorHAnsi"/>
          <w:color w:val="000000" w:themeColor="text1"/>
          <w:sz w:val="28"/>
          <w:szCs w:val="28"/>
        </w:rPr>
        <w:t xml:space="preserve">was </w:t>
      </w:r>
      <w:r w:rsidRPr="00CF641D">
        <w:rPr>
          <w:rFonts w:cstheme="minorHAnsi"/>
          <w:color w:val="000000" w:themeColor="text1"/>
          <w:sz w:val="28"/>
          <w:szCs w:val="28"/>
        </w:rPr>
        <w:t>never implemented</w:t>
      </w:r>
      <w:r w:rsidRPr="00CF641D">
        <w:rPr>
          <w:rStyle w:val="FootnoteReference"/>
          <w:rFonts w:cstheme="minorHAnsi"/>
          <w:color w:val="000000" w:themeColor="text1"/>
          <w:sz w:val="28"/>
          <w:szCs w:val="28"/>
        </w:rPr>
        <w:footnoteReference w:id="11"/>
      </w:r>
      <w:r w:rsidRPr="00CF641D">
        <w:rPr>
          <w:rFonts w:cstheme="minorHAnsi"/>
          <w:color w:val="000000" w:themeColor="text1"/>
          <w:sz w:val="28"/>
          <w:szCs w:val="28"/>
        </w:rPr>
        <w:t xml:space="preserve">.   When the Coalition Government, elected in 2010 </w:t>
      </w:r>
      <w:r w:rsidR="008F07ED" w:rsidRPr="00CF641D">
        <w:rPr>
          <w:rFonts w:cstheme="minorHAnsi"/>
          <w:color w:val="000000" w:themeColor="text1"/>
          <w:sz w:val="28"/>
          <w:szCs w:val="28"/>
        </w:rPr>
        <w:lastRenderedPageBreak/>
        <w:t xml:space="preserve">ended </w:t>
      </w:r>
      <w:r w:rsidR="00714B77" w:rsidRPr="00CF641D">
        <w:rPr>
          <w:rFonts w:cstheme="minorHAnsi"/>
          <w:color w:val="000000" w:themeColor="text1"/>
          <w:sz w:val="28"/>
          <w:szCs w:val="28"/>
        </w:rPr>
        <w:t>the</w:t>
      </w:r>
      <w:r w:rsidRPr="00CF641D">
        <w:rPr>
          <w:rFonts w:cstheme="minorHAnsi"/>
          <w:color w:val="000000" w:themeColor="text1"/>
          <w:sz w:val="28"/>
          <w:szCs w:val="28"/>
        </w:rPr>
        <w:t xml:space="preserve"> Putting People First</w:t>
      </w:r>
      <w:r w:rsidR="00714B77" w:rsidRPr="00CF641D">
        <w:rPr>
          <w:rFonts w:cstheme="minorHAnsi"/>
          <w:color w:val="000000" w:themeColor="text1"/>
          <w:sz w:val="28"/>
          <w:szCs w:val="28"/>
        </w:rPr>
        <w:t xml:space="preserve"> strategy</w:t>
      </w:r>
      <w:r w:rsidRPr="00CF641D">
        <w:rPr>
          <w:rStyle w:val="FootnoteReference"/>
          <w:rFonts w:cstheme="minorHAnsi"/>
          <w:color w:val="000000" w:themeColor="text1"/>
          <w:sz w:val="28"/>
          <w:szCs w:val="28"/>
        </w:rPr>
        <w:footnoteReference w:id="12"/>
      </w:r>
      <w:r w:rsidRPr="00CF641D">
        <w:rPr>
          <w:rFonts w:cstheme="minorHAnsi"/>
          <w:color w:val="000000" w:themeColor="text1"/>
          <w:sz w:val="28"/>
          <w:szCs w:val="28"/>
        </w:rPr>
        <w:t xml:space="preserve"> and its targets for supporting the development of DPOs in every local authority, the </w:t>
      </w:r>
      <w:r w:rsidR="0011056C" w:rsidRPr="00CF641D">
        <w:rPr>
          <w:rFonts w:cstheme="minorHAnsi"/>
          <w:color w:val="000000" w:themeColor="text1"/>
          <w:sz w:val="28"/>
          <w:szCs w:val="28"/>
        </w:rPr>
        <w:t xml:space="preserve">strategic policy </w:t>
      </w:r>
      <w:r w:rsidRPr="00CF641D">
        <w:rPr>
          <w:rFonts w:cstheme="minorHAnsi"/>
          <w:color w:val="000000" w:themeColor="text1"/>
          <w:sz w:val="28"/>
          <w:szCs w:val="28"/>
        </w:rPr>
        <w:t>impetus was lost.  Th</w:t>
      </w:r>
      <w:r w:rsidR="0011056C" w:rsidRPr="00CF641D">
        <w:rPr>
          <w:rFonts w:cstheme="minorHAnsi"/>
          <w:color w:val="000000" w:themeColor="text1"/>
          <w:sz w:val="28"/>
          <w:szCs w:val="28"/>
        </w:rPr>
        <w:t>is, together with the</w:t>
      </w:r>
      <w:r w:rsidR="0085169F" w:rsidRPr="00CF641D">
        <w:rPr>
          <w:rFonts w:cstheme="minorHAnsi"/>
          <w:color w:val="000000" w:themeColor="text1"/>
          <w:sz w:val="28"/>
          <w:szCs w:val="28"/>
        </w:rPr>
        <w:t xml:space="preserve"> </w:t>
      </w:r>
      <w:r w:rsidRPr="00CF641D">
        <w:rPr>
          <w:rFonts w:cstheme="minorHAnsi"/>
          <w:color w:val="000000" w:themeColor="text1"/>
          <w:sz w:val="28"/>
          <w:szCs w:val="28"/>
        </w:rPr>
        <w:t>financial crash of 2008 and the subsequent decade of austerity</w:t>
      </w:r>
      <w:r w:rsidR="0085169F" w:rsidRPr="00CF641D">
        <w:rPr>
          <w:rFonts w:cstheme="minorHAnsi"/>
          <w:color w:val="000000" w:themeColor="text1"/>
          <w:sz w:val="28"/>
          <w:szCs w:val="28"/>
        </w:rPr>
        <w:t>,</w:t>
      </w:r>
      <w:r w:rsidRPr="00CF641D">
        <w:rPr>
          <w:rFonts w:cstheme="minorHAnsi"/>
          <w:color w:val="000000" w:themeColor="text1"/>
          <w:sz w:val="28"/>
          <w:szCs w:val="28"/>
        </w:rPr>
        <w:t xml:space="preserve"> has led to DPO coverage across England being extremely </w:t>
      </w:r>
      <w:r w:rsidR="005645BF" w:rsidRPr="00CF641D">
        <w:rPr>
          <w:rFonts w:cstheme="minorHAnsi"/>
          <w:color w:val="000000" w:themeColor="text1"/>
          <w:sz w:val="28"/>
          <w:szCs w:val="28"/>
        </w:rPr>
        <w:t xml:space="preserve">uneven </w:t>
      </w:r>
      <w:r w:rsidRPr="00CF641D">
        <w:rPr>
          <w:rFonts w:cstheme="minorHAnsi"/>
          <w:color w:val="000000" w:themeColor="text1"/>
          <w:sz w:val="28"/>
          <w:szCs w:val="28"/>
        </w:rPr>
        <w:t>with large areas of the country</w:t>
      </w:r>
      <w:r w:rsidR="006E7EFA" w:rsidRPr="00CF641D">
        <w:rPr>
          <w:rFonts w:cstheme="minorHAnsi"/>
          <w:color w:val="000000" w:themeColor="text1"/>
          <w:sz w:val="28"/>
          <w:szCs w:val="28"/>
        </w:rPr>
        <w:t>, and hundreds of thousands of Disabled people,</w:t>
      </w:r>
      <w:r w:rsidRPr="00CF641D">
        <w:rPr>
          <w:rFonts w:cstheme="minorHAnsi"/>
          <w:color w:val="000000" w:themeColor="text1"/>
          <w:sz w:val="28"/>
          <w:szCs w:val="28"/>
        </w:rPr>
        <w:t xml:space="preserve"> not served by a local DPO</w:t>
      </w:r>
      <w:r w:rsidR="00D95427" w:rsidRPr="00CF641D">
        <w:rPr>
          <w:rFonts w:cstheme="minorHAnsi"/>
          <w:color w:val="000000" w:themeColor="text1"/>
          <w:sz w:val="28"/>
          <w:szCs w:val="28"/>
        </w:rPr>
        <w:t>. R</w:t>
      </w:r>
      <w:r w:rsidRPr="00CF641D">
        <w:rPr>
          <w:rFonts w:cstheme="minorHAnsi"/>
          <w:color w:val="000000" w:themeColor="text1"/>
          <w:sz w:val="28"/>
          <w:szCs w:val="28"/>
        </w:rPr>
        <w:t>ecent research estimat</w:t>
      </w:r>
      <w:r w:rsidR="00E95F49" w:rsidRPr="00CF641D">
        <w:rPr>
          <w:rFonts w:cstheme="minorHAnsi"/>
          <w:color w:val="000000" w:themeColor="text1"/>
          <w:sz w:val="28"/>
          <w:szCs w:val="28"/>
        </w:rPr>
        <w:t>es</w:t>
      </w:r>
      <w:r w:rsidRPr="00CF641D">
        <w:rPr>
          <w:rFonts w:cstheme="minorHAnsi"/>
          <w:color w:val="000000" w:themeColor="text1"/>
          <w:sz w:val="28"/>
          <w:szCs w:val="28"/>
        </w:rPr>
        <w:t xml:space="preserve"> that 25% of DPOs have closed since 2015</w:t>
      </w:r>
      <w:r w:rsidR="006F0EC2" w:rsidRPr="00CF641D">
        <w:rPr>
          <w:rStyle w:val="FootnoteReference"/>
          <w:rFonts w:cstheme="minorHAnsi"/>
          <w:color w:val="000000" w:themeColor="text1"/>
          <w:sz w:val="28"/>
          <w:szCs w:val="28"/>
        </w:rPr>
        <w:footnoteReference w:id="13"/>
      </w:r>
    </w:p>
    <w:p w14:paraId="1FCAF74D" w14:textId="1F8AC037" w:rsidR="003F7F01" w:rsidRPr="00CF641D" w:rsidRDefault="003F7F01" w:rsidP="59B39C03">
      <w:pPr>
        <w:rPr>
          <w:rFonts w:cstheme="minorHAnsi"/>
          <w:color w:val="000000" w:themeColor="text1"/>
          <w:sz w:val="28"/>
          <w:szCs w:val="28"/>
        </w:rPr>
      </w:pPr>
      <w:r w:rsidRPr="00CF641D">
        <w:rPr>
          <w:rFonts w:cstheme="minorHAnsi"/>
          <w:color w:val="000000" w:themeColor="text1"/>
          <w:sz w:val="28"/>
          <w:szCs w:val="28"/>
        </w:rPr>
        <w:t>The combined and conflicting priorities of meeting rising demand and need by Disabled people, while experiencing disproportionate funding cuts by Local Authorities, has resulted in a really challenging environment for DPOs, dominated by cuts to their funding and the implications this has had on DPOs capacity to support Disabled communities:</w:t>
      </w:r>
    </w:p>
    <w:p w14:paraId="14A450C7" w14:textId="77777777" w:rsidR="00D56A66" w:rsidRPr="00CF641D" w:rsidRDefault="00D56A66" w:rsidP="0003481B">
      <w:pPr>
        <w:pStyle w:val="Quote"/>
      </w:pPr>
      <w:r w:rsidRPr="00CF641D">
        <w:t>“When we were set up it was policy to have a User-Led Organisation in every county – we see that has passed. Local Authorities have shrinking staff and a massive turnover of staff. Consultation has become a tick-box exercise. We have consultations with the Local Authority and with the Police - our members are like 'what's the point in this?' - we have gone to a great deal of effort and we don't get any feedback.” South West DPO</w:t>
      </w:r>
    </w:p>
    <w:p w14:paraId="6DB096CB" w14:textId="670797D9" w:rsidR="00D56A66" w:rsidRPr="00CF641D" w:rsidRDefault="00D56A66" w:rsidP="00D56A66">
      <w:pPr>
        <w:rPr>
          <w:rFonts w:cstheme="minorHAnsi"/>
          <w:color w:val="000000" w:themeColor="text1"/>
          <w:sz w:val="28"/>
          <w:szCs w:val="28"/>
        </w:rPr>
      </w:pPr>
      <w:r w:rsidRPr="00CF641D">
        <w:rPr>
          <w:rFonts w:cstheme="minorHAnsi"/>
          <w:color w:val="000000" w:themeColor="text1"/>
          <w:sz w:val="28"/>
          <w:szCs w:val="28"/>
        </w:rPr>
        <w:t>Particular gaps have been identified</w:t>
      </w:r>
      <w:r w:rsidR="00666F15" w:rsidRPr="00CF641D">
        <w:rPr>
          <w:rFonts w:cstheme="minorHAnsi"/>
          <w:color w:val="000000" w:themeColor="text1"/>
          <w:sz w:val="28"/>
          <w:szCs w:val="28"/>
        </w:rPr>
        <w:t xml:space="preserve"> </w:t>
      </w:r>
      <w:r w:rsidR="00214A84" w:rsidRPr="00CF641D">
        <w:rPr>
          <w:rFonts w:cstheme="minorHAnsi"/>
          <w:color w:val="000000" w:themeColor="text1"/>
          <w:sz w:val="28"/>
          <w:szCs w:val="28"/>
        </w:rPr>
        <w:t xml:space="preserve">in the DPO sector </w:t>
      </w:r>
      <w:r w:rsidR="00666F15" w:rsidRPr="00CF641D">
        <w:rPr>
          <w:rFonts w:cstheme="minorHAnsi"/>
          <w:color w:val="000000" w:themeColor="text1"/>
          <w:sz w:val="28"/>
          <w:szCs w:val="28"/>
        </w:rPr>
        <w:t xml:space="preserve">including </w:t>
      </w:r>
      <w:r w:rsidR="00817547" w:rsidRPr="00CF641D">
        <w:rPr>
          <w:rFonts w:cstheme="minorHAnsi"/>
          <w:color w:val="000000" w:themeColor="text1"/>
          <w:sz w:val="28"/>
          <w:szCs w:val="28"/>
        </w:rPr>
        <w:t xml:space="preserve">the </w:t>
      </w:r>
      <w:r w:rsidR="00487489" w:rsidRPr="00CF641D">
        <w:rPr>
          <w:rFonts w:cstheme="minorHAnsi"/>
          <w:color w:val="000000" w:themeColor="text1"/>
          <w:sz w:val="28"/>
          <w:szCs w:val="28"/>
        </w:rPr>
        <w:t xml:space="preserve">closure of many DPOs </w:t>
      </w:r>
      <w:r w:rsidRPr="00CF641D">
        <w:rPr>
          <w:rFonts w:cstheme="minorHAnsi"/>
          <w:color w:val="000000" w:themeColor="text1"/>
          <w:sz w:val="28"/>
          <w:szCs w:val="28"/>
        </w:rPr>
        <w:t xml:space="preserve">controlled by people with learning difficulties. The gap left by the </w:t>
      </w:r>
      <w:r w:rsidR="00556BC0" w:rsidRPr="00CF641D">
        <w:rPr>
          <w:rFonts w:cstheme="minorHAnsi"/>
          <w:color w:val="000000" w:themeColor="text1"/>
          <w:sz w:val="28"/>
          <w:szCs w:val="28"/>
        </w:rPr>
        <w:t xml:space="preserve">closure </w:t>
      </w:r>
      <w:r w:rsidRPr="00CF641D">
        <w:rPr>
          <w:rFonts w:cstheme="minorHAnsi"/>
          <w:color w:val="000000" w:themeColor="text1"/>
          <w:sz w:val="28"/>
          <w:szCs w:val="28"/>
        </w:rPr>
        <w:t>of many People First groups has allowed organisations</w:t>
      </w:r>
      <w:r w:rsidR="00891756" w:rsidRPr="00CF641D">
        <w:rPr>
          <w:rFonts w:cstheme="minorHAnsi"/>
          <w:color w:val="000000" w:themeColor="text1"/>
          <w:sz w:val="28"/>
          <w:szCs w:val="28"/>
        </w:rPr>
        <w:t>,</w:t>
      </w:r>
      <w:r w:rsidRPr="00CF641D">
        <w:rPr>
          <w:rFonts w:cstheme="minorHAnsi"/>
          <w:color w:val="000000" w:themeColor="text1"/>
          <w:sz w:val="28"/>
          <w:szCs w:val="28"/>
        </w:rPr>
        <w:t xml:space="preserve"> not accountable to people with learning difficulties</w:t>
      </w:r>
      <w:r w:rsidR="00891756" w:rsidRPr="00CF641D">
        <w:rPr>
          <w:rFonts w:cstheme="minorHAnsi"/>
          <w:color w:val="000000" w:themeColor="text1"/>
          <w:sz w:val="28"/>
          <w:szCs w:val="28"/>
        </w:rPr>
        <w:t>,</w:t>
      </w:r>
      <w:r w:rsidRPr="00CF641D">
        <w:rPr>
          <w:rFonts w:cstheme="minorHAnsi"/>
          <w:color w:val="000000" w:themeColor="text1"/>
          <w:sz w:val="28"/>
          <w:szCs w:val="28"/>
        </w:rPr>
        <w:t xml:space="preserve"> to mimic the rhetoric or self-advocacy and self-empowerment without handing control of organisational decisions or activities over to their users:</w:t>
      </w:r>
    </w:p>
    <w:p w14:paraId="2A95DA84" w14:textId="0B4C5243" w:rsidR="00D56A66" w:rsidRPr="00E11D8C" w:rsidRDefault="00D56A66" w:rsidP="00E11D8C">
      <w:pPr>
        <w:pStyle w:val="Quote"/>
        <w:rPr>
          <w:rStyle w:val="apple-converted-space"/>
        </w:rPr>
      </w:pPr>
      <w:r w:rsidRPr="00E11D8C">
        <w:rPr>
          <w:rStyle w:val="apple-converted-space"/>
        </w:rPr>
        <w:t xml:space="preserve">“I can tell you what I’ve learned from </w:t>
      </w:r>
      <w:proofErr w:type="gramStart"/>
      <w:r w:rsidRPr="00E11D8C">
        <w:rPr>
          <w:rStyle w:val="apple-converted-space"/>
        </w:rPr>
        <w:t>people;</w:t>
      </w:r>
      <w:proofErr w:type="gramEnd"/>
      <w:r w:rsidRPr="00E11D8C">
        <w:rPr>
          <w:rStyle w:val="apple-converted-space"/>
        </w:rPr>
        <w:t xml:space="preserve"> which is that when People First closed</w:t>
      </w:r>
      <w:r w:rsidR="00AA406B" w:rsidRPr="00E11D8C">
        <w:rPr>
          <w:rStyle w:val="apple-converted-space"/>
        </w:rPr>
        <w:t>,</w:t>
      </w:r>
      <w:r w:rsidRPr="00E11D8C">
        <w:rPr>
          <w:rStyle w:val="apple-converted-space"/>
        </w:rPr>
        <w:t xml:space="preserve"> a lot of people were really devastated. The whole point of self-advocacy is that it’s a group of people supporting each other to speak out and against things, to have confidence to say ‘I want my life to </w:t>
      </w:r>
      <w:r w:rsidRPr="00E11D8C">
        <w:rPr>
          <w:rStyle w:val="apple-converted-space"/>
        </w:rPr>
        <w:lastRenderedPageBreak/>
        <w:t>be the way I want it’. When it fell away, it led some people to become so isolated that what happened to them was really grim.” South West DPO</w:t>
      </w:r>
    </w:p>
    <w:p w14:paraId="288F3E2E" w14:textId="77777777" w:rsidR="00396608" w:rsidRPr="00CF641D" w:rsidRDefault="00396608" w:rsidP="00396608">
      <w:pPr>
        <w:rPr>
          <w:rFonts w:cstheme="minorHAnsi"/>
          <w:b/>
          <w:bCs/>
          <w:color w:val="000000" w:themeColor="text1"/>
          <w:sz w:val="28"/>
          <w:szCs w:val="28"/>
        </w:rPr>
      </w:pPr>
    </w:p>
    <w:p w14:paraId="1420BF4F" w14:textId="63E02243" w:rsidR="00396608" w:rsidRPr="00CF641D" w:rsidRDefault="00396608" w:rsidP="00C441F0">
      <w:pPr>
        <w:pStyle w:val="Heading2"/>
      </w:pPr>
      <w:bookmarkStart w:id="10" w:name="_Toc77782464"/>
      <w:r w:rsidRPr="00CF641D">
        <w:t>Intersectional Issues</w:t>
      </w:r>
      <w:bookmarkEnd w:id="10"/>
    </w:p>
    <w:p w14:paraId="4757F2A5" w14:textId="6DA27842" w:rsidR="00396608" w:rsidRPr="00CF641D" w:rsidRDefault="00396608" w:rsidP="00396608">
      <w:pPr>
        <w:rPr>
          <w:rFonts w:cstheme="minorHAnsi"/>
          <w:b/>
          <w:bCs/>
          <w:color w:val="000000" w:themeColor="text1"/>
          <w:sz w:val="28"/>
          <w:szCs w:val="28"/>
        </w:rPr>
      </w:pPr>
      <w:r w:rsidRPr="00CF641D">
        <w:rPr>
          <w:rFonts w:cstheme="minorHAnsi"/>
          <w:color w:val="000000" w:themeColor="text1"/>
          <w:sz w:val="28"/>
          <w:szCs w:val="28"/>
          <w:shd w:val="clear" w:color="auto" w:fill="FFFFFF"/>
        </w:rPr>
        <w:t>Intersectionality is an analytical framework</w:t>
      </w:r>
      <w:r w:rsidR="00F25C35" w:rsidRPr="00CF641D">
        <w:rPr>
          <w:rFonts w:cstheme="minorHAnsi"/>
          <w:color w:val="000000" w:themeColor="text1"/>
          <w:sz w:val="28"/>
          <w:szCs w:val="28"/>
          <w:shd w:val="clear" w:color="auto" w:fill="FFFFFF"/>
        </w:rPr>
        <w:t xml:space="preserve">, developed by the Black feminist </w:t>
      </w:r>
      <w:r w:rsidRPr="00CF641D">
        <w:rPr>
          <w:rFonts w:cstheme="minorHAnsi"/>
          <w:color w:val="000000" w:themeColor="text1"/>
          <w:sz w:val="28"/>
          <w:szCs w:val="28"/>
          <w:shd w:val="clear" w:color="auto" w:fill="FFFFFF"/>
        </w:rPr>
        <w:t xml:space="preserve"> </w:t>
      </w:r>
      <w:proofErr w:type="spellStart"/>
      <w:r w:rsidR="004A3F88" w:rsidRPr="00CF641D">
        <w:rPr>
          <w:rFonts w:cstheme="minorHAnsi"/>
          <w:color w:val="000000" w:themeColor="text1"/>
          <w:sz w:val="28"/>
          <w:szCs w:val="28"/>
          <w:shd w:val="clear" w:color="auto" w:fill="FFFFFF"/>
        </w:rPr>
        <w:t>Kimberlé</w:t>
      </w:r>
      <w:proofErr w:type="spellEnd"/>
      <w:r w:rsidR="004A3F88" w:rsidRPr="00CF641D">
        <w:rPr>
          <w:rFonts w:cstheme="minorHAnsi"/>
          <w:color w:val="000000" w:themeColor="text1"/>
          <w:sz w:val="28"/>
          <w:szCs w:val="28"/>
          <w:shd w:val="clear" w:color="auto" w:fill="FFFFFF"/>
        </w:rPr>
        <w:t xml:space="preserve"> Crenshaw</w:t>
      </w:r>
      <w:r w:rsidR="00A16F04" w:rsidRPr="00CF641D">
        <w:rPr>
          <w:rFonts w:cstheme="minorHAnsi"/>
          <w:color w:val="000000" w:themeColor="text1"/>
          <w:sz w:val="28"/>
          <w:szCs w:val="28"/>
          <w:shd w:val="clear" w:color="auto" w:fill="FFFFFF"/>
        </w:rPr>
        <w:t>,</w:t>
      </w:r>
      <w:r w:rsidR="004A3F88" w:rsidRPr="00CF641D">
        <w:rPr>
          <w:rFonts w:cstheme="minorHAnsi"/>
          <w:color w:val="000000" w:themeColor="text1"/>
          <w:sz w:val="28"/>
          <w:szCs w:val="28"/>
          <w:shd w:val="clear" w:color="auto" w:fill="FFFFFF"/>
        </w:rPr>
        <w:t xml:space="preserve"> </w:t>
      </w:r>
      <w:r w:rsidR="00A16F04" w:rsidRPr="00CF641D">
        <w:rPr>
          <w:rFonts w:cstheme="minorHAnsi"/>
          <w:color w:val="000000" w:themeColor="text1"/>
          <w:sz w:val="28"/>
          <w:szCs w:val="28"/>
          <w:shd w:val="clear" w:color="auto" w:fill="FFFFFF"/>
        </w:rPr>
        <w:t xml:space="preserve">for understanding </w:t>
      </w:r>
      <w:r w:rsidR="00277A9E" w:rsidRPr="00CF641D">
        <w:rPr>
          <w:rFonts w:cstheme="minorHAnsi"/>
          <w:color w:val="000000" w:themeColor="text1"/>
          <w:sz w:val="28"/>
          <w:szCs w:val="28"/>
          <w:shd w:val="clear" w:color="auto" w:fill="FFFFFF"/>
        </w:rPr>
        <w:t xml:space="preserve">how </w:t>
      </w:r>
      <w:r w:rsidR="00274004" w:rsidRPr="00CF641D">
        <w:rPr>
          <w:rFonts w:cstheme="minorHAnsi"/>
          <w:color w:val="000000" w:themeColor="text1"/>
          <w:sz w:val="28"/>
          <w:szCs w:val="28"/>
          <w:shd w:val="clear" w:color="auto" w:fill="FFFFFF"/>
        </w:rPr>
        <w:t>race, gender</w:t>
      </w:r>
      <w:r w:rsidR="00807D83" w:rsidRPr="00CF641D">
        <w:rPr>
          <w:rFonts w:cstheme="minorHAnsi"/>
          <w:color w:val="000000" w:themeColor="text1"/>
          <w:sz w:val="28"/>
          <w:szCs w:val="28"/>
          <w:shd w:val="clear" w:color="auto" w:fill="FFFFFF"/>
        </w:rPr>
        <w:t>,</w:t>
      </w:r>
      <w:r w:rsidR="00274004" w:rsidRPr="00CF641D">
        <w:rPr>
          <w:rFonts w:cstheme="minorHAnsi"/>
          <w:color w:val="000000" w:themeColor="text1"/>
          <w:sz w:val="28"/>
          <w:szCs w:val="28"/>
          <w:shd w:val="clear" w:color="auto" w:fill="FFFFFF"/>
        </w:rPr>
        <w:t xml:space="preserve"> class and other systems o</w:t>
      </w:r>
      <w:r w:rsidR="00807D83" w:rsidRPr="00CF641D">
        <w:rPr>
          <w:rFonts w:cstheme="minorHAnsi"/>
          <w:color w:val="000000" w:themeColor="text1"/>
          <w:sz w:val="28"/>
          <w:szCs w:val="28"/>
          <w:shd w:val="clear" w:color="auto" w:fill="FFFFFF"/>
        </w:rPr>
        <w:t xml:space="preserve">f </w:t>
      </w:r>
      <w:r w:rsidR="003E0718" w:rsidRPr="00CF641D">
        <w:rPr>
          <w:rFonts w:cstheme="minorHAnsi"/>
          <w:color w:val="000000" w:themeColor="text1"/>
          <w:sz w:val="28"/>
          <w:szCs w:val="28"/>
          <w:shd w:val="clear" w:color="auto" w:fill="FFFFFF"/>
        </w:rPr>
        <w:t>oppression</w:t>
      </w:r>
      <w:r w:rsidR="00D37A8F" w:rsidRPr="00CF641D">
        <w:rPr>
          <w:rFonts w:cstheme="minorHAnsi"/>
          <w:color w:val="000000" w:themeColor="text1"/>
          <w:sz w:val="28"/>
          <w:szCs w:val="28"/>
          <w:shd w:val="clear" w:color="auto" w:fill="FFFFFF"/>
        </w:rPr>
        <w:t xml:space="preserve"> </w:t>
      </w:r>
      <w:r w:rsidR="004A3F88" w:rsidRPr="00CF641D">
        <w:rPr>
          <w:rFonts w:cstheme="minorHAnsi"/>
          <w:color w:val="000000" w:themeColor="text1"/>
          <w:sz w:val="28"/>
          <w:szCs w:val="28"/>
          <w:shd w:val="clear" w:color="auto" w:fill="FFFFFF"/>
        </w:rPr>
        <w:t xml:space="preserve">“intersect” with one another </w:t>
      </w:r>
      <w:r w:rsidRPr="00CF641D">
        <w:rPr>
          <w:rFonts w:cstheme="minorHAnsi"/>
          <w:color w:val="000000" w:themeColor="text1"/>
          <w:sz w:val="28"/>
          <w:szCs w:val="28"/>
          <w:shd w:val="clear" w:color="auto" w:fill="FFFFFF"/>
        </w:rPr>
        <w:t>to create different modes of discrimination</w:t>
      </w:r>
      <w:r w:rsidR="00D615C3" w:rsidRPr="00CF641D">
        <w:rPr>
          <w:rFonts w:cstheme="minorHAnsi"/>
          <w:color w:val="000000" w:themeColor="text1"/>
          <w:sz w:val="28"/>
          <w:szCs w:val="28"/>
          <w:shd w:val="clear" w:color="auto" w:fill="FFFFFF"/>
        </w:rPr>
        <w:t xml:space="preserve"> and </w:t>
      </w:r>
      <w:r w:rsidR="006A28C7" w:rsidRPr="00CF641D">
        <w:rPr>
          <w:rFonts w:cstheme="minorHAnsi"/>
          <w:color w:val="000000" w:themeColor="text1"/>
          <w:sz w:val="28"/>
          <w:szCs w:val="28"/>
          <w:shd w:val="clear" w:color="auto" w:fill="FFFFFF"/>
        </w:rPr>
        <w:t>erasure</w:t>
      </w:r>
      <w:r w:rsidRPr="00CF641D">
        <w:rPr>
          <w:rFonts w:cstheme="minorHAnsi"/>
          <w:color w:val="000000" w:themeColor="text1"/>
          <w:sz w:val="28"/>
          <w:szCs w:val="28"/>
          <w:shd w:val="clear" w:color="auto" w:fill="FFFFFF"/>
        </w:rPr>
        <w:t xml:space="preserve"> </w:t>
      </w:r>
      <w:r w:rsidR="00075594" w:rsidRPr="00CF641D">
        <w:rPr>
          <w:rFonts w:cstheme="minorHAnsi"/>
          <w:color w:val="000000" w:themeColor="text1"/>
          <w:sz w:val="28"/>
          <w:szCs w:val="28"/>
          <w:shd w:val="clear" w:color="auto" w:fill="FFFFFF"/>
        </w:rPr>
        <w:t xml:space="preserve">for groups experiencing </w:t>
      </w:r>
      <w:r w:rsidR="00AF216D" w:rsidRPr="00CF641D">
        <w:rPr>
          <w:rFonts w:cstheme="minorHAnsi"/>
          <w:color w:val="000000" w:themeColor="text1"/>
          <w:sz w:val="28"/>
          <w:szCs w:val="28"/>
          <w:shd w:val="clear" w:color="auto" w:fill="FFFFFF"/>
        </w:rPr>
        <w:t xml:space="preserve">multiple </w:t>
      </w:r>
      <w:r w:rsidR="00C553BB" w:rsidRPr="00CF641D">
        <w:rPr>
          <w:rFonts w:cstheme="minorHAnsi"/>
          <w:color w:val="000000" w:themeColor="text1"/>
          <w:sz w:val="28"/>
          <w:szCs w:val="28"/>
          <w:shd w:val="clear" w:color="auto" w:fill="FFFFFF"/>
        </w:rPr>
        <w:t>oppression</w:t>
      </w:r>
      <w:r w:rsidR="00F677C7" w:rsidRPr="00CF641D">
        <w:rPr>
          <w:rFonts w:cstheme="minorHAnsi"/>
          <w:color w:val="000000" w:themeColor="text1"/>
          <w:sz w:val="28"/>
          <w:szCs w:val="28"/>
          <w:shd w:val="clear" w:color="auto" w:fill="FFFFFF"/>
        </w:rPr>
        <w:t>,</w:t>
      </w:r>
      <w:r w:rsidR="00C553BB" w:rsidRPr="00CF641D">
        <w:rPr>
          <w:rFonts w:cstheme="minorHAnsi"/>
          <w:color w:val="000000" w:themeColor="text1"/>
          <w:sz w:val="28"/>
          <w:szCs w:val="28"/>
          <w:shd w:val="clear" w:color="auto" w:fill="FFFFFF"/>
        </w:rPr>
        <w:t xml:space="preserve"> for example Black </w:t>
      </w:r>
      <w:r w:rsidR="00AF216D" w:rsidRPr="00CF641D">
        <w:rPr>
          <w:rFonts w:cstheme="minorHAnsi"/>
          <w:color w:val="000000" w:themeColor="text1"/>
          <w:sz w:val="28"/>
          <w:szCs w:val="28"/>
          <w:shd w:val="clear" w:color="auto" w:fill="FFFFFF"/>
        </w:rPr>
        <w:t>D</w:t>
      </w:r>
      <w:r w:rsidR="00C553BB" w:rsidRPr="00CF641D">
        <w:rPr>
          <w:rFonts w:cstheme="minorHAnsi"/>
          <w:color w:val="000000" w:themeColor="text1"/>
          <w:sz w:val="28"/>
          <w:szCs w:val="28"/>
          <w:shd w:val="clear" w:color="auto" w:fill="FFFFFF"/>
        </w:rPr>
        <w:t xml:space="preserve">isabled </w:t>
      </w:r>
      <w:r w:rsidR="00F677C7" w:rsidRPr="00CF641D">
        <w:rPr>
          <w:rFonts w:cstheme="minorHAnsi"/>
          <w:color w:val="000000" w:themeColor="text1"/>
          <w:sz w:val="28"/>
          <w:szCs w:val="28"/>
          <w:shd w:val="clear" w:color="auto" w:fill="FFFFFF"/>
        </w:rPr>
        <w:t>people</w:t>
      </w:r>
      <w:r w:rsidRPr="00CF641D">
        <w:rPr>
          <w:rFonts w:cstheme="minorHAnsi"/>
          <w:color w:val="000000" w:themeColor="text1"/>
          <w:sz w:val="28"/>
          <w:szCs w:val="28"/>
          <w:shd w:val="clear" w:color="auto" w:fill="FFFFFF"/>
        </w:rPr>
        <w:t xml:space="preserve">. </w:t>
      </w:r>
    </w:p>
    <w:p w14:paraId="14047F95" w14:textId="107F2CB9" w:rsidR="00396608" w:rsidRPr="00CF641D" w:rsidRDefault="00396608" w:rsidP="00396608">
      <w:pPr>
        <w:rPr>
          <w:rFonts w:cstheme="minorHAnsi"/>
          <w:color w:val="000000" w:themeColor="text1"/>
          <w:sz w:val="28"/>
          <w:szCs w:val="28"/>
        </w:rPr>
      </w:pPr>
      <w:r w:rsidRPr="00CF641D">
        <w:rPr>
          <w:rFonts w:cstheme="minorHAnsi"/>
          <w:color w:val="000000" w:themeColor="text1"/>
          <w:sz w:val="28"/>
          <w:szCs w:val="28"/>
        </w:rPr>
        <w:t xml:space="preserve">DPOs saw </w:t>
      </w:r>
      <w:r w:rsidR="000C2236" w:rsidRPr="00CF641D">
        <w:rPr>
          <w:rFonts w:cstheme="minorHAnsi"/>
          <w:color w:val="000000" w:themeColor="text1"/>
          <w:sz w:val="28"/>
          <w:szCs w:val="28"/>
        </w:rPr>
        <w:t>taking a more intersectional</w:t>
      </w:r>
      <w:r w:rsidR="0072749C" w:rsidRPr="00CF641D">
        <w:rPr>
          <w:rFonts w:cstheme="minorHAnsi"/>
          <w:color w:val="000000" w:themeColor="text1"/>
          <w:sz w:val="28"/>
          <w:szCs w:val="28"/>
        </w:rPr>
        <w:t xml:space="preserve"> approach </w:t>
      </w:r>
      <w:r w:rsidR="0087761E" w:rsidRPr="00CF641D">
        <w:rPr>
          <w:rFonts w:cstheme="minorHAnsi"/>
          <w:color w:val="000000" w:themeColor="text1"/>
          <w:sz w:val="28"/>
          <w:szCs w:val="28"/>
        </w:rPr>
        <w:t xml:space="preserve">to </w:t>
      </w:r>
      <w:r w:rsidR="000C2236" w:rsidRPr="00CF641D">
        <w:rPr>
          <w:rFonts w:cstheme="minorHAnsi"/>
          <w:color w:val="000000" w:themeColor="text1"/>
          <w:sz w:val="28"/>
          <w:szCs w:val="28"/>
        </w:rPr>
        <w:t xml:space="preserve">the work they do </w:t>
      </w:r>
      <w:r w:rsidRPr="00CF641D">
        <w:rPr>
          <w:rFonts w:cstheme="minorHAnsi"/>
          <w:color w:val="000000" w:themeColor="text1"/>
          <w:sz w:val="28"/>
          <w:szCs w:val="28"/>
        </w:rPr>
        <w:t xml:space="preserve">as a priority issue </w:t>
      </w:r>
      <w:r w:rsidR="008964A0" w:rsidRPr="00CF641D">
        <w:rPr>
          <w:rFonts w:cstheme="minorHAnsi"/>
          <w:color w:val="000000" w:themeColor="text1"/>
          <w:sz w:val="28"/>
          <w:szCs w:val="28"/>
        </w:rPr>
        <w:t>in order t</w:t>
      </w:r>
      <w:r w:rsidR="005A0CEE" w:rsidRPr="00CF641D">
        <w:rPr>
          <w:rFonts w:cstheme="minorHAnsi"/>
          <w:color w:val="000000" w:themeColor="text1"/>
          <w:sz w:val="28"/>
          <w:szCs w:val="28"/>
        </w:rPr>
        <w:t xml:space="preserve">hat they can </w:t>
      </w:r>
      <w:r w:rsidR="008964A0" w:rsidRPr="00CF641D">
        <w:rPr>
          <w:rFonts w:cstheme="minorHAnsi"/>
          <w:color w:val="000000" w:themeColor="text1"/>
          <w:sz w:val="28"/>
          <w:szCs w:val="28"/>
        </w:rPr>
        <w:t>better reflect, understand and represent</w:t>
      </w:r>
      <w:r w:rsidR="00413981" w:rsidRPr="00CF641D">
        <w:rPr>
          <w:rFonts w:cstheme="minorHAnsi"/>
          <w:color w:val="000000" w:themeColor="text1"/>
          <w:sz w:val="28"/>
          <w:szCs w:val="28"/>
        </w:rPr>
        <w:t xml:space="preserve"> the full diversity of </w:t>
      </w:r>
      <w:r w:rsidR="000B4ED8" w:rsidRPr="00CF641D">
        <w:rPr>
          <w:rFonts w:cstheme="minorHAnsi"/>
          <w:color w:val="000000" w:themeColor="text1"/>
          <w:sz w:val="28"/>
          <w:szCs w:val="28"/>
        </w:rPr>
        <w:t xml:space="preserve">the </w:t>
      </w:r>
      <w:r w:rsidR="00413981" w:rsidRPr="00CF641D">
        <w:rPr>
          <w:rFonts w:cstheme="minorHAnsi"/>
          <w:color w:val="000000" w:themeColor="text1"/>
          <w:sz w:val="28"/>
          <w:szCs w:val="28"/>
        </w:rPr>
        <w:t>Disabled people</w:t>
      </w:r>
      <w:r w:rsidR="000B4ED8" w:rsidRPr="00CF641D">
        <w:rPr>
          <w:rFonts w:cstheme="minorHAnsi"/>
          <w:color w:val="000000" w:themeColor="text1"/>
          <w:sz w:val="28"/>
          <w:szCs w:val="28"/>
        </w:rPr>
        <w:t xml:space="preserve"> </w:t>
      </w:r>
      <w:r w:rsidR="00413981" w:rsidRPr="00CF641D">
        <w:rPr>
          <w:rFonts w:cstheme="minorHAnsi"/>
          <w:color w:val="000000" w:themeColor="text1"/>
          <w:sz w:val="28"/>
          <w:szCs w:val="28"/>
        </w:rPr>
        <w:t xml:space="preserve">they </w:t>
      </w:r>
      <w:r w:rsidR="007E0080" w:rsidRPr="00CF641D">
        <w:rPr>
          <w:rFonts w:cstheme="minorHAnsi"/>
          <w:color w:val="000000" w:themeColor="text1"/>
          <w:sz w:val="28"/>
          <w:szCs w:val="28"/>
        </w:rPr>
        <w:t>serve</w:t>
      </w:r>
      <w:r w:rsidR="00D3489F" w:rsidRPr="00CF641D">
        <w:rPr>
          <w:rFonts w:cstheme="minorHAnsi"/>
          <w:color w:val="000000" w:themeColor="text1"/>
          <w:sz w:val="28"/>
          <w:szCs w:val="28"/>
        </w:rPr>
        <w:t xml:space="preserve">. However, </w:t>
      </w:r>
      <w:r w:rsidRPr="00CF641D">
        <w:rPr>
          <w:rFonts w:cstheme="minorHAnsi"/>
          <w:color w:val="000000" w:themeColor="text1"/>
          <w:sz w:val="28"/>
          <w:szCs w:val="28"/>
        </w:rPr>
        <w:t xml:space="preserve">few had the capacity to take </w:t>
      </w:r>
      <w:r w:rsidR="00D3489F" w:rsidRPr="00CF641D">
        <w:rPr>
          <w:rFonts w:cstheme="minorHAnsi"/>
          <w:color w:val="000000" w:themeColor="text1"/>
          <w:sz w:val="28"/>
          <w:szCs w:val="28"/>
        </w:rPr>
        <w:t xml:space="preserve">the </w:t>
      </w:r>
      <w:r w:rsidRPr="00CF641D">
        <w:rPr>
          <w:rFonts w:cstheme="minorHAnsi"/>
          <w:color w:val="000000" w:themeColor="text1"/>
          <w:sz w:val="28"/>
          <w:szCs w:val="28"/>
        </w:rPr>
        <w:t xml:space="preserve">specific and comprehensive actions </w:t>
      </w:r>
      <w:r w:rsidR="00D3489F" w:rsidRPr="00CF641D">
        <w:rPr>
          <w:rFonts w:cstheme="minorHAnsi"/>
          <w:color w:val="000000" w:themeColor="text1"/>
          <w:sz w:val="28"/>
          <w:szCs w:val="28"/>
        </w:rPr>
        <w:t xml:space="preserve">needed </w:t>
      </w:r>
      <w:r w:rsidRPr="00CF641D">
        <w:rPr>
          <w:rFonts w:cstheme="minorHAnsi"/>
          <w:color w:val="000000" w:themeColor="text1"/>
          <w:sz w:val="28"/>
          <w:szCs w:val="28"/>
        </w:rPr>
        <w:t>to improve intersectional representation and approaches:</w:t>
      </w:r>
    </w:p>
    <w:p w14:paraId="0B9F303A" w14:textId="77777777" w:rsidR="00396608" w:rsidRPr="00CF641D" w:rsidRDefault="00396608" w:rsidP="0003481B">
      <w:pPr>
        <w:pStyle w:val="Quote"/>
      </w:pPr>
      <w:r w:rsidRPr="00CF641D">
        <w:t>“We want to be inclusive and representative of everyone. Practical support around this would be helpful.” London DPO</w:t>
      </w:r>
    </w:p>
    <w:p w14:paraId="7509E447" w14:textId="77777777" w:rsidR="00396608" w:rsidRPr="00CF641D" w:rsidRDefault="00396608" w:rsidP="0003481B">
      <w:pPr>
        <w:pStyle w:val="Quote"/>
      </w:pPr>
      <w:r w:rsidRPr="00CF641D">
        <w:t>“We are mixed in our racial background and impairments; some we need to address. We have a low number of LGBTQ+ members.  We need to address intersectionality.” London DPO</w:t>
      </w:r>
    </w:p>
    <w:p w14:paraId="17877560" w14:textId="65C05829" w:rsidR="00396608" w:rsidRPr="00CF641D" w:rsidRDefault="00396608" w:rsidP="00396608">
      <w:pPr>
        <w:rPr>
          <w:rFonts w:cstheme="minorHAnsi"/>
          <w:color w:val="000000" w:themeColor="text1"/>
          <w:sz w:val="28"/>
          <w:szCs w:val="28"/>
        </w:rPr>
      </w:pPr>
      <w:r w:rsidRPr="00CF641D">
        <w:rPr>
          <w:rFonts w:cstheme="minorHAnsi"/>
          <w:color w:val="000000" w:themeColor="text1"/>
          <w:sz w:val="28"/>
          <w:szCs w:val="28"/>
        </w:rPr>
        <w:t xml:space="preserve">Intersectional specific DPOs are very few in number and are chronically under-supported </w:t>
      </w:r>
      <w:r w:rsidR="004E7BE7" w:rsidRPr="00CF641D">
        <w:rPr>
          <w:rFonts w:cstheme="minorHAnsi"/>
          <w:color w:val="000000" w:themeColor="text1"/>
          <w:sz w:val="28"/>
          <w:szCs w:val="28"/>
        </w:rPr>
        <w:t>and under-funded:</w:t>
      </w:r>
    </w:p>
    <w:p w14:paraId="42AEA7D6" w14:textId="77777777" w:rsidR="00396608" w:rsidRPr="00CF641D" w:rsidRDefault="00396608" w:rsidP="0003481B">
      <w:pPr>
        <w:pStyle w:val="Quote"/>
      </w:pPr>
      <w:r w:rsidRPr="00CF641D">
        <w:t>“It is very difficult when you’re running an organisation to have no networks or support. Many organisations can’t get to be part of a movement to support their development.” BAME DPO London</w:t>
      </w:r>
    </w:p>
    <w:p w14:paraId="56976CF7" w14:textId="77777777" w:rsidR="00396608" w:rsidRPr="00CF641D" w:rsidRDefault="00396608" w:rsidP="0003481B">
      <w:pPr>
        <w:pStyle w:val="Quote"/>
      </w:pPr>
      <w:r w:rsidRPr="00CF641D">
        <w:t>“There is a lack of understanding about what intersectionality means within the DPO sector but also from funders and other external groups.” London-based Women’s DPO</w:t>
      </w:r>
    </w:p>
    <w:p w14:paraId="4131AABE" w14:textId="48EC5F63" w:rsidR="00396608" w:rsidRPr="00CF641D" w:rsidRDefault="00396608" w:rsidP="00396608">
      <w:pPr>
        <w:rPr>
          <w:rFonts w:cstheme="minorHAnsi"/>
          <w:color w:val="000000" w:themeColor="text1"/>
          <w:sz w:val="28"/>
          <w:szCs w:val="28"/>
        </w:rPr>
      </w:pPr>
      <w:r w:rsidRPr="00CF641D">
        <w:rPr>
          <w:rFonts w:cstheme="minorHAnsi"/>
          <w:color w:val="000000" w:themeColor="text1"/>
          <w:sz w:val="28"/>
          <w:szCs w:val="28"/>
        </w:rPr>
        <w:t>Often th</w:t>
      </w:r>
      <w:r w:rsidR="00162095" w:rsidRPr="00CF641D">
        <w:rPr>
          <w:rFonts w:cstheme="minorHAnsi"/>
          <w:color w:val="000000" w:themeColor="text1"/>
          <w:sz w:val="28"/>
          <w:szCs w:val="28"/>
        </w:rPr>
        <w:t>e</w:t>
      </w:r>
      <w:r w:rsidRPr="00CF641D">
        <w:rPr>
          <w:rFonts w:cstheme="minorHAnsi"/>
          <w:color w:val="000000" w:themeColor="text1"/>
          <w:sz w:val="28"/>
          <w:szCs w:val="28"/>
        </w:rPr>
        <w:t xml:space="preserve"> result i</w:t>
      </w:r>
      <w:r w:rsidR="00162095" w:rsidRPr="00CF641D">
        <w:rPr>
          <w:rFonts w:cstheme="minorHAnsi"/>
          <w:color w:val="000000" w:themeColor="text1"/>
          <w:sz w:val="28"/>
          <w:szCs w:val="28"/>
        </w:rPr>
        <w:t>s</w:t>
      </w:r>
      <w:r w:rsidRPr="00CF641D">
        <w:rPr>
          <w:rFonts w:cstheme="minorHAnsi"/>
          <w:color w:val="000000" w:themeColor="text1"/>
          <w:sz w:val="28"/>
          <w:szCs w:val="28"/>
        </w:rPr>
        <w:t xml:space="preserve"> organisations closing:</w:t>
      </w:r>
    </w:p>
    <w:p w14:paraId="29701204" w14:textId="77EF7D08" w:rsidR="00396608" w:rsidRDefault="00396608" w:rsidP="0003481B">
      <w:pPr>
        <w:pStyle w:val="Quote"/>
      </w:pPr>
      <w:r w:rsidRPr="00CF641D">
        <w:t>“This is gross negligence towards BAME disabled people</w:t>
      </w:r>
      <w:r w:rsidR="00E55BDB" w:rsidRPr="00CF641D">
        <w:t xml:space="preserve">. </w:t>
      </w:r>
      <w:r w:rsidRPr="00CF641D">
        <w:t xml:space="preserve">Organisations have gone, have not flourished internally because they don’t have </w:t>
      </w:r>
      <w:r w:rsidRPr="00CF641D">
        <w:lastRenderedPageBreak/>
        <w:t xml:space="preserve">financial resources. Some groups have disappeared because they don’t have the relationships and networks – not part of any forum.” London based BAME DPO </w:t>
      </w:r>
    </w:p>
    <w:p w14:paraId="15202124" w14:textId="77777777" w:rsidR="00E11D8C" w:rsidRPr="00E11D8C" w:rsidRDefault="00E11D8C" w:rsidP="00E11D8C"/>
    <w:p w14:paraId="4B6FF8DF" w14:textId="77777777" w:rsidR="00396608" w:rsidRPr="00CF641D" w:rsidRDefault="00396608" w:rsidP="00396608">
      <w:pPr>
        <w:rPr>
          <w:rFonts w:cstheme="minorHAnsi"/>
          <w:color w:val="000000" w:themeColor="text1"/>
          <w:sz w:val="28"/>
          <w:szCs w:val="28"/>
        </w:rPr>
      </w:pPr>
      <w:r w:rsidRPr="00CF641D">
        <w:rPr>
          <w:rFonts w:cstheme="minorHAnsi"/>
          <w:color w:val="000000" w:themeColor="text1"/>
          <w:sz w:val="28"/>
          <w:szCs w:val="28"/>
        </w:rPr>
        <w:t xml:space="preserve">Most DPOs recognised the need to improve and do better on intersectionality.  </w:t>
      </w:r>
    </w:p>
    <w:p w14:paraId="783F637D" w14:textId="77777777" w:rsidR="0003481B" w:rsidRDefault="0003481B" w:rsidP="00396608">
      <w:pPr>
        <w:rPr>
          <w:rFonts w:cstheme="minorHAnsi"/>
          <w:color w:val="000000" w:themeColor="text1"/>
          <w:sz w:val="28"/>
          <w:szCs w:val="28"/>
        </w:rPr>
      </w:pPr>
    </w:p>
    <w:p w14:paraId="21AB5F8D" w14:textId="77777777" w:rsidR="00396608" w:rsidRPr="0003481B" w:rsidRDefault="00396608" w:rsidP="00396608">
      <w:pPr>
        <w:rPr>
          <w:rFonts w:cstheme="minorHAnsi"/>
          <w:b/>
          <w:color w:val="000000" w:themeColor="text1"/>
          <w:sz w:val="28"/>
          <w:szCs w:val="28"/>
        </w:rPr>
      </w:pPr>
      <w:r w:rsidRPr="0003481B">
        <w:rPr>
          <w:rFonts w:cstheme="minorHAnsi"/>
          <w:b/>
          <w:color w:val="000000" w:themeColor="text1"/>
          <w:sz w:val="28"/>
          <w:szCs w:val="28"/>
        </w:rPr>
        <w:t>Here is a summary of issues raised:</w:t>
      </w:r>
    </w:p>
    <w:p w14:paraId="467D6436" w14:textId="07E7068C" w:rsidR="00396608" w:rsidRPr="00CF641D" w:rsidRDefault="00396608" w:rsidP="00396608">
      <w:pPr>
        <w:pStyle w:val="ListParagraph"/>
        <w:numPr>
          <w:ilvl w:val="0"/>
          <w:numId w:val="7"/>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 xml:space="preserve">There was a strong desire from participating DPOs to </w:t>
      </w:r>
      <w:r w:rsidR="0099763B" w:rsidRPr="00CF641D">
        <w:rPr>
          <w:rFonts w:asciiTheme="minorHAnsi" w:hAnsiTheme="minorHAnsi" w:cstheme="minorHAnsi"/>
          <w:color w:val="000000" w:themeColor="text1"/>
          <w:sz w:val="28"/>
          <w:szCs w:val="28"/>
        </w:rPr>
        <w:t xml:space="preserve">better </w:t>
      </w:r>
      <w:r w:rsidRPr="00CF641D">
        <w:rPr>
          <w:rFonts w:asciiTheme="minorHAnsi" w:hAnsiTheme="minorHAnsi" w:cstheme="minorHAnsi"/>
          <w:color w:val="000000" w:themeColor="text1"/>
          <w:sz w:val="28"/>
          <w:szCs w:val="28"/>
        </w:rPr>
        <w:t>reflect the diversity of the communities they work in</w:t>
      </w:r>
      <w:r w:rsidR="00162095" w:rsidRPr="00CF641D">
        <w:rPr>
          <w:rFonts w:asciiTheme="minorHAnsi" w:hAnsiTheme="minorHAnsi" w:cstheme="minorHAnsi"/>
          <w:color w:val="000000" w:themeColor="text1"/>
          <w:sz w:val="28"/>
          <w:szCs w:val="28"/>
        </w:rPr>
        <w:t>,</w:t>
      </w:r>
      <w:r w:rsidRPr="00CF641D">
        <w:rPr>
          <w:rFonts w:asciiTheme="minorHAnsi" w:hAnsiTheme="minorHAnsi" w:cstheme="minorHAnsi"/>
          <w:color w:val="000000" w:themeColor="text1"/>
          <w:sz w:val="28"/>
          <w:szCs w:val="28"/>
        </w:rPr>
        <w:t xml:space="preserve"> but most lacked the capacity to build strong intersectional </w:t>
      </w:r>
      <w:r w:rsidR="00777793" w:rsidRPr="00CF641D">
        <w:rPr>
          <w:rFonts w:asciiTheme="minorHAnsi" w:hAnsiTheme="minorHAnsi" w:cstheme="minorHAnsi"/>
          <w:color w:val="000000" w:themeColor="text1"/>
          <w:sz w:val="28"/>
          <w:szCs w:val="28"/>
        </w:rPr>
        <w:t xml:space="preserve">links and relationships </w:t>
      </w:r>
      <w:r w:rsidRPr="00CF641D">
        <w:rPr>
          <w:rFonts w:asciiTheme="minorHAnsi" w:hAnsiTheme="minorHAnsi" w:cstheme="minorHAnsi"/>
          <w:color w:val="000000" w:themeColor="text1"/>
          <w:sz w:val="28"/>
          <w:szCs w:val="28"/>
        </w:rPr>
        <w:t>across their organisations</w:t>
      </w:r>
      <w:r w:rsidR="00162095" w:rsidRPr="00CF641D">
        <w:rPr>
          <w:rFonts w:asciiTheme="minorHAnsi" w:hAnsiTheme="minorHAnsi" w:cstheme="minorHAnsi"/>
          <w:color w:val="000000" w:themeColor="text1"/>
          <w:sz w:val="28"/>
          <w:szCs w:val="28"/>
        </w:rPr>
        <w:t>.</w:t>
      </w:r>
    </w:p>
    <w:p w14:paraId="537A4A1A" w14:textId="488C98A3" w:rsidR="00396608" w:rsidRPr="00CF641D" w:rsidRDefault="00396608" w:rsidP="00396608">
      <w:pPr>
        <w:pStyle w:val="ListParagraph"/>
        <w:numPr>
          <w:ilvl w:val="0"/>
          <w:numId w:val="7"/>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 xml:space="preserve">Some organisations were strong in one area of diversity but weaker across </w:t>
      </w:r>
      <w:r w:rsidR="00777793" w:rsidRPr="00CF641D">
        <w:rPr>
          <w:rFonts w:asciiTheme="minorHAnsi" w:hAnsiTheme="minorHAnsi" w:cstheme="minorHAnsi"/>
          <w:color w:val="000000" w:themeColor="text1"/>
          <w:sz w:val="28"/>
          <w:szCs w:val="28"/>
        </w:rPr>
        <w:t xml:space="preserve">other </w:t>
      </w:r>
      <w:r w:rsidRPr="00CF641D">
        <w:rPr>
          <w:rFonts w:asciiTheme="minorHAnsi" w:hAnsiTheme="minorHAnsi" w:cstheme="minorHAnsi"/>
          <w:color w:val="000000" w:themeColor="text1"/>
          <w:sz w:val="28"/>
          <w:szCs w:val="28"/>
        </w:rPr>
        <w:t>intersectional issues</w:t>
      </w:r>
      <w:r w:rsidR="0017485B" w:rsidRPr="00CF641D">
        <w:rPr>
          <w:rFonts w:asciiTheme="minorHAnsi" w:hAnsiTheme="minorHAnsi" w:cstheme="minorHAnsi"/>
          <w:color w:val="000000" w:themeColor="text1"/>
          <w:sz w:val="28"/>
          <w:szCs w:val="28"/>
        </w:rPr>
        <w:t xml:space="preserve"> for example </w:t>
      </w:r>
      <w:r w:rsidRPr="00CF641D">
        <w:rPr>
          <w:rFonts w:asciiTheme="minorHAnsi" w:hAnsiTheme="minorHAnsi" w:cstheme="minorHAnsi"/>
          <w:color w:val="000000" w:themeColor="text1"/>
          <w:sz w:val="28"/>
          <w:szCs w:val="28"/>
        </w:rPr>
        <w:t>some DPOs in Bradford said they were strong on B</w:t>
      </w:r>
      <w:r w:rsidR="00752B7A" w:rsidRPr="00CF641D">
        <w:rPr>
          <w:rFonts w:asciiTheme="minorHAnsi" w:hAnsiTheme="minorHAnsi" w:cstheme="minorHAnsi"/>
          <w:color w:val="000000" w:themeColor="text1"/>
          <w:sz w:val="28"/>
          <w:szCs w:val="28"/>
        </w:rPr>
        <w:t xml:space="preserve">lack, Asian and </w:t>
      </w:r>
      <w:r w:rsidRPr="00CF641D">
        <w:rPr>
          <w:rFonts w:asciiTheme="minorHAnsi" w:hAnsiTheme="minorHAnsi" w:cstheme="minorHAnsi"/>
          <w:color w:val="000000" w:themeColor="text1"/>
          <w:sz w:val="28"/>
          <w:szCs w:val="28"/>
        </w:rPr>
        <w:t>M</w:t>
      </w:r>
      <w:r w:rsidR="00752B7A" w:rsidRPr="00CF641D">
        <w:rPr>
          <w:rFonts w:asciiTheme="minorHAnsi" w:hAnsiTheme="minorHAnsi" w:cstheme="minorHAnsi"/>
          <w:color w:val="000000" w:themeColor="text1"/>
          <w:sz w:val="28"/>
          <w:szCs w:val="28"/>
        </w:rPr>
        <w:t xml:space="preserve">inority </w:t>
      </w:r>
      <w:r w:rsidRPr="00CF641D">
        <w:rPr>
          <w:rFonts w:asciiTheme="minorHAnsi" w:hAnsiTheme="minorHAnsi" w:cstheme="minorHAnsi"/>
          <w:color w:val="000000" w:themeColor="text1"/>
          <w:sz w:val="28"/>
          <w:szCs w:val="28"/>
        </w:rPr>
        <w:t>E</w:t>
      </w:r>
      <w:r w:rsidR="00752B7A" w:rsidRPr="00CF641D">
        <w:rPr>
          <w:rFonts w:asciiTheme="minorHAnsi" w:hAnsiTheme="minorHAnsi" w:cstheme="minorHAnsi"/>
          <w:color w:val="000000" w:themeColor="text1"/>
          <w:sz w:val="28"/>
          <w:szCs w:val="28"/>
        </w:rPr>
        <w:t>thnic (BAME)</w:t>
      </w:r>
      <w:r w:rsidRPr="00CF641D">
        <w:rPr>
          <w:rFonts w:asciiTheme="minorHAnsi" w:hAnsiTheme="minorHAnsi" w:cstheme="minorHAnsi"/>
          <w:color w:val="000000" w:themeColor="text1"/>
          <w:sz w:val="28"/>
          <w:szCs w:val="28"/>
        </w:rPr>
        <w:t xml:space="preserve"> representation across their organisations</w:t>
      </w:r>
      <w:r w:rsidR="00162095" w:rsidRPr="00CF641D">
        <w:rPr>
          <w:rFonts w:asciiTheme="minorHAnsi" w:hAnsiTheme="minorHAnsi" w:cstheme="minorHAnsi"/>
          <w:color w:val="000000" w:themeColor="text1"/>
          <w:sz w:val="28"/>
          <w:szCs w:val="28"/>
        </w:rPr>
        <w:t>,</w:t>
      </w:r>
      <w:r w:rsidRPr="00CF641D">
        <w:rPr>
          <w:rFonts w:asciiTheme="minorHAnsi" w:hAnsiTheme="minorHAnsi" w:cstheme="minorHAnsi"/>
          <w:color w:val="000000" w:themeColor="text1"/>
          <w:sz w:val="28"/>
          <w:szCs w:val="28"/>
        </w:rPr>
        <w:t xml:space="preserve"> but need to do more work on including people with learning difficulties and </w:t>
      </w:r>
      <w:r w:rsidR="00622070" w:rsidRPr="00CF641D">
        <w:rPr>
          <w:rFonts w:asciiTheme="minorHAnsi" w:hAnsiTheme="minorHAnsi" w:cstheme="minorHAnsi"/>
          <w:color w:val="000000" w:themeColor="text1"/>
          <w:sz w:val="28"/>
          <w:szCs w:val="28"/>
        </w:rPr>
        <w:t>D</w:t>
      </w:r>
      <w:r w:rsidRPr="00CF641D">
        <w:rPr>
          <w:rFonts w:asciiTheme="minorHAnsi" w:hAnsiTheme="minorHAnsi" w:cstheme="minorHAnsi"/>
          <w:color w:val="000000" w:themeColor="text1"/>
          <w:sz w:val="28"/>
          <w:szCs w:val="28"/>
        </w:rPr>
        <w:t xml:space="preserve">isabled members of the </w:t>
      </w:r>
      <w:proofErr w:type="spellStart"/>
      <w:r w:rsidRPr="00CF641D">
        <w:rPr>
          <w:rFonts w:asciiTheme="minorHAnsi" w:hAnsiTheme="minorHAnsi" w:cstheme="minorHAnsi"/>
          <w:color w:val="000000" w:themeColor="text1"/>
          <w:sz w:val="28"/>
          <w:szCs w:val="28"/>
        </w:rPr>
        <w:t>L</w:t>
      </w:r>
      <w:r w:rsidR="00D768E5" w:rsidRPr="00CF641D">
        <w:rPr>
          <w:rFonts w:asciiTheme="minorHAnsi" w:hAnsiTheme="minorHAnsi" w:cstheme="minorHAnsi"/>
          <w:color w:val="000000" w:themeColor="text1"/>
          <w:sz w:val="28"/>
          <w:szCs w:val="28"/>
        </w:rPr>
        <w:t>esbian,</w:t>
      </w:r>
      <w:r w:rsidRPr="00CF641D">
        <w:rPr>
          <w:rFonts w:asciiTheme="minorHAnsi" w:hAnsiTheme="minorHAnsi" w:cstheme="minorHAnsi"/>
          <w:color w:val="000000" w:themeColor="text1"/>
          <w:sz w:val="28"/>
          <w:szCs w:val="28"/>
        </w:rPr>
        <w:t>G</w:t>
      </w:r>
      <w:r w:rsidR="00D768E5" w:rsidRPr="00CF641D">
        <w:rPr>
          <w:rFonts w:asciiTheme="minorHAnsi" w:hAnsiTheme="minorHAnsi" w:cstheme="minorHAnsi"/>
          <w:color w:val="000000" w:themeColor="text1"/>
          <w:sz w:val="28"/>
          <w:szCs w:val="28"/>
        </w:rPr>
        <w:t>ay,</w:t>
      </w:r>
      <w:r w:rsidRPr="00CF641D">
        <w:rPr>
          <w:rFonts w:asciiTheme="minorHAnsi" w:hAnsiTheme="minorHAnsi" w:cstheme="minorHAnsi"/>
          <w:color w:val="000000" w:themeColor="text1"/>
          <w:sz w:val="28"/>
          <w:szCs w:val="28"/>
        </w:rPr>
        <w:t>B</w:t>
      </w:r>
      <w:r w:rsidR="00D768E5" w:rsidRPr="00CF641D">
        <w:rPr>
          <w:rFonts w:asciiTheme="minorHAnsi" w:hAnsiTheme="minorHAnsi" w:cstheme="minorHAnsi"/>
          <w:color w:val="000000" w:themeColor="text1"/>
          <w:sz w:val="28"/>
          <w:szCs w:val="28"/>
        </w:rPr>
        <w:t>isexual,</w:t>
      </w:r>
      <w:r w:rsidRPr="00CF641D">
        <w:rPr>
          <w:rFonts w:asciiTheme="minorHAnsi" w:hAnsiTheme="minorHAnsi" w:cstheme="minorHAnsi"/>
          <w:color w:val="000000" w:themeColor="text1"/>
          <w:sz w:val="28"/>
          <w:szCs w:val="28"/>
        </w:rPr>
        <w:t>T</w:t>
      </w:r>
      <w:r w:rsidR="00D768E5" w:rsidRPr="00CF641D">
        <w:rPr>
          <w:rFonts w:asciiTheme="minorHAnsi" w:hAnsiTheme="minorHAnsi" w:cstheme="minorHAnsi"/>
          <w:color w:val="000000" w:themeColor="text1"/>
          <w:sz w:val="28"/>
          <w:szCs w:val="28"/>
        </w:rPr>
        <w:t>rans,</w:t>
      </w:r>
      <w:r w:rsidRPr="00CF641D">
        <w:rPr>
          <w:rFonts w:asciiTheme="minorHAnsi" w:hAnsiTheme="minorHAnsi" w:cstheme="minorHAnsi"/>
          <w:color w:val="000000" w:themeColor="text1"/>
          <w:sz w:val="28"/>
          <w:szCs w:val="28"/>
        </w:rPr>
        <w:t>Q</w:t>
      </w:r>
      <w:r w:rsidR="00D768E5" w:rsidRPr="00CF641D">
        <w:rPr>
          <w:rFonts w:asciiTheme="minorHAnsi" w:hAnsiTheme="minorHAnsi" w:cstheme="minorHAnsi"/>
          <w:color w:val="000000" w:themeColor="text1"/>
          <w:sz w:val="28"/>
          <w:szCs w:val="28"/>
        </w:rPr>
        <w:t>ueer</w:t>
      </w:r>
      <w:proofErr w:type="spellEnd"/>
      <w:r w:rsidR="00D768E5" w:rsidRPr="00CF641D">
        <w:rPr>
          <w:rFonts w:asciiTheme="minorHAnsi" w:hAnsiTheme="minorHAnsi" w:cstheme="minorHAnsi"/>
          <w:color w:val="000000" w:themeColor="text1"/>
          <w:sz w:val="28"/>
          <w:szCs w:val="28"/>
        </w:rPr>
        <w:t xml:space="preserve"> + </w:t>
      </w:r>
      <w:r w:rsidRPr="00CF641D">
        <w:rPr>
          <w:rFonts w:asciiTheme="minorHAnsi" w:hAnsiTheme="minorHAnsi" w:cstheme="minorHAnsi"/>
          <w:color w:val="000000" w:themeColor="text1"/>
          <w:sz w:val="28"/>
          <w:szCs w:val="28"/>
        </w:rPr>
        <w:t xml:space="preserve"> communities.</w:t>
      </w:r>
    </w:p>
    <w:p w14:paraId="1579A329" w14:textId="503508FF" w:rsidR="00396608" w:rsidRPr="00CF641D" w:rsidRDefault="00396608" w:rsidP="00396608">
      <w:pPr>
        <w:pStyle w:val="ListParagraph"/>
        <w:numPr>
          <w:ilvl w:val="0"/>
          <w:numId w:val="7"/>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Many identified the need to meet together regionally to learn from each other and build their capacity across intersectional issues</w:t>
      </w:r>
      <w:r w:rsidR="00162095" w:rsidRPr="00CF641D">
        <w:rPr>
          <w:rFonts w:asciiTheme="minorHAnsi" w:hAnsiTheme="minorHAnsi" w:cstheme="minorHAnsi"/>
          <w:color w:val="000000" w:themeColor="text1"/>
          <w:sz w:val="28"/>
          <w:szCs w:val="28"/>
        </w:rPr>
        <w:t>.</w:t>
      </w:r>
    </w:p>
    <w:p w14:paraId="76751BF5" w14:textId="77777777" w:rsidR="00396608" w:rsidRPr="00CF641D" w:rsidRDefault="00396608" w:rsidP="00396608">
      <w:pPr>
        <w:pStyle w:val="ListParagraph"/>
        <w:numPr>
          <w:ilvl w:val="0"/>
          <w:numId w:val="7"/>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Structural inequality framed these discussions and a recognition that funding is required to address intersectional issues, increase diversity and inclusion in the DPO sector at both regional and national levels.</w:t>
      </w:r>
    </w:p>
    <w:p w14:paraId="05BE6B76" w14:textId="7DF81EC2" w:rsidR="00396608" w:rsidRPr="00CF641D" w:rsidRDefault="00BC6D16" w:rsidP="00396608">
      <w:pPr>
        <w:pStyle w:val="ListParagraph"/>
        <w:numPr>
          <w:ilvl w:val="0"/>
          <w:numId w:val="7"/>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 xml:space="preserve">A </w:t>
      </w:r>
      <w:r w:rsidR="00396608" w:rsidRPr="00CF641D">
        <w:rPr>
          <w:rFonts w:asciiTheme="minorHAnsi" w:hAnsiTheme="minorHAnsi" w:cstheme="minorHAnsi"/>
          <w:color w:val="000000" w:themeColor="text1"/>
          <w:sz w:val="28"/>
          <w:szCs w:val="28"/>
        </w:rPr>
        <w:t xml:space="preserve">lack of understanding </w:t>
      </w:r>
      <w:r w:rsidRPr="00CF641D">
        <w:rPr>
          <w:rFonts w:asciiTheme="minorHAnsi" w:hAnsiTheme="minorHAnsi" w:cstheme="minorHAnsi"/>
          <w:color w:val="000000" w:themeColor="text1"/>
          <w:sz w:val="28"/>
          <w:szCs w:val="28"/>
        </w:rPr>
        <w:t xml:space="preserve">about what </w:t>
      </w:r>
      <w:r w:rsidR="00396608" w:rsidRPr="00CF641D">
        <w:rPr>
          <w:rFonts w:asciiTheme="minorHAnsi" w:hAnsiTheme="minorHAnsi" w:cstheme="minorHAnsi"/>
          <w:color w:val="000000" w:themeColor="text1"/>
          <w:sz w:val="28"/>
          <w:szCs w:val="28"/>
        </w:rPr>
        <w:t xml:space="preserve">intersectionality </w:t>
      </w:r>
      <w:r w:rsidRPr="00CF641D">
        <w:rPr>
          <w:rFonts w:asciiTheme="minorHAnsi" w:hAnsiTheme="minorHAnsi" w:cstheme="minorHAnsi"/>
          <w:color w:val="000000" w:themeColor="text1"/>
          <w:sz w:val="28"/>
          <w:szCs w:val="28"/>
        </w:rPr>
        <w:t xml:space="preserve">means </w:t>
      </w:r>
      <w:r w:rsidR="00C71D3E" w:rsidRPr="00CF641D">
        <w:rPr>
          <w:rFonts w:asciiTheme="minorHAnsi" w:hAnsiTheme="minorHAnsi" w:cstheme="minorHAnsi"/>
          <w:color w:val="000000" w:themeColor="text1"/>
          <w:sz w:val="28"/>
          <w:szCs w:val="28"/>
        </w:rPr>
        <w:t xml:space="preserve">and how to use a more intersectional approach </w:t>
      </w:r>
      <w:r w:rsidR="00396608" w:rsidRPr="00CF641D">
        <w:rPr>
          <w:rFonts w:asciiTheme="minorHAnsi" w:hAnsiTheme="minorHAnsi" w:cstheme="minorHAnsi"/>
          <w:color w:val="000000" w:themeColor="text1"/>
          <w:sz w:val="28"/>
          <w:szCs w:val="28"/>
        </w:rPr>
        <w:t xml:space="preserve">in DPOs and </w:t>
      </w:r>
      <w:r w:rsidR="00BE12E7" w:rsidRPr="00CF641D">
        <w:rPr>
          <w:rFonts w:asciiTheme="minorHAnsi" w:hAnsiTheme="minorHAnsi" w:cstheme="minorHAnsi"/>
          <w:color w:val="000000" w:themeColor="text1"/>
          <w:sz w:val="28"/>
          <w:szCs w:val="28"/>
        </w:rPr>
        <w:t xml:space="preserve">across the wider public and voluntary sectors </w:t>
      </w:r>
    </w:p>
    <w:p w14:paraId="51ECBBAA" w14:textId="6F60ACDD" w:rsidR="00D56A66" w:rsidRDefault="00396608" w:rsidP="00075F6A">
      <w:pPr>
        <w:rPr>
          <w:rFonts w:cstheme="minorHAnsi"/>
          <w:color w:val="000000" w:themeColor="text1"/>
          <w:sz w:val="28"/>
          <w:szCs w:val="28"/>
        </w:rPr>
      </w:pPr>
      <w:r w:rsidRPr="00CF641D">
        <w:rPr>
          <w:rFonts w:cstheme="minorHAnsi"/>
          <w:color w:val="000000" w:themeColor="text1"/>
          <w:sz w:val="28"/>
          <w:szCs w:val="28"/>
        </w:rPr>
        <w:t>One DPO, A</w:t>
      </w:r>
      <w:r w:rsidR="3C50E50E" w:rsidRPr="00CF641D">
        <w:rPr>
          <w:rFonts w:cstheme="minorHAnsi"/>
          <w:color w:val="000000" w:themeColor="text1"/>
          <w:sz w:val="28"/>
          <w:szCs w:val="28"/>
        </w:rPr>
        <w:t>LLFIE,</w:t>
      </w:r>
      <w:r w:rsidRPr="00CF641D">
        <w:rPr>
          <w:rFonts w:cstheme="minorHAnsi"/>
          <w:color w:val="000000" w:themeColor="text1"/>
          <w:sz w:val="28"/>
          <w:szCs w:val="28"/>
        </w:rPr>
        <w:t xml:space="preserve"> has set up a Disabled Black Lives Matters (</w:t>
      </w:r>
      <w:r w:rsidR="0031034B" w:rsidRPr="00CF641D">
        <w:rPr>
          <w:rFonts w:cstheme="minorHAnsi"/>
          <w:color w:val="000000" w:themeColor="text1"/>
          <w:sz w:val="28"/>
          <w:szCs w:val="28"/>
        </w:rPr>
        <w:t>D</w:t>
      </w:r>
      <w:r w:rsidRPr="00CF641D">
        <w:rPr>
          <w:rFonts w:cstheme="minorHAnsi"/>
          <w:color w:val="000000" w:themeColor="text1"/>
          <w:sz w:val="28"/>
          <w:szCs w:val="28"/>
        </w:rPr>
        <w:t xml:space="preserve">BLM) group in response to the emergence of BLM internationally.  This group </w:t>
      </w:r>
      <w:r w:rsidR="001C4ECD" w:rsidRPr="00CF641D">
        <w:rPr>
          <w:rFonts w:cstheme="minorHAnsi"/>
          <w:color w:val="000000" w:themeColor="text1"/>
          <w:sz w:val="28"/>
          <w:szCs w:val="28"/>
        </w:rPr>
        <w:t xml:space="preserve">is building </w:t>
      </w:r>
      <w:r w:rsidR="009647F0" w:rsidRPr="00CF641D">
        <w:rPr>
          <w:rFonts w:cstheme="minorHAnsi"/>
          <w:color w:val="000000" w:themeColor="text1"/>
          <w:sz w:val="28"/>
          <w:szCs w:val="28"/>
        </w:rPr>
        <w:t xml:space="preserve">peer support and </w:t>
      </w:r>
      <w:r w:rsidR="00D668A0" w:rsidRPr="00CF641D">
        <w:rPr>
          <w:rFonts w:cstheme="minorHAnsi"/>
          <w:color w:val="000000" w:themeColor="text1"/>
          <w:sz w:val="28"/>
          <w:szCs w:val="28"/>
        </w:rPr>
        <w:t xml:space="preserve">carrying out key advocacy work as well as bringing </w:t>
      </w:r>
      <w:r w:rsidRPr="00CF641D">
        <w:rPr>
          <w:rFonts w:cstheme="minorHAnsi"/>
          <w:color w:val="000000" w:themeColor="text1"/>
          <w:sz w:val="28"/>
          <w:szCs w:val="28"/>
        </w:rPr>
        <w:t xml:space="preserve">younger </w:t>
      </w:r>
      <w:r w:rsidR="00D80AB9" w:rsidRPr="00CF641D">
        <w:rPr>
          <w:rFonts w:cstheme="minorHAnsi"/>
          <w:color w:val="000000" w:themeColor="text1"/>
          <w:sz w:val="28"/>
          <w:szCs w:val="28"/>
        </w:rPr>
        <w:t xml:space="preserve">Disabled </w:t>
      </w:r>
      <w:r w:rsidRPr="00CF641D">
        <w:rPr>
          <w:rFonts w:cstheme="minorHAnsi"/>
          <w:color w:val="000000" w:themeColor="text1"/>
          <w:sz w:val="28"/>
          <w:szCs w:val="28"/>
        </w:rPr>
        <w:t xml:space="preserve">members of the BAME community into </w:t>
      </w:r>
      <w:r w:rsidR="0063135C" w:rsidRPr="00CF641D">
        <w:rPr>
          <w:rFonts w:cstheme="minorHAnsi"/>
          <w:color w:val="000000" w:themeColor="text1"/>
          <w:sz w:val="28"/>
          <w:szCs w:val="28"/>
        </w:rPr>
        <w:t xml:space="preserve">ALLFIE </w:t>
      </w:r>
      <w:r w:rsidRPr="00CF641D">
        <w:rPr>
          <w:rFonts w:cstheme="minorHAnsi"/>
          <w:color w:val="000000" w:themeColor="text1"/>
          <w:sz w:val="28"/>
          <w:szCs w:val="28"/>
        </w:rPr>
        <w:t>and in turn the wider DPO sector in London.</w:t>
      </w:r>
    </w:p>
    <w:p w14:paraId="0CD3EB4D" w14:textId="77777777" w:rsidR="00CF641D" w:rsidRPr="00CF641D" w:rsidRDefault="00CF641D" w:rsidP="00075F6A">
      <w:pPr>
        <w:rPr>
          <w:rStyle w:val="apple-converted-space"/>
          <w:rFonts w:cstheme="minorHAnsi"/>
          <w:color w:val="000000" w:themeColor="text1"/>
          <w:sz w:val="28"/>
          <w:szCs w:val="28"/>
        </w:rPr>
      </w:pPr>
    </w:p>
    <w:p w14:paraId="26D9F78E" w14:textId="77777777" w:rsidR="009443CA" w:rsidRDefault="009443CA">
      <w:pPr>
        <w:rPr>
          <w:rFonts w:ascii="Calibri" w:eastAsiaTheme="majorEastAsia" w:hAnsi="Calibri" w:cstheme="majorBidi"/>
          <w:b/>
          <w:bCs/>
          <w:color w:val="000000" w:themeColor="text1"/>
          <w:sz w:val="36"/>
          <w:szCs w:val="26"/>
        </w:rPr>
      </w:pPr>
      <w:bookmarkStart w:id="11" w:name="_Toc77782465"/>
      <w:r>
        <w:br w:type="page"/>
      </w:r>
    </w:p>
    <w:p w14:paraId="1B05DF12" w14:textId="1A040253" w:rsidR="00D56A66" w:rsidRPr="00CF641D" w:rsidRDefault="00D56A66" w:rsidP="00C441F0">
      <w:pPr>
        <w:pStyle w:val="Heading2"/>
      </w:pPr>
      <w:r w:rsidRPr="00CF641D">
        <w:lastRenderedPageBreak/>
        <w:t>Funding Issues</w:t>
      </w:r>
      <w:bookmarkEnd w:id="11"/>
    </w:p>
    <w:p w14:paraId="3E378952" w14:textId="578FBAA0" w:rsidR="00D56A66" w:rsidRPr="00CF641D" w:rsidRDefault="171EDCFB" w:rsidP="59B39C03">
      <w:pPr>
        <w:rPr>
          <w:rFonts w:cstheme="minorHAnsi"/>
          <w:color w:val="000000" w:themeColor="text1"/>
          <w:sz w:val="28"/>
          <w:szCs w:val="28"/>
        </w:rPr>
      </w:pPr>
      <w:r w:rsidRPr="00CF641D">
        <w:rPr>
          <w:rFonts w:cstheme="minorHAnsi"/>
          <w:color w:val="000000" w:themeColor="text1"/>
          <w:sz w:val="28"/>
          <w:szCs w:val="28"/>
        </w:rPr>
        <w:t xml:space="preserve">Funding </w:t>
      </w:r>
      <w:r w:rsidR="001F5E5A" w:rsidRPr="00CF641D">
        <w:rPr>
          <w:rFonts w:cstheme="minorHAnsi"/>
          <w:color w:val="000000" w:themeColor="text1"/>
          <w:sz w:val="28"/>
          <w:szCs w:val="28"/>
        </w:rPr>
        <w:t xml:space="preserve">unsurprisingly </w:t>
      </w:r>
      <w:r w:rsidRPr="00CF641D">
        <w:rPr>
          <w:rFonts w:cstheme="minorHAnsi"/>
          <w:color w:val="000000" w:themeColor="text1"/>
          <w:sz w:val="28"/>
          <w:szCs w:val="28"/>
        </w:rPr>
        <w:t xml:space="preserve">emerged as one of the most fundamental </w:t>
      </w:r>
      <w:r w:rsidR="00CE54C9" w:rsidRPr="00CF641D">
        <w:rPr>
          <w:rFonts w:cstheme="minorHAnsi"/>
          <w:color w:val="000000" w:themeColor="text1"/>
          <w:sz w:val="28"/>
          <w:szCs w:val="28"/>
        </w:rPr>
        <w:t xml:space="preserve">challenges </w:t>
      </w:r>
      <w:r w:rsidRPr="00CF641D">
        <w:rPr>
          <w:rFonts w:cstheme="minorHAnsi"/>
          <w:color w:val="000000" w:themeColor="text1"/>
          <w:sz w:val="28"/>
          <w:szCs w:val="28"/>
        </w:rPr>
        <w:t>for almost all organisations which took part in the research.  The rapidly changing</w:t>
      </w:r>
      <w:r w:rsidR="00D5783F" w:rsidRPr="00CF641D">
        <w:rPr>
          <w:rFonts w:cstheme="minorHAnsi"/>
          <w:color w:val="000000" w:themeColor="text1"/>
          <w:sz w:val="28"/>
          <w:szCs w:val="28"/>
        </w:rPr>
        <w:t xml:space="preserve"> </w:t>
      </w:r>
      <w:r w:rsidR="00092B27" w:rsidRPr="00CF641D">
        <w:rPr>
          <w:rFonts w:cstheme="minorHAnsi"/>
          <w:color w:val="000000" w:themeColor="text1"/>
          <w:sz w:val="28"/>
          <w:szCs w:val="28"/>
        </w:rPr>
        <w:t xml:space="preserve">and complex </w:t>
      </w:r>
      <w:r w:rsidRPr="00CF641D">
        <w:rPr>
          <w:rFonts w:cstheme="minorHAnsi"/>
          <w:color w:val="000000" w:themeColor="text1"/>
          <w:sz w:val="28"/>
          <w:szCs w:val="28"/>
        </w:rPr>
        <w:t xml:space="preserve">funding environment </w:t>
      </w:r>
      <w:r w:rsidR="007C2B27" w:rsidRPr="00CF641D">
        <w:rPr>
          <w:rFonts w:cstheme="minorHAnsi"/>
          <w:color w:val="000000" w:themeColor="text1"/>
          <w:sz w:val="28"/>
          <w:szCs w:val="28"/>
        </w:rPr>
        <w:t xml:space="preserve">together with a decade of funding cuts </w:t>
      </w:r>
      <w:r w:rsidRPr="00CF641D">
        <w:rPr>
          <w:rFonts w:cstheme="minorHAnsi"/>
          <w:color w:val="000000" w:themeColor="text1"/>
          <w:sz w:val="28"/>
          <w:szCs w:val="28"/>
        </w:rPr>
        <w:t xml:space="preserve">has impacted on all areas of DPO </w:t>
      </w:r>
      <w:r w:rsidR="00092B27" w:rsidRPr="00CF641D">
        <w:rPr>
          <w:rFonts w:cstheme="minorHAnsi"/>
          <w:color w:val="000000" w:themeColor="text1"/>
          <w:sz w:val="28"/>
          <w:szCs w:val="28"/>
        </w:rPr>
        <w:t>work</w:t>
      </w:r>
      <w:r w:rsidR="004A0411" w:rsidRPr="00CF641D">
        <w:rPr>
          <w:rFonts w:cstheme="minorHAnsi"/>
          <w:color w:val="000000" w:themeColor="text1"/>
          <w:sz w:val="28"/>
          <w:szCs w:val="28"/>
        </w:rPr>
        <w:t>.</w:t>
      </w:r>
    </w:p>
    <w:p w14:paraId="664332EE" w14:textId="3E548244" w:rsidR="43449683" w:rsidRPr="00CF641D" w:rsidRDefault="3D3BCD90" w:rsidP="43449683">
      <w:pPr>
        <w:rPr>
          <w:rFonts w:cstheme="minorHAnsi"/>
          <w:color w:val="000000" w:themeColor="text1"/>
          <w:sz w:val="28"/>
          <w:szCs w:val="28"/>
        </w:rPr>
      </w:pPr>
      <w:r w:rsidRPr="00CF641D">
        <w:rPr>
          <w:rFonts w:cstheme="minorHAnsi"/>
          <w:color w:val="000000" w:themeColor="text1"/>
          <w:sz w:val="28"/>
          <w:szCs w:val="28"/>
        </w:rPr>
        <w:t xml:space="preserve">The </w:t>
      </w:r>
      <w:r w:rsidR="00D5783F" w:rsidRPr="00CF641D">
        <w:rPr>
          <w:rFonts w:cstheme="minorHAnsi"/>
          <w:color w:val="000000" w:themeColor="text1"/>
          <w:sz w:val="28"/>
          <w:szCs w:val="28"/>
        </w:rPr>
        <w:t>e-</w:t>
      </w:r>
      <w:r w:rsidRPr="00CF641D">
        <w:rPr>
          <w:rFonts w:cstheme="minorHAnsi"/>
          <w:color w:val="000000" w:themeColor="text1"/>
          <w:sz w:val="28"/>
          <w:szCs w:val="28"/>
        </w:rPr>
        <w:t xml:space="preserve">survey </w:t>
      </w:r>
      <w:r w:rsidR="4E65F892" w:rsidRPr="00CF641D">
        <w:rPr>
          <w:rFonts w:cstheme="minorHAnsi"/>
          <w:color w:val="000000" w:themeColor="text1"/>
          <w:sz w:val="28"/>
          <w:szCs w:val="28"/>
        </w:rPr>
        <w:t>responses to the question about the closure of DP</w:t>
      </w:r>
      <w:r w:rsidR="4067FC35" w:rsidRPr="00CF641D">
        <w:rPr>
          <w:rFonts w:cstheme="minorHAnsi"/>
          <w:color w:val="000000" w:themeColor="text1"/>
          <w:sz w:val="28"/>
          <w:szCs w:val="28"/>
        </w:rPr>
        <w:t>Os in their areas over the last 5 years</w:t>
      </w:r>
      <w:r w:rsidR="004A0411" w:rsidRPr="00CF641D">
        <w:rPr>
          <w:rFonts w:cstheme="minorHAnsi"/>
          <w:color w:val="000000" w:themeColor="text1"/>
          <w:sz w:val="28"/>
          <w:szCs w:val="28"/>
        </w:rPr>
        <w:t xml:space="preserve"> detailed in the graph below </w:t>
      </w:r>
      <w:r w:rsidRPr="00CF641D">
        <w:rPr>
          <w:rFonts w:cstheme="minorHAnsi"/>
          <w:color w:val="000000" w:themeColor="text1"/>
          <w:sz w:val="28"/>
          <w:szCs w:val="28"/>
        </w:rPr>
        <w:t xml:space="preserve">reveal </w:t>
      </w:r>
      <w:r w:rsidR="00D00933" w:rsidRPr="00CF641D">
        <w:rPr>
          <w:rFonts w:cstheme="minorHAnsi"/>
          <w:color w:val="000000" w:themeColor="text1"/>
          <w:sz w:val="28"/>
          <w:szCs w:val="28"/>
        </w:rPr>
        <w:t xml:space="preserve">a large number of DPO closures with </w:t>
      </w:r>
      <w:r w:rsidR="00651A69" w:rsidRPr="00CF641D">
        <w:rPr>
          <w:rFonts w:cstheme="minorHAnsi"/>
          <w:color w:val="000000" w:themeColor="text1"/>
          <w:sz w:val="28"/>
          <w:szCs w:val="28"/>
        </w:rPr>
        <w:t>40% of respond</w:t>
      </w:r>
      <w:r w:rsidR="00DC526F" w:rsidRPr="00CF641D">
        <w:rPr>
          <w:rFonts w:cstheme="minorHAnsi"/>
          <w:color w:val="000000" w:themeColor="text1"/>
          <w:sz w:val="28"/>
          <w:szCs w:val="28"/>
        </w:rPr>
        <w:t>ents sa</w:t>
      </w:r>
      <w:r w:rsidR="004A0A33" w:rsidRPr="00CF641D">
        <w:rPr>
          <w:rFonts w:cstheme="minorHAnsi"/>
          <w:color w:val="000000" w:themeColor="text1"/>
          <w:sz w:val="28"/>
          <w:szCs w:val="28"/>
        </w:rPr>
        <w:t>ying</w:t>
      </w:r>
      <w:r w:rsidR="00DC526F" w:rsidRPr="00CF641D">
        <w:rPr>
          <w:rFonts w:cstheme="minorHAnsi"/>
          <w:color w:val="000000" w:themeColor="text1"/>
          <w:sz w:val="28"/>
          <w:szCs w:val="28"/>
        </w:rPr>
        <w:t xml:space="preserve"> they knew of DPOs who had closed </w:t>
      </w:r>
      <w:r w:rsidR="005336C1" w:rsidRPr="00CF641D">
        <w:rPr>
          <w:rFonts w:cstheme="minorHAnsi"/>
          <w:color w:val="000000" w:themeColor="text1"/>
          <w:sz w:val="28"/>
          <w:szCs w:val="28"/>
        </w:rPr>
        <w:t xml:space="preserve">in their region </w:t>
      </w:r>
      <w:r w:rsidR="00310C17" w:rsidRPr="00CF641D">
        <w:rPr>
          <w:rFonts w:cstheme="minorHAnsi"/>
          <w:color w:val="000000" w:themeColor="text1"/>
          <w:sz w:val="28"/>
          <w:szCs w:val="28"/>
        </w:rPr>
        <w:t xml:space="preserve">and </w:t>
      </w:r>
      <w:r w:rsidR="00717C3E" w:rsidRPr="00CF641D">
        <w:rPr>
          <w:rFonts w:cstheme="minorHAnsi"/>
          <w:color w:val="000000" w:themeColor="text1"/>
          <w:sz w:val="28"/>
          <w:szCs w:val="28"/>
        </w:rPr>
        <w:t xml:space="preserve">only 10% of DPOs </w:t>
      </w:r>
      <w:r w:rsidR="000E708A" w:rsidRPr="00CF641D">
        <w:rPr>
          <w:rFonts w:cstheme="minorHAnsi"/>
          <w:color w:val="000000" w:themeColor="text1"/>
          <w:sz w:val="28"/>
          <w:szCs w:val="28"/>
        </w:rPr>
        <w:t xml:space="preserve">reporting </w:t>
      </w:r>
      <w:r w:rsidR="00717C3E" w:rsidRPr="00CF641D">
        <w:rPr>
          <w:rFonts w:cstheme="minorHAnsi"/>
          <w:color w:val="000000" w:themeColor="text1"/>
          <w:sz w:val="28"/>
          <w:szCs w:val="28"/>
        </w:rPr>
        <w:t xml:space="preserve">no </w:t>
      </w:r>
      <w:r w:rsidR="000E708A" w:rsidRPr="00CF641D">
        <w:rPr>
          <w:rFonts w:cstheme="minorHAnsi"/>
          <w:color w:val="000000" w:themeColor="text1"/>
          <w:sz w:val="28"/>
          <w:szCs w:val="28"/>
        </w:rPr>
        <w:t xml:space="preserve">closure of </w:t>
      </w:r>
      <w:r w:rsidR="00717C3E" w:rsidRPr="00CF641D">
        <w:rPr>
          <w:rFonts w:cstheme="minorHAnsi"/>
          <w:color w:val="000000" w:themeColor="text1"/>
          <w:sz w:val="28"/>
          <w:szCs w:val="28"/>
        </w:rPr>
        <w:t>DPOs in their region</w:t>
      </w:r>
      <w:r w:rsidR="00955F90" w:rsidRPr="00CF641D">
        <w:rPr>
          <w:rFonts w:cstheme="minorHAnsi"/>
          <w:color w:val="000000" w:themeColor="text1"/>
          <w:sz w:val="28"/>
          <w:szCs w:val="28"/>
        </w:rPr>
        <w:t>.</w:t>
      </w:r>
      <w:r w:rsidR="00717C3E" w:rsidRPr="00CF641D">
        <w:rPr>
          <w:rFonts w:cstheme="minorHAnsi"/>
          <w:color w:val="000000" w:themeColor="text1"/>
          <w:sz w:val="28"/>
          <w:szCs w:val="28"/>
        </w:rPr>
        <w:t xml:space="preserve"> </w:t>
      </w:r>
      <w:r w:rsidR="00CD7947" w:rsidRPr="00CF641D">
        <w:rPr>
          <w:rFonts w:cstheme="minorHAnsi"/>
          <w:color w:val="000000" w:themeColor="text1"/>
          <w:sz w:val="28"/>
          <w:szCs w:val="28"/>
        </w:rPr>
        <w:t xml:space="preserve">The response also revealed </w:t>
      </w:r>
      <w:r w:rsidR="00577E55" w:rsidRPr="00CF641D">
        <w:rPr>
          <w:rFonts w:cstheme="minorHAnsi"/>
          <w:color w:val="000000" w:themeColor="text1"/>
          <w:sz w:val="28"/>
          <w:szCs w:val="28"/>
        </w:rPr>
        <w:t>the</w:t>
      </w:r>
      <w:r w:rsidR="00131C6C" w:rsidRPr="00CF641D">
        <w:rPr>
          <w:rFonts w:cstheme="minorHAnsi"/>
          <w:color w:val="000000" w:themeColor="text1"/>
          <w:sz w:val="28"/>
          <w:szCs w:val="28"/>
        </w:rPr>
        <w:t xml:space="preserve"> increasing </w:t>
      </w:r>
      <w:r w:rsidR="00577E55" w:rsidRPr="00CF641D">
        <w:rPr>
          <w:rFonts w:cstheme="minorHAnsi"/>
          <w:color w:val="000000" w:themeColor="text1"/>
          <w:sz w:val="28"/>
          <w:szCs w:val="28"/>
        </w:rPr>
        <w:t xml:space="preserve">isolation </w:t>
      </w:r>
      <w:r w:rsidR="00676C3B" w:rsidRPr="00CF641D">
        <w:rPr>
          <w:rFonts w:cstheme="minorHAnsi"/>
          <w:color w:val="000000" w:themeColor="text1"/>
          <w:sz w:val="28"/>
          <w:szCs w:val="28"/>
        </w:rPr>
        <w:t xml:space="preserve">of DPOs from each other </w:t>
      </w:r>
      <w:r w:rsidR="00577E55" w:rsidRPr="00CF641D">
        <w:rPr>
          <w:rFonts w:cstheme="minorHAnsi"/>
          <w:color w:val="000000" w:themeColor="text1"/>
          <w:sz w:val="28"/>
          <w:szCs w:val="28"/>
        </w:rPr>
        <w:t>and fragmentation of the sector</w:t>
      </w:r>
      <w:r w:rsidR="00CD7947" w:rsidRPr="00CF641D">
        <w:rPr>
          <w:rFonts w:cstheme="minorHAnsi"/>
          <w:color w:val="000000" w:themeColor="text1"/>
          <w:sz w:val="28"/>
          <w:szCs w:val="28"/>
        </w:rPr>
        <w:t xml:space="preserve"> with over 50% DPOs saying they did not know if other DPOs had closed</w:t>
      </w:r>
      <w:r w:rsidR="00310C17" w:rsidRPr="00CF641D">
        <w:rPr>
          <w:rFonts w:cstheme="minorHAnsi"/>
          <w:color w:val="000000" w:themeColor="text1"/>
          <w:sz w:val="28"/>
          <w:szCs w:val="28"/>
        </w:rPr>
        <w:t xml:space="preserve"> or not</w:t>
      </w:r>
      <w:r w:rsidR="00DD7FC8" w:rsidRPr="00CF641D">
        <w:rPr>
          <w:rFonts w:cstheme="minorHAnsi"/>
          <w:color w:val="000000" w:themeColor="text1"/>
          <w:sz w:val="28"/>
          <w:szCs w:val="28"/>
        </w:rPr>
        <w:t>.</w:t>
      </w:r>
    </w:p>
    <w:p w14:paraId="5AE0F45F" w14:textId="7F41798F" w:rsidR="006306EF" w:rsidRPr="00CF641D" w:rsidRDefault="006306EF" w:rsidP="43449683">
      <w:pPr>
        <w:rPr>
          <w:rFonts w:cstheme="minorHAnsi"/>
          <w:color w:val="000000" w:themeColor="text1"/>
          <w:sz w:val="28"/>
          <w:szCs w:val="28"/>
        </w:rPr>
      </w:pPr>
      <w:r w:rsidRPr="00CF641D">
        <w:rPr>
          <w:rFonts w:cstheme="minorHAnsi"/>
          <w:noProof/>
          <w:color w:val="000000" w:themeColor="text1"/>
          <w:sz w:val="28"/>
          <w:szCs w:val="28"/>
          <w:lang w:val="fr-FR" w:eastAsia="fr-FR"/>
        </w:rPr>
        <w:drawing>
          <wp:inline distT="0" distB="0" distL="0" distR="0" wp14:anchorId="0DE15717" wp14:editId="31DFA521">
            <wp:extent cx="4581525" cy="3581400"/>
            <wp:effectExtent l="0" t="0" r="0" b="0"/>
            <wp:docPr id="9" name="Chart 9">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39B0A74" w14:textId="77777777" w:rsidR="00633963" w:rsidRPr="00CF641D" w:rsidRDefault="1318F38A" w:rsidP="59B39C03">
      <w:pPr>
        <w:rPr>
          <w:rFonts w:cstheme="minorHAnsi"/>
          <w:color w:val="000000" w:themeColor="text1"/>
          <w:sz w:val="28"/>
          <w:szCs w:val="28"/>
        </w:rPr>
      </w:pPr>
      <w:r w:rsidRPr="00CF641D">
        <w:rPr>
          <w:rFonts w:cstheme="minorHAnsi"/>
          <w:color w:val="000000" w:themeColor="text1"/>
          <w:sz w:val="28"/>
          <w:szCs w:val="28"/>
        </w:rPr>
        <w:t>Th</w:t>
      </w:r>
      <w:r w:rsidR="00EF0A24" w:rsidRPr="00CF641D">
        <w:rPr>
          <w:rFonts w:cstheme="minorHAnsi"/>
          <w:color w:val="000000" w:themeColor="text1"/>
          <w:sz w:val="28"/>
          <w:szCs w:val="28"/>
        </w:rPr>
        <w:t xml:space="preserve">e graph below </w:t>
      </w:r>
      <w:r w:rsidRPr="00CF641D">
        <w:rPr>
          <w:rFonts w:cstheme="minorHAnsi"/>
          <w:color w:val="000000" w:themeColor="text1"/>
          <w:sz w:val="28"/>
          <w:szCs w:val="28"/>
        </w:rPr>
        <w:t>illustrates the wide variety of sources of funding that DPOs</w:t>
      </w:r>
      <w:r w:rsidR="002D62D8" w:rsidRPr="00CF641D">
        <w:rPr>
          <w:rFonts w:cstheme="minorHAnsi"/>
          <w:color w:val="000000" w:themeColor="text1"/>
          <w:sz w:val="28"/>
          <w:szCs w:val="28"/>
        </w:rPr>
        <w:t xml:space="preserve"> secure</w:t>
      </w:r>
      <w:r w:rsidR="201102F8" w:rsidRPr="00CF641D">
        <w:rPr>
          <w:rFonts w:cstheme="minorHAnsi"/>
          <w:color w:val="000000" w:themeColor="text1"/>
          <w:sz w:val="28"/>
          <w:szCs w:val="28"/>
        </w:rPr>
        <w:t xml:space="preserve">.  This can be seen as a strength with a diversification of funding leading to </w:t>
      </w:r>
      <w:r w:rsidR="7F637590" w:rsidRPr="00CF641D">
        <w:rPr>
          <w:rFonts w:cstheme="minorHAnsi"/>
          <w:color w:val="000000" w:themeColor="text1"/>
          <w:sz w:val="28"/>
          <w:szCs w:val="28"/>
        </w:rPr>
        <w:t xml:space="preserve">greater sustainability.  </w:t>
      </w:r>
      <w:r w:rsidR="00162095" w:rsidRPr="00CF641D">
        <w:rPr>
          <w:rFonts w:cstheme="minorHAnsi"/>
          <w:color w:val="000000" w:themeColor="text1"/>
          <w:sz w:val="28"/>
          <w:szCs w:val="28"/>
        </w:rPr>
        <w:t xml:space="preserve">However, </w:t>
      </w:r>
      <w:r w:rsidR="00773562" w:rsidRPr="00CF641D">
        <w:rPr>
          <w:rFonts w:cstheme="minorHAnsi"/>
          <w:color w:val="000000" w:themeColor="text1"/>
          <w:sz w:val="28"/>
          <w:szCs w:val="28"/>
        </w:rPr>
        <w:t xml:space="preserve">the </w:t>
      </w:r>
      <w:r w:rsidR="7F637590" w:rsidRPr="00CF641D">
        <w:rPr>
          <w:rFonts w:cstheme="minorHAnsi"/>
          <w:color w:val="000000" w:themeColor="text1"/>
          <w:sz w:val="28"/>
          <w:szCs w:val="28"/>
        </w:rPr>
        <w:t xml:space="preserve">dominance of </w:t>
      </w:r>
      <w:r w:rsidR="153F3540" w:rsidRPr="00CF641D">
        <w:rPr>
          <w:rFonts w:cstheme="minorHAnsi"/>
          <w:color w:val="000000" w:themeColor="text1"/>
          <w:sz w:val="28"/>
          <w:szCs w:val="28"/>
        </w:rPr>
        <w:t>short-term</w:t>
      </w:r>
      <w:r w:rsidR="00162095" w:rsidRPr="00CF641D">
        <w:rPr>
          <w:rFonts w:cstheme="minorHAnsi"/>
          <w:color w:val="000000" w:themeColor="text1"/>
          <w:sz w:val="28"/>
          <w:szCs w:val="28"/>
        </w:rPr>
        <w:t>,</w:t>
      </w:r>
      <w:r w:rsidR="153F3540" w:rsidRPr="00CF641D">
        <w:rPr>
          <w:rFonts w:cstheme="minorHAnsi"/>
          <w:color w:val="000000" w:themeColor="text1"/>
          <w:sz w:val="28"/>
          <w:szCs w:val="28"/>
        </w:rPr>
        <w:t xml:space="preserve"> project based</w:t>
      </w:r>
      <w:r w:rsidR="001F3150" w:rsidRPr="00CF641D">
        <w:rPr>
          <w:rFonts w:cstheme="minorHAnsi"/>
          <w:color w:val="000000" w:themeColor="text1"/>
          <w:sz w:val="28"/>
          <w:szCs w:val="28"/>
        </w:rPr>
        <w:t xml:space="preserve"> </w:t>
      </w:r>
      <w:r w:rsidR="2F862C43" w:rsidRPr="00CF641D">
        <w:rPr>
          <w:rFonts w:cstheme="minorHAnsi"/>
          <w:color w:val="000000" w:themeColor="text1"/>
          <w:sz w:val="28"/>
          <w:szCs w:val="28"/>
        </w:rPr>
        <w:t>funding</w:t>
      </w:r>
      <w:r w:rsidR="00452B01" w:rsidRPr="00CF641D">
        <w:rPr>
          <w:rFonts w:cstheme="minorHAnsi"/>
          <w:color w:val="000000" w:themeColor="text1"/>
          <w:sz w:val="28"/>
          <w:szCs w:val="28"/>
        </w:rPr>
        <w:t xml:space="preserve">, alongside </w:t>
      </w:r>
      <w:r w:rsidR="007F3662" w:rsidRPr="00CF641D">
        <w:rPr>
          <w:rFonts w:cstheme="minorHAnsi"/>
          <w:color w:val="000000" w:themeColor="text1"/>
          <w:sz w:val="28"/>
          <w:szCs w:val="28"/>
        </w:rPr>
        <w:t>funding cuts,</w:t>
      </w:r>
      <w:r w:rsidR="2F862C43" w:rsidRPr="00CF641D">
        <w:rPr>
          <w:rFonts w:cstheme="minorHAnsi"/>
          <w:color w:val="000000" w:themeColor="text1"/>
          <w:sz w:val="28"/>
          <w:szCs w:val="28"/>
        </w:rPr>
        <w:t xml:space="preserve"> reveals </w:t>
      </w:r>
      <w:r w:rsidR="00EB6831" w:rsidRPr="00CF641D">
        <w:rPr>
          <w:rFonts w:cstheme="minorHAnsi"/>
          <w:color w:val="000000" w:themeColor="text1"/>
          <w:sz w:val="28"/>
          <w:szCs w:val="28"/>
        </w:rPr>
        <w:t xml:space="preserve">a </w:t>
      </w:r>
      <w:r w:rsidR="00452B01" w:rsidRPr="00CF641D">
        <w:rPr>
          <w:rFonts w:cstheme="minorHAnsi"/>
          <w:color w:val="000000" w:themeColor="text1"/>
          <w:sz w:val="28"/>
          <w:szCs w:val="28"/>
        </w:rPr>
        <w:t xml:space="preserve">precarious </w:t>
      </w:r>
      <w:r w:rsidR="00EB6831" w:rsidRPr="00CF641D">
        <w:rPr>
          <w:rFonts w:cstheme="minorHAnsi"/>
          <w:color w:val="000000" w:themeColor="text1"/>
          <w:sz w:val="28"/>
          <w:szCs w:val="28"/>
        </w:rPr>
        <w:t xml:space="preserve">picture. </w:t>
      </w:r>
      <w:r w:rsidR="6848AD32" w:rsidRPr="00CF641D">
        <w:rPr>
          <w:rFonts w:cstheme="minorHAnsi"/>
          <w:color w:val="000000" w:themeColor="text1"/>
          <w:sz w:val="28"/>
          <w:szCs w:val="28"/>
        </w:rPr>
        <w:t xml:space="preserve">The reduction </w:t>
      </w:r>
      <w:r w:rsidR="009B3422" w:rsidRPr="00CF641D">
        <w:rPr>
          <w:rFonts w:cstheme="minorHAnsi"/>
          <w:color w:val="000000" w:themeColor="text1"/>
          <w:sz w:val="28"/>
          <w:szCs w:val="28"/>
        </w:rPr>
        <w:t>and/</w:t>
      </w:r>
      <w:r w:rsidR="6848AD32" w:rsidRPr="00CF641D">
        <w:rPr>
          <w:rFonts w:cstheme="minorHAnsi"/>
          <w:color w:val="000000" w:themeColor="text1"/>
          <w:sz w:val="28"/>
          <w:szCs w:val="28"/>
        </w:rPr>
        <w:t xml:space="preserve">or lack of core funding, largely due to austerity and cuts to </w:t>
      </w:r>
      <w:r w:rsidR="001414EE" w:rsidRPr="00CF641D">
        <w:rPr>
          <w:rFonts w:cstheme="minorHAnsi"/>
          <w:color w:val="000000" w:themeColor="text1"/>
          <w:sz w:val="28"/>
          <w:szCs w:val="28"/>
        </w:rPr>
        <w:t>L</w:t>
      </w:r>
      <w:r w:rsidR="6848AD32" w:rsidRPr="00CF641D">
        <w:rPr>
          <w:rFonts w:cstheme="minorHAnsi"/>
          <w:color w:val="000000" w:themeColor="text1"/>
          <w:sz w:val="28"/>
          <w:szCs w:val="28"/>
        </w:rPr>
        <w:t xml:space="preserve">ocal </w:t>
      </w:r>
      <w:r w:rsidR="001414EE" w:rsidRPr="00CF641D">
        <w:rPr>
          <w:rFonts w:cstheme="minorHAnsi"/>
          <w:color w:val="000000" w:themeColor="text1"/>
          <w:sz w:val="28"/>
          <w:szCs w:val="28"/>
        </w:rPr>
        <w:t>A</w:t>
      </w:r>
      <w:r w:rsidR="6848AD32" w:rsidRPr="00CF641D">
        <w:rPr>
          <w:rFonts w:cstheme="minorHAnsi"/>
          <w:color w:val="000000" w:themeColor="text1"/>
          <w:sz w:val="28"/>
          <w:szCs w:val="28"/>
        </w:rPr>
        <w:t xml:space="preserve">uthority budgets means that </w:t>
      </w:r>
      <w:r w:rsidR="009B3422" w:rsidRPr="00CF641D">
        <w:rPr>
          <w:rFonts w:cstheme="minorHAnsi"/>
          <w:color w:val="000000" w:themeColor="text1"/>
          <w:sz w:val="28"/>
          <w:szCs w:val="28"/>
        </w:rPr>
        <w:t xml:space="preserve">DPOs </w:t>
      </w:r>
      <w:r w:rsidR="1E4DC827" w:rsidRPr="00CF641D">
        <w:rPr>
          <w:rFonts w:cstheme="minorHAnsi"/>
          <w:color w:val="000000" w:themeColor="text1"/>
          <w:sz w:val="28"/>
          <w:szCs w:val="28"/>
        </w:rPr>
        <w:t xml:space="preserve">existence is often </w:t>
      </w:r>
      <w:r w:rsidR="001414EE" w:rsidRPr="00CF641D">
        <w:rPr>
          <w:rFonts w:cstheme="minorHAnsi"/>
          <w:color w:val="000000" w:themeColor="text1"/>
          <w:sz w:val="28"/>
          <w:szCs w:val="28"/>
        </w:rPr>
        <w:t>‘</w:t>
      </w:r>
      <w:r w:rsidR="1E4DC827" w:rsidRPr="00CF641D">
        <w:rPr>
          <w:rFonts w:cstheme="minorHAnsi"/>
          <w:color w:val="000000" w:themeColor="text1"/>
          <w:sz w:val="28"/>
          <w:szCs w:val="28"/>
        </w:rPr>
        <w:t>hand to mouth</w:t>
      </w:r>
      <w:r w:rsidR="001414EE" w:rsidRPr="00CF641D">
        <w:rPr>
          <w:rFonts w:cstheme="minorHAnsi"/>
          <w:color w:val="000000" w:themeColor="text1"/>
          <w:sz w:val="28"/>
          <w:szCs w:val="28"/>
        </w:rPr>
        <w:t>’</w:t>
      </w:r>
      <w:r w:rsidR="00FB671A" w:rsidRPr="00CF641D">
        <w:rPr>
          <w:rFonts w:cstheme="minorHAnsi"/>
          <w:color w:val="000000" w:themeColor="text1"/>
          <w:sz w:val="28"/>
          <w:szCs w:val="28"/>
        </w:rPr>
        <w:t xml:space="preserve"> </w:t>
      </w:r>
      <w:r w:rsidR="003155F4" w:rsidRPr="00CF641D">
        <w:rPr>
          <w:rFonts w:cstheme="minorHAnsi"/>
          <w:color w:val="000000" w:themeColor="text1"/>
          <w:sz w:val="28"/>
          <w:szCs w:val="28"/>
        </w:rPr>
        <w:t>with little ability to carry out long term planning</w:t>
      </w:r>
      <w:r w:rsidR="006A602D" w:rsidRPr="00CF641D">
        <w:rPr>
          <w:rFonts w:cstheme="minorHAnsi"/>
          <w:color w:val="000000" w:themeColor="text1"/>
          <w:sz w:val="28"/>
          <w:szCs w:val="28"/>
        </w:rPr>
        <w:t xml:space="preserve"> or </w:t>
      </w:r>
      <w:r w:rsidR="001414EE" w:rsidRPr="00CF641D">
        <w:rPr>
          <w:rFonts w:cstheme="minorHAnsi"/>
          <w:color w:val="000000" w:themeColor="text1"/>
          <w:sz w:val="28"/>
          <w:szCs w:val="28"/>
        </w:rPr>
        <w:t>invest in s</w:t>
      </w:r>
      <w:r w:rsidR="003155F4" w:rsidRPr="00CF641D">
        <w:rPr>
          <w:rFonts w:cstheme="minorHAnsi"/>
          <w:color w:val="000000" w:themeColor="text1"/>
          <w:sz w:val="28"/>
          <w:szCs w:val="28"/>
        </w:rPr>
        <w:t>taff and service development</w:t>
      </w:r>
      <w:r w:rsidR="1E4DC827" w:rsidRPr="00CF641D">
        <w:rPr>
          <w:rFonts w:cstheme="minorHAnsi"/>
          <w:color w:val="000000" w:themeColor="text1"/>
          <w:sz w:val="28"/>
          <w:szCs w:val="28"/>
        </w:rPr>
        <w:t xml:space="preserve">.  </w:t>
      </w:r>
    </w:p>
    <w:p w14:paraId="484626C8" w14:textId="1F6B9978" w:rsidR="1318F38A" w:rsidRPr="00CF641D" w:rsidRDefault="1E4DC827" w:rsidP="59B39C03">
      <w:pPr>
        <w:rPr>
          <w:rFonts w:cstheme="minorHAnsi"/>
          <w:color w:val="000000" w:themeColor="text1"/>
          <w:sz w:val="28"/>
          <w:szCs w:val="28"/>
        </w:rPr>
      </w:pPr>
      <w:r w:rsidRPr="00CF641D">
        <w:rPr>
          <w:rFonts w:cstheme="minorHAnsi"/>
          <w:color w:val="000000" w:themeColor="text1"/>
          <w:sz w:val="28"/>
          <w:szCs w:val="28"/>
        </w:rPr>
        <w:lastRenderedPageBreak/>
        <w:t xml:space="preserve">Contracts with public </w:t>
      </w:r>
      <w:r w:rsidR="00936E92" w:rsidRPr="00CF641D">
        <w:rPr>
          <w:rFonts w:cstheme="minorHAnsi"/>
          <w:color w:val="000000" w:themeColor="text1"/>
          <w:sz w:val="28"/>
          <w:szCs w:val="28"/>
        </w:rPr>
        <w:t xml:space="preserve">bodies </w:t>
      </w:r>
      <w:r w:rsidRPr="00CF641D">
        <w:rPr>
          <w:rFonts w:cstheme="minorHAnsi"/>
          <w:color w:val="000000" w:themeColor="text1"/>
          <w:sz w:val="28"/>
          <w:szCs w:val="28"/>
        </w:rPr>
        <w:t xml:space="preserve">are </w:t>
      </w:r>
      <w:r w:rsidR="6B74DBD7" w:rsidRPr="00CF641D">
        <w:rPr>
          <w:rFonts w:cstheme="minorHAnsi"/>
          <w:color w:val="000000" w:themeColor="text1"/>
          <w:sz w:val="28"/>
          <w:szCs w:val="28"/>
        </w:rPr>
        <w:t xml:space="preserve">subject to regular re-tendering processes </w:t>
      </w:r>
      <w:r w:rsidR="724A3AE5" w:rsidRPr="00CF641D">
        <w:rPr>
          <w:rFonts w:cstheme="minorHAnsi"/>
          <w:color w:val="000000" w:themeColor="text1"/>
          <w:sz w:val="28"/>
          <w:szCs w:val="28"/>
        </w:rPr>
        <w:t>in a</w:t>
      </w:r>
      <w:r w:rsidR="00936E92" w:rsidRPr="00CF641D">
        <w:rPr>
          <w:rFonts w:cstheme="minorHAnsi"/>
          <w:color w:val="000000" w:themeColor="text1"/>
          <w:sz w:val="28"/>
          <w:szCs w:val="28"/>
        </w:rPr>
        <w:t xml:space="preserve">n increasing </w:t>
      </w:r>
      <w:r w:rsidR="00B241C1" w:rsidRPr="00CF641D">
        <w:rPr>
          <w:rFonts w:cstheme="minorHAnsi"/>
          <w:color w:val="000000" w:themeColor="text1"/>
          <w:sz w:val="28"/>
          <w:szCs w:val="28"/>
        </w:rPr>
        <w:t xml:space="preserve">demanding </w:t>
      </w:r>
      <w:r w:rsidR="00F80F1A" w:rsidRPr="00CF641D">
        <w:rPr>
          <w:rFonts w:cstheme="minorHAnsi"/>
          <w:color w:val="000000" w:themeColor="text1"/>
          <w:sz w:val="28"/>
          <w:szCs w:val="28"/>
        </w:rPr>
        <w:t>cycle of a</w:t>
      </w:r>
      <w:r w:rsidR="724A3AE5" w:rsidRPr="00CF641D">
        <w:rPr>
          <w:rFonts w:cstheme="minorHAnsi"/>
          <w:color w:val="000000" w:themeColor="text1"/>
          <w:sz w:val="28"/>
          <w:szCs w:val="28"/>
        </w:rPr>
        <w:t xml:space="preserve"> ‘</w:t>
      </w:r>
      <w:r w:rsidR="00B241C1" w:rsidRPr="00CF641D">
        <w:rPr>
          <w:rFonts w:cstheme="minorHAnsi"/>
          <w:color w:val="000000" w:themeColor="text1"/>
          <w:sz w:val="28"/>
          <w:szCs w:val="28"/>
        </w:rPr>
        <w:t xml:space="preserve">do </w:t>
      </w:r>
      <w:r w:rsidR="724A3AE5" w:rsidRPr="00CF641D">
        <w:rPr>
          <w:rFonts w:cstheme="minorHAnsi"/>
          <w:color w:val="000000" w:themeColor="text1"/>
          <w:sz w:val="28"/>
          <w:szCs w:val="28"/>
        </w:rPr>
        <w:t>more for less</w:t>
      </w:r>
      <w:r w:rsidR="00B241C1" w:rsidRPr="00CF641D">
        <w:rPr>
          <w:rFonts w:cstheme="minorHAnsi"/>
          <w:color w:val="000000" w:themeColor="text1"/>
          <w:sz w:val="28"/>
          <w:szCs w:val="28"/>
        </w:rPr>
        <w:t xml:space="preserve"> money</w:t>
      </w:r>
      <w:r w:rsidR="724A3AE5" w:rsidRPr="00CF641D">
        <w:rPr>
          <w:rFonts w:cstheme="minorHAnsi"/>
          <w:color w:val="000000" w:themeColor="text1"/>
          <w:sz w:val="28"/>
          <w:szCs w:val="28"/>
        </w:rPr>
        <w:t xml:space="preserve">’ </w:t>
      </w:r>
      <w:r w:rsidR="00F80F1A" w:rsidRPr="00CF641D">
        <w:rPr>
          <w:rFonts w:cstheme="minorHAnsi"/>
          <w:color w:val="000000" w:themeColor="text1"/>
          <w:sz w:val="28"/>
          <w:szCs w:val="28"/>
        </w:rPr>
        <w:t xml:space="preserve">funding </w:t>
      </w:r>
      <w:r w:rsidR="00C17FD3" w:rsidRPr="00CF641D">
        <w:rPr>
          <w:rFonts w:cstheme="minorHAnsi"/>
          <w:color w:val="000000" w:themeColor="text1"/>
          <w:sz w:val="28"/>
          <w:szCs w:val="28"/>
        </w:rPr>
        <w:t xml:space="preserve">environment. </w:t>
      </w:r>
      <w:r w:rsidR="724A3AE5" w:rsidRPr="00CF641D">
        <w:rPr>
          <w:rFonts w:cstheme="minorHAnsi"/>
          <w:color w:val="000000" w:themeColor="text1"/>
          <w:sz w:val="28"/>
          <w:szCs w:val="28"/>
        </w:rPr>
        <w:t xml:space="preserve">Contracts that were the </w:t>
      </w:r>
      <w:r w:rsidR="00EA053E" w:rsidRPr="00CF641D">
        <w:rPr>
          <w:rFonts w:cstheme="minorHAnsi"/>
          <w:color w:val="000000" w:themeColor="text1"/>
          <w:sz w:val="28"/>
          <w:szCs w:val="28"/>
        </w:rPr>
        <w:t xml:space="preserve">won and awarded to </w:t>
      </w:r>
      <w:r w:rsidR="724A3AE5" w:rsidRPr="00CF641D">
        <w:rPr>
          <w:rFonts w:cstheme="minorHAnsi"/>
          <w:color w:val="000000" w:themeColor="text1"/>
          <w:sz w:val="28"/>
          <w:szCs w:val="28"/>
        </w:rPr>
        <w:t xml:space="preserve">DPOs </w:t>
      </w:r>
      <w:r w:rsidR="00633963" w:rsidRPr="00CF641D">
        <w:rPr>
          <w:rFonts w:cstheme="minorHAnsi"/>
          <w:color w:val="000000" w:themeColor="text1"/>
          <w:sz w:val="28"/>
          <w:szCs w:val="28"/>
        </w:rPr>
        <w:t xml:space="preserve">have </w:t>
      </w:r>
      <w:r w:rsidR="724A3AE5" w:rsidRPr="00CF641D">
        <w:rPr>
          <w:rFonts w:cstheme="minorHAnsi"/>
          <w:color w:val="000000" w:themeColor="text1"/>
          <w:sz w:val="28"/>
          <w:szCs w:val="28"/>
        </w:rPr>
        <w:t xml:space="preserve">also </w:t>
      </w:r>
      <w:r w:rsidR="00C17FD3" w:rsidRPr="00CF641D">
        <w:rPr>
          <w:rFonts w:cstheme="minorHAnsi"/>
          <w:color w:val="000000" w:themeColor="text1"/>
          <w:sz w:val="28"/>
          <w:szCs w:val="28"/>
        </w:rPr>
        <w:t>be</w:t>
      </w:r>
      <w:r w:rsidR="00633963" w:rsidRPr="00CF641D">
        <w:rPr>
          <w:rFonts w:cstheme="minorHAnsi"/>
          <w:color w:val="000000" w:themeColor="text1"/>
          <w:sz w:val="28"/>
          <w:szCs w:val="28"/>
        </w:rPr>
        <w:t>en</w:t>
      </w:r>
      <w:r w:rsidR="00C17FD3" w:rsidRPr="00CF641D">
        <w:rPr>
          <w:rFonts w:cstheme="minorHAnsi"/>
          <w:color w:val="000000" w:themeColor="text1"/>
          <w:sz w:val="28"/>
          <w:szCs w:val="28"/>
        </w:rPr>
        <w:t xml:space="preserve"> </w:t>
      </w:r>
      <w:r w:rsidR="724A3AE5" w:rsidRPr="00CF641D">
        <w:rPr>
          <w:rFonts w:cstheme="minorHAnsi"/>
          <w:color w:val="000000" w:themeColor="text1"/>
          <w:sz w:val="28"/>
          <w:szCs w:val="28"/>
        </w:rPr>
        <w:t xml:space="preserve">the target </w:t>
      </w:r>
      <w:r w:rsidR="3080576D" w:rsidRPr="00CF641D">
        <w:rPr>
          <w:rFonts w:cstheme="minorHAnsi"/>
          <w:color w:val="000000" w:themeColor="text1"/>
          <w:sz w:val="28"/>
          <w:szCs w:val="28"/>
        </w:rPr>
        <w:t>for predatory</w:t>
      </w:r>
      <w:r w:rsidR="6B74DBD7" w:rsidRPr="00CF641D">
        <w:rPr>
          <w:rFonts w:cstheme="minorHAnsi"/>
          <w:color w:val="000000" w:themeColor="text1"/>
          <w:sz w:val="28"/>
          <w:szCs w:val="28"/>
        </w:rPr>
        <w:t xml:space="preserve"> disability charities and ‘for profit’ businesses try to undercut </w:t>
      </w:r>
      <w:r w:rsidR="27D22A01" w:rsidRPr="00CF641D">
        <w:rPr>
          <w:rFonts w:cstheme="minorHAnsi"/>
          <w:color w:val="000000" w:themeColor="text1"/>
          <w:sz w:val="28"/>
          <w:szCs w:val="28"/>
        </w:rPr>
        <w:t xml:space="preserve">DPOs. </w:t>
      </w:r>
    </w:p>
    <w:p w14:paraId="4C4954D9" w14:textId="3EB39C33" w:rsidR="004A4437" w:rsidRPr="00CF641D" w:rsidRDefault="00D85E0D" w:rsidP="00A06A4F">
      <w:pPr>
        <w:rPr>
          <w:rFonts w:cstheme="minorHAnsi"/>
          <w:b/>
          <w:bCs/>
          <w:color w:val="000000" w:themeColor="text1"/>
          <w:sz w:val="28"/>
          <w:szCs w:val="28"/>
        </w:rPr>
      </w:pPr>
      <w:r w:rsidRPr="00CF641D">
        <w:rPr>
          <w:rFonts w:cstheme="minorHAnsi"/>
          <w:noProof/>
          <w:color w:val="000000" w:themeColor="text1"/>
          <w:sz w:val="28"/>
          <w:szCs w:val="28"/>
          <w:lang w:val="fr-FR" w:eastAsia="fr-FR"/>
        </w:rPr>
        <w:drawing>
          <wp:inline distT="0" distB="0" distL="0" distR="0" wp14:anchorId="0DC4533D" wp14:editId="1DFA2DA0">
            <wp:extent cx="4762500" cy="3609975"/>
            <wp:effectExtent l="0" t="0" r="0" b="0"/>
            <wp:docPr id="10" name="Chart 10">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052A23C" w14:textId="77777777" w:rsidR="00C441F0" w:rsidRPr="00CF641D" w:rsidRDefault="00C441F0" w:rsidP="00A06A4F">
      <w:pPr>
        <w:rPr>
          <w:rFonts w:cstheme="minorHAnsi"/>
          <w:b/>
          <w:bCs/>
          <w:color w:val="000000" w:themeColor="text1"/>
          <w:sz w:val="28"/>
          <w:szCs w:val="28"/>
        </w:rPr>
      </w:pPr>
    </w:p>
    <w:p w14:paraId="29A651FE" w14:textId="4BD41BEC" w:rsidR="00D56A66" w:rsidRPr="00CF641D" w:rsidRDefault="00876ABB" w:rsidP="00A06A4F">
      <w:pPr>
        <w:rPr>
          <w:rFonts w:cstheme="minorHAnsi"/>
          <w:b/>
          <w:bCs/>
          <w:color w:val="000000" w:themeColor="text1"/>
          <w:sz w:val="28"/>
          <w:szCs w:val="28"/>
        </w:rPr>
      </w:pPr>
      <w:r w:rsidRPr="00CF641D">
        <w:rPr>
          <w:rFonts w:cstheme="minorHAnsi"/>
          <w:b/>
          <w:bCs/>
          <w:color w:val="000000" w:themeColor="text1"/>
          <w:sz w:val="28"/>
          <w:szCs w:val="28"/>
        </w:rPr>
        <w:t>Funding cuts: impact of aust</w:t>
      </w:r>
      <w:r w:rsidR="00380490" w:rsidRPr="00CF641D">
        <w:rPr>
          <w:rFonts w:cstheme="minorHAnsi"/>
          <w:b/>
          <w:bCs/>
          <w:color w:val="000000" w:themeColor="text1"/>
          <w:sz w:val="28"/>
          <w:szCs w:val="28"/>
        </w:rPr>
        <w:t xml:space="preserve">erity </w:t>
      </w:r>
      <w:r w:rsidR="00D56A66" w:rsidRPr="00CF641D">
        <w:rPr>
          <w:rFonts w:cstheme="minorHAnsi"/>
          <w:b/>
          <w:bCs/>
          <w:color w:val="000000" w:themeColor="text1"/>
          <w:sz w:val="28"/>
          <w:szCs w:val="28"/>
        </w:rPr>
        <w:t>on DPOs</w:t>
      </w:r>
    </w:p>
    <w:p w14:paraId="6CA45589" w14:textId="66F3E64B" w:rsidR="00D56A66" w:rsidRPr="00CF641D" w:rsidRDefault="00D56A66" w:rsidP="59B39C03">
      <w:pPr>
        <w:rPr>
          <w:rFonts w:cstheme="minorHAnsi"/>
          <w:color w:val="000000" w:themeColor="text1"/>
          <w:sz w:val="28"/>
          <w:szCs w:val="28"/>
        </w:rPr>
      </w:pPr>
      <w:r w:rsidRPr="00CF641D">
        <w:rPr>
          <w:rFonts w:cstheme="minorHAnsi"/>
          <w:color w:val="000000" w:themeColor="text1"/>
          <w:sz w:val="28"/>
          <w:szCs w:val="28"/>
        </w:rPr>
        <w:t>Austerity cuts</w:t>
      </w:r>
      <w:r w:rsidR="00B44E94" w:rsidRPr="00CF641D">
        <w:rPr>
          <w:rFonts w:cstheme="minorHAnsi"/>
          <w:color w:val="000000" w:themeColor="text1"/>
          <w:sz w:val="28"/>
          <w:szCs w:val="28"/>
        </w:rPr>
        <w:t xml:space="preserve">, primarily passed down </w:t>
      </w:r>
      <w:r w:rsidR="2181272A" w:rsidRPr="00CF641D">
        <w:rPr>
          <w:rFonts w:cstheme="minorHAnsi"/>
          <w:color w:val="000000" w:themeColor="text1"/>
          <w:sz w:val="28"/>
          <w:szCs w:val="28"/>
        </w:rPr>
        <w:t>from central government</w:t>
      </w:r>
      <w:r w:rsidR="00B44E94" w:rsidRPr="00CF641D">
        <w:rPr>
          <w:rFonts w:cstheme="minorHAnsi"/>
          <w:color w:val="000000" w:themeColor="text1"/>
          <w:sz w:val="28"/>
          <w:szCs w:val="28"/>
        </w:rPr>
        <w:t xml:space="preserve"> to Local Authorities</w:t>
      </w:r>
      <w:r w:rsidR="00314522" w:rsidRPr="00CF641D">
        <w:rPr>
          <w:rFonts w:cstheme="minorHAnsi"/>
          <w:color w:val="000000" w:themeColor="text1"/>
          <w:sz w:val="28"/>
          <w:szCs w:val="28"/>
        </w:rPr>
        <w:t xml:space="preserve"> </w:t>
      </w:r>
      <w:r w:rsidR="00D15CEE" w:rsidRPr="00CF641D">
        <w:rPr>
          <w:rFonts w:cstheme="minorHAnsi"/>
          <w:color w:val="000000" w:themeColor="text1"/>
          <w:sz w:val="28"/>
          <w:szCs w:val="28"/>
        </w:rPr>
        <w:t xml:space="preserve">and </w:t>
      </w:r>
      <w:r w:rsidR="00B44E94" w:rsidRPr="00CF641D">
        <w:rPr>
          <w:rFonts w:cstheme="minorHAnsi"/>
          <w:color w:val="000000" w:themeColor="text1"/>
          <w:sz w:val="28"/>
          <w:szCs w:val="28"/>
        </w:rPr>
        <w:t xml:space="preserve">onto DPOs (and </w:t>
      </w:r>
      <w:r w:rsidR="00CF2D33" w:rsidRPr="00CF641D">
        <w:rPr>
          <w:rFonts w:cstheme="minorHAnsi"/>
          <w:color w:val="000000" w:themeColor="text1"/>
          <w:sz w:val="28"/>
          <w:szCs w:val="28"/>
        </w:rPr>
        <w:t xml:space="preserve">the </w:t>
      </w:r>
      <w:r w:rsidR="00B44E94" w:rsidRPr="00CF641D">
        <w:rPr>
          <w:rFonts w:cstheme="minorHAnsi"/>
          <w:color w:val="000000" w:themeColor="text1"/>
          <w:sz w:val="28"/>
          <w:szCs w:val="28"/>
        </w:rPr>
        <w:t xml:space="preserve">wider third </w:t>
      </w:r>
      <w:r w:rsidR="57D3C8EC" w:rsidRPr="00CF641D">
        <w:rPr>
          <w:rFonts w:cstheme="minorHAnsi"/>
          <w:color w:val="000000" w:themeColor="text1"/>
          <w:sz w:val="28"/>
          <w:szCs w:val="28"/>
        </w:rPr>
        <w:t>sector) emerged</w:t>
      </w:r>
      <w:r w:rsidRPr="00CF641D">
        <w:rPr>
          <w:rFonts w:cstheme="minorHAnsi"/>
          <w:color w:val="000000" w:themeColor="text1"/>
          <w:sz w:val="28"/>
          <w:szCs w:val="28"/>
        </w:rPr>
        <w:t xml:space="preserve"> as the major source of funding problems for DPOs.  </w:t>
      </w:r>
    </w:p>
    <w:p w14:paraId="7B09AC03" w14:textId="1136E914" w:rsidR="00D56A66" w:rsidRPr="00CF641D" w:rsidRDefault="00D56A66" w:rsidP="00CF641D">
      <w:pPr>
        <w:pStyle w:val="Quote"/>
      </w:pPr>
      <w:r w:rsidRPr="00CF641D">
        <w:t xml:space="preserve">  “Set up in 2010 – we were working really close with the councils - lots of funding and support in kind from them, suddenly </w:t>
      </w:r>
      <w:r w:rsidR="00B44E94" w:rsidRPr="00CF641D">
        <w:t xml:space="preserve">[we] </w:t>
      </w:r>
      <w:r w:rsidRPr="00CF641D">
        <w:t>have been completely cut adrift from the Local Authority. Some contract work</w:t>
      </w:r>
      <w:r w:rsidR="00C40E46" w:rsidRPr="00CF641D">
        <w:t>,</w:t>
      </w:r>
      <w:r w:rsidRPr="00CF641D">
        <w:t xml:space="preserve"> but that means that </w:t>
      </w:r>
      <w:r w:rsidR="00B44E94" w:rsidRPr="00CF641D">
        <w:t>[we]</w:t>
      </w:r>
      <w:r w:rsidRPr="00CF641D">
        <w:t xml:space="preserve">are delivering at a loss, so </w:t>
      </w:r>
      <w:r w:rsidR="00B44E94" w:rsidRPr="00CF641D">
        <w:t>[we]</w:t>
      </w:r>
      <w:r w:rsidRPr="00CF641D">
        <w:t>now have to say no to contracts.” South West DPO</w:t>
      </w:r>
    </w:p>
    <w:p w14:paraId="7284334A" w14:textId="77777777" w:rsidR="00627395" w:rsidRPr="00CF641D" w:rsidRDefault="00D74E33" w:rsidP="00CF641D">
      <w:pPr>
        <w:pStyle w:val="Quote"/>
      </w:pPr>
      <w:r w:rsidRPr="00CF641D">
        <w:t xml:space="preserve">“Austerity and huge cuts to statutory and community support is creating deeper poverty, exclusion and distress and rising demand, and complexity of demand, for DPOs.  Local Authority/funders cuts, taking services in-house and the reduced involvement of DPOs in/delivering </w:t>
      </w:r>
      <w:r w:rsidRPr="00CF641D">
        <w:lastRenderedPageBreak/>
        <w:t>services are having a cumulative impact on their financial situation and sustainability.” South Yorkshire DPO</w:t>
      </w:r>
    </w:p>
    <w:p w14:paraId="0B64DFE8" w14:textId="78AE1A9B" w:rsidR="003C5897" w:rsidRPr="00CF641D" w:rsidRDefault="00233CCA" w:rsidP="00627395">
      <w:pPr>
        <w:rPr>
          <w:rFonts w:cstheme="minorHAnsi"/>
          <w:color w:val="000000" w:themeColor="text1"/>
          <w:sz w:val="28"/>
          <w:szCs w:val="28"/>
        </w:rPr>
      </w:pPr>
      <w:r w:rsidRPr="00CF641D">
        <w:rPr>
          <w:rFonts w:cstheme="minorHAnsi"/>
          <w:color w:val="000000" w:themeColor="text1"/>
          <w:sz w:val="28"/>
          <w:szCs w:val="28"/>
        </w:rPr>
        <w:t>Austerity cuts have resulted in an erosion of the choice and control of Disabled people</w:t>
      </w:r>
      <w:r w:rsidR="00D66CC0" w:rsidRPr="00CF641D">
        <w:rPr>
          <w:rFonts w:cstheme="minorHAnsi"/>
          <w:color w:val="000000" w:themeColor="text1"/>
          <w:sz w:val="28"/>
          <w:szCs w:val="28"/>
        </w:rPr>
        <w:t xml:space="preserve"> using</w:t>
      </w:r>
      <w:r w:rsidRPr="00CF641D">
        <w:rPr>
          <w:rFonts w:cstheme="minorHAnsi"/>
          <w:color w:val="000000" w:themeColor="text1"/>
          <w:sz w:val="28"/>
          <w:szCs w:val="28"/>
        </w:rPr>
        <w:t xml:space="preserve"> social care and direct payments services.  Many L</w:t>
      </w:r>
      <w:r w:rsidR="007C60C0" w:rsidRPr="00CF641D">
        <w:rPr>
          <w:rFonts w:cstheme="minorHAnsi"/>
          <w:color w:val="000000" w:themeColor="text1"/>
          <w:sz w:val="28"/>
          <w:szCs w:val="28"/>
        </w:rPr>
        <w:t xml:space="preserve">ocal Authorities </w:t>
      </w:r>
      <w:r w:rsidRPr="00CF641D">
        <w:rPr>
          <w:rFonts w:cstheme="minorHAnsi"/>
          <w:color w:val="000000" w:themeColor="text1"/>
          <w:sz w:val="28"/>
          <w:szCs w:val="28"/>
        </w:rPr>
        <w:t xml:space="preserve">have ended contracts with DPOs and taken DPO-run services in-house.   Norfolk is a good example where the direct payments support service was taken away from the local DPO and is now run by the County Council.  Like many </w:t>
      </w:r>
      <w:r w:rsidR="0029128F" w:rsidRPr="00CF641D">
        <w:rPr>
          <w:rFonts w:cstheme="minorHAnsi"/>
          <w:color w:val="000000" w:themeColor="text1"/>
          <w:sz w:val="28"/>
          <w:szCs w:val="28"/>
        </w:rPr>
        <w:t>Local Authorities</w:t>
      </w:r>
      <w:r w:rsidRPr="00CF641D">
        <w:rPr>
          <w:rFonts w:cstheme="minorHAnsi"/>
          <w:color w:val="000000" w:themeColor="text1"/>
          <w:sz w:val="28"/>
          <w:szCs w:val="28"/>
        </w:rPr>
        <w:t>, Norfolk then imposed discriminatory charges for social care, taking money from people’s benefits. This resulted in a judicial review, which found in favour of Disabled people</w:t>
      </w:r>
      <w:r w:rsidR="004754DB" w:rsidRPr="00CF641D">
        <w:rPr>
          <w:rStyle w:val="FootnoteReference"/>
          <w:rFonts w:cstheme="minorHAnsi"/>
          <w:color w:val="000000" w:themeColor="text1"/>
          <w:sz w:val="28"/>
          <w:szCs w:val="28"/>
        </w:rPr>
        <w:footnoteReference w:id="14"/>
      </w:r>
      <w:r w:rsidRPr="00CF641D">
        <w:rPr>
          <w:rFonts w:cstheme="minorHAnsi"/>
          <w:color w:val="000000" w:themeColor="text1"/>
          <w:sz w:val="28"/>
          <w:szCs w:val="28"/>
        </w:rPr>
        <w:t xml:space="preserve"> .  </w:t>
      </w:r>
    </w:p>
    <w:p w14:paraId="7D268221" w14:textId="77777777" w:rsidR="00C441F0" w:rsidRPr="00CF641D" w:rsidRDefault="00C441F0" w:rsidP="0048242C">
      <w:pPr>
        <w:rPr>
          <w:rFonts w:cstheme="minorHAnsi"/>
          <w:b/>
          <w:bCs/>
          <w:color w:val="000000" w:themeColor="text1"/>
          <w:sz w:val="28"/>
          <w:szCs w:val="28"/>
        </w:rPr>
      </w:pPr>
    </w:p>
    <w:p w14:paraId="2F90C87E" w14:textId="755DFA92" w:rsidR="00F375E6" w:rsidRPr="00CF641D" w:rsidRDefault="00F375E6" w:rsidP="0048242C">
      <w:pPr>
        <w:rPr>
          <w:rFonts w:cstheme="minorHAnsi"/>
          <w:b/>
          <w:bCs/>
          <w:color w:val="000000" w:themeColor="text1"/>
          <w:sz w:val="28"/>
          <w:szCs w:val="28"/>
        </w:rPr>
      </w:pPr>
      <w:r w:rsidRPr="00CF641D">
        <w:rPr>
          <w:rFonts w:cstheme="minorHAnsi"/>
          <w:b/>
          <w:bCs/>
          <w:color w:val="000000" w:themeColor="text1"/>
          <w:sz w:val="28"/>
          <w:szCs w:val="28"/>
        </w:rPr>
        <w:t xml:space="preserve">Failure by funders to understand the added-value of DPOs </w:t>
      </w:r>
    </w:p>
    <w:p w14:paraId="60684E8E" w14:textId="05313CC2" w:rsidR="00F375E6" w:rsidRPr="00CF641D" w:rsidRDefault="00F375E6" w:rsidP="0048242C">
      <w:pPr>
        <w:rPr>
          <w:rFonts w:cstheme="minorHAnsi"/>
          <w:color w:val="000000" w:themeColor="text1"/>
          <w:sz w:val="28"/>
          <w:szCs w:val="28"/>
        </w:rPr>
      </w:pPr>
      <w:r w:rsidRPr="00CF641D">
        <w:rPr>
          <w:rFonts w:cstheme="minorHAnsi"/>
          <w:color w:val="000000" w:themeColor="text1"/>
          <w:sz w:val="28"/>
          <w:szCs w:val="28"/>
        </w:rPr>
        <w:t xml:space="preserve">There is a </w:t>
      </w:r>
      <w:r w:rsidR="00EE34B6" w:rsidRPr="00CF641D">
        <w:rPr>
          <w:rFonts w:cstheme="minorHAnsi"/>
          <w:color w:val="000000" w:themeColor="text1"/>
          <w:sz w:val="28"/>
          <w:szCs w:val="28"/>
        </w:rPr>
        <w:t xml:space="preserve">growing </w:t>
      </w:r>
      <w:r w:rsidRPr="00CF641D">
        <w:rPr>
          <w:rFonts w:cstheme="minorHAnsi"/>
          <w:color w:val="000000" w:themeColor="text1"/>
          <w:sz w:val="28"/>
          <w:szCs w:val="28"/>
        </w:rPr>
        <w:t xml:space="preserve">failure by funders to understand the added-value / USP of DPOs as user-led organisations and consequently </w:t>
      </w:r>
      <w:r w:rsidR="00B971D5" w:rsidRPr="00CF641D">
        <w:rPr>
          <w:rFonts w:cstheme="minorHAnsi"/>
          <w:color w:val="000000" w:themeColor="text1"/>
          <w:sz w:val="28"/>
          <w:szCs w:val="28"/>
        </w:rPr>
        <w:t xml:space="preserve">a </w:t>
      </w:r>
      <w:r w:rsidR="00C30C63" w:rsidRPr="00CF641D">
        <w:rPr>
          <w:rFonts w:cstheme="minorHAnsi"/>
          <w:color w:val="000000" w:themeColor="text1"/>
          <w:sz w:val="28"/>
          <w:szCs w:val="28"/>
        </w:rPr>
        <w:t xml:space="preserve">strategic </w:t>
      </w:r>
      <w:r w:rsidR="00B971D5" w:rsidRPr="00CF641D">
        <w:rPr>
          <w:rFonts w:cstheme="minorHAnsi"/>
          <w:color w:val="000000" w:themeColor="text1"/>
          <w:sz w:val="28"/>
          <w:szCs w:val="28"/>
        </w:rPr>
        <w:t xml:space="preserve">failure to </w:t>
      </w:r>
      <w:r w:rsidRPr="00CF641D">
        <w:rPr>
          <w:rFonts w:cstheme="minorHAnsi"/>
          <w:color w:val="000000" w:themeColor="text1"/>
          <w:sz w:val="28"/>
          <w:szCs w:val="28"/>
        </w:rPr>
        <w:t>prioritise funding to DPOs</w:t>
      </w:r>
      <w:r w:rsidR="0092542F" w:rsidRPr="00CF641D">
        <w:rPr>
          <w:rFonts w:cstheme="minorHAnsi"/>
          <w:color w:val="000000" w:themeColor="text1"/>
          <w:sz w:val="28"/>
          <w:szCs w:val="28"/>
        </w:rPr>
        <w:t xml:space="preserve">. It </w:t>
      </w:r>
      <w:r w:rsidRPr="00CF641D">
        <w:rPr>
          <w:rFonts w:cstheme="minorHAnsi"/>
          <w:color w:val="000000" w:themeColor="text1"/>
          <w:sz w:val="28"/>
          <w:szCs w:val="28"/>
        </w:rPr>
        <w:t xml:space="preserve">was strongly noted that big charities ‘for’ disabled people find it easier and have the </w:t>
      </w:r>
      <w:r w:rsidR="00144E57" w:rsidRPr="00CF641D">
        <w:rPr>
          <w:rFonts w:cstheme="minorHAnsi"/>
          <w:color w:val="000000" w:themeColor="text1"/>
          <w:sz w:val="28"/>
          <w:szCs w:val="28"/>
        </w:rPr>
        <w:t xml:space="preserve">dedicated </w:t>
      </w:r>
      <w:r w:rsidR="00F43B33" w:rsidRPr="00CF641D">
        <w:rPr>
          <w:rFonts w:cstheme="minorHAnsi"/>
          <w:color w:val="000000" w:themeColor="text1"/>
          <w:sz w:val="28"/>
          <w:szCs w:val="28"/>
        </w:rPr>
        <w:t>fundraising teams</w:t>
      </w:r>
      <w:r w:rsidRPr="00CF641D">
        <w:rPr>
          <w:rFonts w:cstheme="minorHAnsi"/>
          <w:color w:val="000000" w:themeColor="text1"/>
          <w:sz w:val="28"/>
          <w:szCs w:val="28"/>
        </w:rPr>
        <w:t xml:space="preserve"> to </w:t>
      </w:r>
      <w:r w:rsidR="00144E57" w:rsidRPr="00CF641D">
        <w:rPr>
          <w:rFonts w:cstheme="minorHAnsi"/>
          <w:color w:val="000000" w:themeColor="text1"/>
          <w:sz w:val="28"/>
          <w:szCs w:val="28"/>
        </w:rPr>
        <w:t xml:space="preserve">be in a much more advantageous position to win </w:t>
      </w:r>
      <w:r w:rsidRPr="00CF641D">
        <w:rPr>
          <w:rFonts w:cstheme="minorHAnsi"/>
          <w:color w:val="000000" w:themeColor="text1"/>
          <w:sz w:val="28"/>
          <w:szCs w:val="28"/>
        </w:rPr>
        <w:t xml:space="preserve">contracts.  Small DPOs have experienced being cut out of procurement </w:t>
      </w:r>
      <w:r w:rsidR="008F4C48" w:rsidRPr="00CF641D">
        <w:rPr>
          <w:rFonts w:cstheme="minorHAnsi"/>
          <w:color w:val="000000" w:themeColor="text1"/>
          <w:sz w:val="28"/>
          <w:szCs w:val="28"/>
        </w:rPr>
        <w:t xml:space="preserve">and </w:t>
      </w:r>
      <w:r w:rsidRPr="00CF641D">
        <w:rPr>
          <w:rFonts w:cstheme="minorHAnsi"/>
          <w:color w:val="000000" w:themeColor="text1"/>
          <w:sz w:val="28"/>
          <w:szCs w:val="28"/>
        </w:rPr>
        <w:t>tendering</w:t>
      </w:r>
      <w:r w:rsidR="008F4C48" w:rsidRPr="00CF641D">
        <w:rPr>
          <w:rFonts w:cstheme="minorHAnsi"/>
          <w:color w:val="000000" w:themeColor="text1"/>
          <w:sz w:val="28"/>
          <w:szCs w:val="28"/>
        </w:rPr>
        <w:t xml:space="preserve"> processes</w:t>
      </w:r>
      <w:r w:rsidRPr="00CF641D">
        <w:rPr>
          <w:rFonts w:cstheme="minorHAnsi"/>
          <w:color w:val="000000" w:themeColor="text1"/>
          <w:sz w:val="28"/>
          <w:szCs w:val="28"/>
        </w:rPr>
        <w:t>, with large organisations benefiting from this</w:t>
      </w:r>
      <w:r w:rsidR="00535BC5" w:rsidRPr="00CF641D">
        <w:rPr>
          <w:rFonts w:cstheme="minorHAnsi"/>
          <w:color w:val="000000" w:themeColor="text1"/>
          <w:sz w:val="28"/>
          <w:szCs w:val="28"/>
        </w:rPr>
        <w:t>:</w:t>
      </w:r>
    </w:p>
    <w:p w14:paraId="1C9A940D" w14:textId="1723AAD0" w:rsidR="00F375E6" w:rsidRPr="00CF641D" w:rsidRDefault="00F375E6" w:rsidP="0003481B">
      <w:pPr>
        <w:pStyle w:val="Quote"/>
      </w:pPr>
      <w:r w:rsidRPr="00CF641D">
        <w:t xml:space="preserve">“It is easier </w:t>
      </w:r>
      <w:r w:rsidR="00F1009B" w:rsidRPr="00CF641D">
        <w:t xml:space="preserve">[for the Local </w:t>
      </w:r>
      <w:r w:rsidR="008F4C48" w:rsidRPr="00CF641D">
        <w:t>Authority</w:t>
      </w:r>
      <w:r w:rsidR="00F1009B" w:rsidRPr="00CF641D">
        <w:t>]</w:t>
      </w:r>
      <w:r w:rsidRPr="00CF641D">
        <w:t>to be able to deal with large organisations rather than multiple</w:t>
      </w:r>
      <w:r w:rsidR="0039660A" w:rsidRPr="00CF641D">
        <w:t xml:space="preserve"> </w:t>
      </w:r>
      <w:r w:rsidRPr="00CF641D">
        <w:t>small organisations”.  East Region DPO</w:t>
      </w:r>
    </w:p>
    <w:p w14:paraId="712E70DD" w14:textId="77777777" w:rsidR="00F375E6" w:rsidRPr="00CF641D" w:rsidRDefault="00F375E6" w:rsidP="0003481B">
      <w:pPr>
        <w:pStyle w:val="Quote"/>
      </w:pPr>
      <w:r w:rsidRPr="00CF641D">
        <w:t>“Difficult to acquire funding if they have a ceiling – e.g. 10% of your income” East Region DPO</w:t>
      </w:r>
    </w:p>
    <w:p w14:paraId="1DACCCB1" w14:textId="468B9A90" w:rsidR="00F375E6" w:rsidRPr="00CF641D" w:rsidRDefault="00F375E6" w:rsidP="0003481B">
      <w:pPr>
        <w:pStyle w:val="Quote"/>
      </w:pPr>
      <w:r w:rsidRPr="00CF641D">
        <w:t>“Funding was refused because the organisation is ‘too small” East Region DPO</w:t>
      </w:r>
    </w:p>
    <w:p w14:paraId="495B1DE1" w14:textId="77777777" w:rsidR="00C441F0" w:rsidRPr="00CF641D" w:rsidRDefault="00C441F0" w:rsidP="00A06A4F">
      <w:pPr>
        <w:rPr>
          <w:rFonts w:cstheme="minorHAnsi"/>
          <w:b/>
          <w:bCs/>
          <w:color w:val="000000" w:themeColor="text1"/>
          <w:sz w:val="28"/>
          <w:szCs w:val="28"/>
        </w:rPr>
      </w:pPr>
    </w:p>
    <w:p w14:paraId="3ACD8B74" w14:textId="77777777" w:rsidR="009443CA" w:rsidRDefault="009443CA">
      <w:pPr>
        <w:rPr>
          <w:rFonts w:cstheme="minorHAnsi"/>
          <w:b/>
          <w:bCs/>
          <w:color w:val="000000" w:themeColor="text1"/>
          <w:sz w:val="28"/>
          <w:szCs w:val="28"/>
        </w:rPr>
      </w:pPr>
      <w:r>
        <w:rPr>
          <w:rFonts w:cstheme="minorHAnsi"/>
          <w:b/>
          <w:bCs/>
          <w:color w:val="000000" w:themeColor="text1"/>
          <w:sz w:val="28"/>
          <w:szCs w:val="28"/>
        </w:rPr>
        <w:br w:type="page"/>
      </w:r>
    </w:p>
    <w:p w14:paraId="57D780E0" w14:textId="12FACE6B" w:rsidR="00D56A66" w:rsidRPr="00CF641D" w:rsidRDefault="00C40E46" w:rsidP="00A06A4F">
      <w:pPr>
        <w:rPr>
          <w:rFonts w:cstheme="minorHAnsi"/>
          <w:b/>
          <w:bCs/>
          <w:color w:val="000000" w:themeColor="text1"/>
          <w:sz w:val="28"/>
          <w:szCs w:val="28"/>
        </w:rPr>
      </w:pPr>
      <w:r w:rsidRPr="00CF641D">
        <w:rPr>
          <w:rFonts w:cstheme="minorHAnsi"/>
          <w:b/>
          <w:bCs/>
          <w:color w:val="000000" w:themeColor="text1"/>
          <w:sz w:val="28"/>
          <w:szCs w:val="28"/>
        </w:rPr>
        <w:lastRenderedPageBreak/>
        <w:t>D</w:t>
      </w:r>
      <w:r w:rsidR="00D56A66" w:rsidRPr="00CF641D">
        <w:rPr>
          <w:rFonts w:cstheme="minorHAnsi"/>
          <w:b/>
          <w:bCs/>
          <w:color w:val="000000" w:themeColor="text1"/>
          <w:sz w:val="28"/>
          <w:szCs w:val="28"/>
        </w:rPr>
        <w:t xml:space="preserve">ominance of short term and restricted project funding </w:t>
      </w:r>
    </w:p>
    <w:p w14:paraId="01780658" w14:textId="4EE28552" w:rsidR="00D56A66" w:rsidRPr="00CF641D" w:rsidRDefault="00B44E94" w:rsidP="59B39C03">
      <w:pPr>
        <w:rPr>
          <w:rFonts w:cstheme="minorHAnsi"/>
          <w:color w:val="000000" w:themeColor="text1"/>
          <w:sz w:val="28"/>
          <w:szCs w:val="28"/>
        </w:rPr>
      </w:pPr>
      <w:r w:rsidRPr="00CF641D">
        <w:rPr>
          <w:rFonts w:cstheme="minorHAnsi"/>
          <w:color w:val="000000" w:themeColor="text1"/>
          <w:sz w:val="28"/>
          <w:szCs w:val="28"/>
        </w:rPr>
        <w:t xml:space="preserve">What statutory funding </w:t>
      </w:r>
      <w:r w:rsidR="00052093" w:rsidRPr="00CF641D">
        <w:rPr>
          <w:rFonts w:cstheme="minorHAnsi"/>
          <w:color w:val="000000" w:themeColor="text1"/>
          <w:sz w:val="28"/>
          <w:szCs w:val="28"/>
        </w:rPr>
        <w:t xml:space="preserve">available </w:t>
      </w:r>
      <w:r w:rsidRPr="00CF641D">
        <w:rPr>
          <w:rFonts w:cstheme="minorHAnsi"/>
          <w:color w:val="000000" w:themeColor="text1"/>
          <w:sz w:val="28"/>
          <w:szCs w:val="28"/>
        </w:rPr>
        <w:t xml:space="preserve">is </w:t>
      </w:r>
      <w:r w:rsidR="00E233AB" w:rsidRPr="00CF641D">
        <w:rPr>
          <w:rFonts w:cstheme="minorHAnsi"/>
          <w:color w:val="000000" w:themeColor="text1"/>
          <w:sz w:val="28"/>
          <w:szCs w:val="28"/>
        </w:rPr>
        <w:t xml:space="preserve">almost invariably </w:t>
      </w:r>
      <w:r w:rsidR="232F5BC2" w:rsidRPr="00CF641D">
        <w:rPr>
          <w:rFonts w:cstheme="minorHAnsi"/>
          <w:color w:val="000000" w:themeColor="text1"/>
          <w:sz w:val="28"/>
          <w:szCs w:val="28"/>
        </w:rPr>
        <w:t>short</w:t>
      </w:r>
      <w:r w:rsidR="00D56A66" w:rsidRPr="00CF641D">
        <w:rPr>
          <w:rFonts w:cstheme="minorHAnsi"/>
          <w:color w:val="000000" w:themeColor="text1"/>
          <w:sz w:val="28"/>
          <w:szCs w:val="28"/>
        </w:rPr>
        <w:t xml:space="preserve"> term</w:t>
      </w:r>
      <w:r w:rsidR="00E233AB" w:rsidRPr="00CF641D">
        <w:rPr>
          <w:rFonts w:cstheme="minorHAnsi"/>
          <w:color w:val="000000" w:themeColor="text1"/>
          <w:sz w:val="28"/>
          <w:szCs w:val="28"/>
        </w:rPr>
        <w:t>,</w:t>
      </w:r>
      <w:r w:rsidR="00EE7192" w:rsidRPr="00CF641D">
        <w:rPr>
          <w:rFonts w:cstheme="minorHAnsi"/>
          <w:color w:val="000000" w:themeColor="text1"/>
          <w:sz w:val="28"/>
          <w:szCs w:val="28"/>
        </w:rPr>
        <w:t xml:space="preserve"> </w:t>
      </w:r>
      <w:r w:rsidR="00D56A66" w:rsidRPr="00CF641D">
        <w:rPr>
          <w:rFonts w:cstheme="minorHAnsi"/>
          <w:color w:val="000000" w:themeColor="text1"/>
          <w:sz w:val="28"/>
          <w:szCs w:val="28"/>
        </w:rPr>
        <w:t xml:space="preserve">restricted project funding </w:t>
      </w:r>
      <w:r w:rsidR="008C5B7B" w:rsidRPr="00CF641D">
        <w:rPr>
          <w:rFonts w:cstheme="minorHAnsi"/>
          <w:color w:val="000000" w:themeColor="text1"/>
          <w:sz w:val="28"/>
          <w:szCs w:val="28"/>
        </w:rPr>
        <w:t xml:space="preserve">that </w:t>
      </w:r>
      <w:r w:rsidR="00D56A66" w:rsidRPr="00CF641D">
        <w:rPr>
          <w:rFonts w:cstheme="minorHAnsi"/>
          <w:color w:val="000000" w:themeColor="text1"/>
          <w:sz w:val="28"/>
          <w:szCs w:val="28"/>
        </w:rPr>
        <w:t>prevents DPOs from building sustainability, developing services and investing in staff:</w:t>
      </w:r>
    </w:p>
    <w:p w14:paraId="7497FFD5" w14:textId="77777777" w:rsidR="00D56A66" w:rsidRPr="00CF641D" w:rsidRDefault="00D56A66" w:rsidP="0003481B">
      <w:pPr>
        <w:pStyle w:val="Quote"/>
      </w:pPr>
      <w:r w:rsidRPr="00CF641D">
        <w:t>“The retention of staff is hard as funding is short term – people don’t know if they have a job.” North West DPO</w:t>
      </w:r>
    </w:p>
    <w:p w14:paraId="0E366AC2" w14:textId="4392E7D8" w:rsidR="00901520" w:rsidRPr="00CF641D" w:rsidRDefault="00D56A66" w:rsidP="0003481B">
      <w:pPr>
        <w:pStyle w:val="Quote"/>
      </w:pPr>
      <w:r w:rsidRPr="00CF641D">
        <w:t>“Contracts now are all 1 year – there’s no stability - bidding as soon as you get into the swing of delivery. It leads to very high staff turnover.” South West DPO</w:t>
      </w:r>
    </w:p>
    <w:p w14:paraId="47962C8F" w14:textId="77777777" w:rsidR="00C441F0" w:rsidRPr="00CF641D" w:rsidRDefault="00C441F0" w:rsidP="00A06A4F">
      <w:pPr>
        <w:rPr>
          <w:rFonts w:cstheme="minorHAnsi"/>
          <w:b/>
          <w:bCs/>
          <w:color w:val="000000" w:themeColor="text1"/>
          <w:sz w:val="28"/>
          <w:szCs w:val="28"/>
        </w:rPr>
      </w:pPr>
    </w:p>
    <w:p w14:paraId="3CE39656" w14:textId="1CE99921" w:rsidR="00D56A66" w:rsidRPr="00CF641D" w:rsidRDefault="00BA2012" w:rsidP="00A06A4F">
      <w:pPr>
        <w:rPr>
          <w:rFonts w:cstheme="minorHAnsi"/>
          <w:b/>
          <w:bCs/>
          <w:color w:val="000000" w:themeColor="text1"/>
          <w:sz w:val="28"/>
          <w:szCs w:val="28"/>
        </w:rPr>
      </w:pPr>
      <w:r w:rsidRPr="00CF641D">
        <w:rPr>
          <w:rFonts w:cstheme="minorHAnsi"/>
          <w:b/>
          <w:bCs/>
          <w:color w:val="000000" w:themeColor="text1"/>
          <w:sz w:val="28"/>
          <w:szCs w:val="28"/>
        </w:rPr>
        <w:t>L</w:t>
      </w:r>
      <w:r w:rsidR="00D56A66" w:rsidRPr="00CF641D">
        <w:rPr>
          <w:rFonts w:cstheme="minorHAnsi"/>
          <w:b/>
          <w:bCs/>
          <w:color w:val="000000" w:themeColor="text1"/>
          <w:sz w:val="28"/>
          <w:szCs w:val="28"/>
        </w:rPr>
        <w:t>ack of core long term funding</w:t>
      </w:r>
    </w:p>
    <w:p w14:paraId="020B3936" w14:textId="3AA44102" w:rsidR="00D56A66" w:rsidRPr="00CF641D" w:rsidRDefault="00D56A66" w:rsidP="00901520">
      <w:pPr>
        <w:rPr>
          <w:rFonts w:cstheme="minorHAnsi"/>
          <w:color w:val="000000" w:themeColor="text1"/>
          <w:sz w:val="28"/>
          <w:szCs w:val="28"/>
        </w:rPr>
      </w:pPr>
      <w:bookmarkStart w:id="12" w:name="_Hlk63927106"/>
      <w:r w:rsidRPr="00CF641D">
        <w:rPr>
          <w:rFonts w:cstheme="minorHAnsi"/>
          <w:color w:val="000000" w:themeColor="text1"/>
          <w:sz w:val="28"/>
          <w:szCs w:val="28"/>
        </w:rPr>
        <w:t>The lack of core funding was highlighted again and again as a major barrier to networking</w:t>
      </w:r>
      <w:r w:rsidR="008C5B7B" w:rsidRPr="00CF641D">
        <w:rPr>
          <w:rFonts w:cstheme="minorHAnsi"/>
          <w:color w:val="000000" w:themeColor="text1"/>
          <w:sz w:val="28"/>
          <w:szCs w:val="28"/>
        </w:rPr>
        <w:t xml:space="preserve"> and movement building</w:t>
      </w:r>
      <w:r w:rsidRPr="00CF641D">
        <w:rPr>
          <w:rFonts w:cstheme="minorHAnsi"/>
          <w:color w:val="000000" w:themeColor="text1"/>
          <w:sz w:val="28"/>
          <w:szCs w:val="28"/>
        </w:rPr>
        <w:t xml:space="preserve"> locally, regionally and nationally:</w:t>
      </w:r>
    </w:p>
    <w:p w14:paraId="039E898A" w14:textId="77777777" w:rsidR="00D56A66" w:rsidRPr="00CF641D" w:rsidRDefault="00D56A66" w:rsidP="0003481B">
      <w:pPr>
        <w:pStyle w:val="Quote"/>
      </w:pPr>
      <w:r w:rsidRPr="00CF641D">
        <w:t>“</w:t>
      </w:r>
      <w:proofErr w:type="gramStart"/>
      <w:r w:rsidRPr="00CF641D">
        <w:t>there</w:t>
      </w:r>
      <w:proofErr w:type="gramEnd"/>
      <w:r w:rsidRPr="00CF641D">
        <w:t xml:space="preserve"> does seem to be a bit of an obsession with funding projects instead of core.  It’s like…well…what’s so wrong with core? You know, you need the people, you need the facilities to do the stuff” North East DPO</w:t>
      </w:r>
    </w:p>
    <w:p w14:paraId="740F1A18" w14:textId="77777777" w:rsidR="00D56A66" w:rsidRPr="00CF641D" w:rsidRDefault="00D56A66" w:rsidP="0003481B">
      <w:pPr>
        <w:pStyle w:val="Quote"/>
      </w:pPr>
      <w:r w:rsidRPr="00CF641D">
        <w:t>“It is hard to maintain relationships and attend meetings as there is no core funding, just project funding. Without more funding it was hard to manage expectations of partners who were used to being able to do more.” South East DPO</w:t>
      </w:r>
    </w:p>
    <w:p w14:paraId="02690CF0" w14:textId="77777777" w:rsidR="00D56A66" w:rsidRPr="00CF641D" w:rsidRDefault="00D56A66" w:rsidP="00D56A66">
      <w:pPr>
        <w:rPr>
          <w:rFonts w:cstheme="minorHAnsi"/>
          <w:color w:val="000000" w:themeColor="text1"/>
          <w:sz w:val="28"/>
          <w:szCs w:val="28"/>
        </w:rPr>
      </w:pPr>
      <w:r w:rsidRPr="00CF641D">
        <w:rPr>
          <w:rFonts w:cstheme="minorHAnsi"/>
          <w:color w:val="000000" w:themeColor="text1"/>
          <w:sz w:val="28"/>
          <w:szCs w:val="28"/>
        </w:rPr>
        <w:t>Systemic</w:t>
      </w:r>
      <w:bookmarkEnd w:id="12"/>
      <w:r w:rsidRPr="00CF641D">
        <w:rPr>
          <w:rFonts w:cstheme="minorHAnsi"/>
          <w:color w:val="000000" w:themeColor="text1"/>
          <w:sz w:val="28"/>
          <w:szCs w:val="28"/>
        </w:rPr>
        <w:t xml:space="preserve"> lack of core long term funding</w:t>
      </w:r>
      <w:bookmarkStart w:id="13" w:name="_Hlk64298565"/>
      <w:r w:rsidRPr="00CF641D">
        <w:rPr>
          <w:rFonts w:cstheme="minorHAnsi"/>
          <w:color w:val="000000" w:themeColor="text1"/>
          <w:sz w:val="28"/>
          <w:szCs w:val="28"/>
        </w:rPr>
        <w:t xml:space="preserve"> hinders DPOs ability to deliver accessible, holistic services and to carry out the outreach and voice, community and movement building work needed:</w:t>
      </w:r>
    </w:p>
    <w:p w14:paraId="1D1B65C7" w14:textId="20D1B0E3" w:rsidR="00D56A66" w:rsidRPr="00CF641D" w:rsidRDefault="00D56A66" w:rsidP="0003481B">
      <w:pPr>
        <w:pStyle w:val="Quote"/>
      </w:pPr>
      <w:r w:rsidRPr="00CF641D">
        <w:t>“Financial uncertainty is having an impact on DPOs ability and appetite to recruit disabled people as trustees, employees and volunteers. This in turn is having an impact on DPOs ability to be confident they represent the diversity of disabled people in their area and can credibly deliver representation of disabled peoples’ voice to Local Authorities and other organisations.” South Yorkshire DPO</w:t>
      </w:r>
      <w:bookmarkEnd w:id="13"/>
    </w:p>
    <w:p w14:paraId="37FB0202" w14:textId="3C646C81" w:rsidR="00D56A66" w:rsidRPr="00CF641D" w:rsidRDefault="00D56A66" w:rsidP="0003481B">
      <w:pPr>
        <w:pStyle w:val="Quote"/>
      </w:pPr>
      <w:r w:rsidRPr="00CF641D">
        <w:lastRenderedPageBreak/>
        <w:t>“Core funding is critical yet hard to get– often funding is related to specific projects.” London DPO</w:t>
      </w:r>
    </w:p>
    <w:p w14:paraId="3388E06B" w14:textId="439BDD91" w:rsidR="00D56A66" w:rsidRPr="00CF641D" w:rsidRDefault="00D56A66" w:rsidP="00901520">
      <w:pPr>
        <w:rPr>
          <w:rFonts w:cstheme="minorHAnsi"/>
          <w:color w:val="000000" w:themeColor="text1"/>
          <w:sz w:val="28"/>
          <w:szCs w:val="28"/>
        </w:rPr>
      </w:pPr>
      <w:r w:rsidRPr="00CF641D">
        <w:rPr>
          <w:rFonts w:cstheme="minorHAnsi"/>
          <w:color w:val="000000" w:themeColor="text1"/>
          <w:sz w:val="28"/>
          <w:szCs w:val="28"/>
        </w:rPr>
        <w:t xml:space="preserve">The complexity of </w:t>
      </w:r>
      <w:r w:rsidR="00763AD8" w:rsidRPr="00CF641D">
        <w:rPr>
          <w:rFonts w:cstheme="minorHAnsi"/>
          <w:color w:val="000000" w:themeColor="text1"/>
          <w:sz w:val="28"/>
          <w:szCs w:val="28"/>
        </w:rPr>
        <w:t xml:space="preserve">trying to meet </w:t>
      </w:r>
      <w:r w:rsidRPr="00CF641D">
        <w:rPr>
          <w:rFonts w:cstheme="minorHAnsi"/>
          <w:color w:val="000000" w:themeColor="text1"/>
          <w:sz w:val="28"/>
          <w:szCs w:val="28"/>
        </w:rPr>
        <w:t>rising demand a</w:t>
      </w:r>
      <w:r w:rsidR="00763AD8" w:rsidRPr="00CF641D">
        <w:rPr>
          <w:rFonts w:cstheme="minorHAnsi"/>
          <w:color w:val="000000" w:themeColor="text1"/>
          <w:sz w:val="28"/>
          <w:szCs w:val="28"/>
        </w:rPr>
        <w:t xml:space="preserve">t the same time as the </w:t>
      </w:r>
      <w:r w:rsidRPr="00CF641D">
        <w:rPr>
          <w:rFonts w:cstheme="minorHAnsi"/>
          <w:color w:val="000000" w:themeColor="text1"/>
          <w:sz w:val="28"/>
          <w:szCs w:val="28"/>
        </w:rPr>
        <w:t>loss of core funding is illustrated by this DPO:</w:t>
      </w:r>
    </w:p>
    <w:p w14:paraId="25162C9C" w14:textId="4DA4582B" w:rsidR="00D56A66" w:rsidRPr="00CF641D" w:rsidRDefault="00D56A66" w:rsidP="0003481B">
      <w:pPr>
        <w:pStyle w:val="Quote"/>
      </w:pPr>
      <w:r w:rsidRPr="00CF641D">
        <w:t>“The thing with (our DPO) as with a lot of other disability organisations is that it sort of bellows, new projects come up as well as new funding streams being introduced so the organisation grows to meet those needs and when those projects finish the organisation shrinks again, were constantly growing and shrinking again</w:t>
      </w:r>
      <w:r w:rsidR="00DE4A12" w:rsidRPr="00CF641D">
        <w:t>,</w:t>
      </w:r>
      <w:r w:rsidRPr="00CF641D">
        <w:t xml:space="preserve"> which is so hard to maintain. The difficulty and lack of ability to get a hold of any core funding makes it incredibly hard to secure your base as an organisation</w:t>
      </w:r>
      <w:r w:rsidR="00DE4A12" w:rsidRPr="00CF641D">
        <w:t>;</w:t>
      </w:r>
      <w:r w:rsidRPr="00CF641D">
        <w:t xml:space="preserve"> to maintain and support and to anchor it, from which you can then grow in a consistent way” South West DPO</w:t>
      </w:r>
    </w:p>
    <w:p w14:paraId="5EBA17F0" w14:textId="77777777" w:rsidR="00D56A66" w:rsidRPr="00CF641D" w:rsidRDefault="00D56A66" w:rsidP="00D56A66">
      <w:pPr>
        <w:rPr>
          <w:rFonts w:cstheme="minorHAnsi"/>
          <w:color w:val="000000" w:themeColor="text1"/>
          <w:sz w:val="28"/>
          <w:szCs w:val="28"/>
        </w:rPr>
      </w:pPr>
      <w:r w:rsidRPr="00CF641D">
        <w:rPr>
          <w:rFonts w:cstheme="minorHAnsi"/>
          <w:color w:val="000000" w:themeColor="text1"/>
          <w:sz w:val="28"/>
          <w:szCs w:val="28"/>
        </w:rPr>
        <w:t>A DPO in the North West summed up the feelings of many DPOs:</w:t>
      </w:r>
    </w:p>
    <w:p w14:paraId="7ABFD16D" w14:textId="5D78BFE9" w:rsidR="00D56A66" w:rsidRPr="00CF641D" w:rsidRDefault="00D56A66" w:rsidP="0003481B">
      <w:pPr>
        <w:pStyle w:val="Quote"/>
      </w:pPr>
      <w:r w:rsidRPr="00CF641D">
        <w:t>“We need an acknowledgement at government and other levels</w:t>
      </w:r>
      <w:r w:rsidR="00DE4A12" w:rsidRPr="00CF641D">
        <w:t>,</w:t>
      </w:r>
      <w:r w:rsidRPr="00CF641D">
        <w:t xml:space="preserve"> that DPOs are the best to support Disabled people so it would be nice if they gave us some core costs. If you </w:t>
      </w:r>
      <w:r w:rsidR="001942C2" w:rsidRPr="00CF641D">
        <w:t xml:space="preserve">could </w:t>
      </w:r>
      <w:r w:rsidRPr="00CF641D">
        <w:t>have a 10 year core costs grant to let you get on and do your stuff, you could then fundraise more for services</w:t>
      </w:r>
      <w:r w:rsidR="001942C2" w:rsidRPr="00CF641D">
        <w:t xml:space="preserve">” </w:t>
      </w:r>
      <w:r w:rsidRPr="00CF641D">
        <w:t>North West DPO</w:t>
      </w:r>
    </w:p>
    <w:p w14:paraId="0EC82FB3" w14:textId="30DA98C1" w:rsidR="00A21CF8" w:rsidRPr="00CF641D" w:rsidRDefault="00A21CF8" w:rsidP="00EE3E2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Theme="minorHAnsi" w:hAnsiTheme="minorHAnsi" w:cstheme="minorHAnsi"/>
          <w:color w:val="000000" w:themeColor="text1"/>
          <w:sz w:val="28"/>
          <w:szCs w:val="28"/>
        </w:rPr>
      </w:pPr>
    </w:p>
    <w:p w14:paraId="03124F48" w14:textId="446C1046" w:rsidR="00A21CF8" w:rsidRPr="00CF641D" w:rsidRDefault="00A21CF8" w:rsidP="00A21CF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There is a linked need to the growing challenge of securing funding for ‘bread and butter’ core information, advice and advocacy services and community development work, which are a critical safety net to help ensure Disabled people can access entitlements and essential services:</w:t>
      </w:r>
    </w:p>
    <w:p w14:paraId="5A974E90" w14:textId="77777777" w:rsidR="00A21CF8" w:rsidRPr="00CF641D" w:rsidRDefault="00A21CF8" w:rsidP="00A21CF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Theme="minorHAnsi" w:hAnsiTheme="minorHAnsi" w:cstheme="minorHAnsi"/>
          <w:color w:val="000000" w:themeColor="text1"/>
          <w:sz w:val="28"/>
          <w:szCs w:val="28"/>
        </w:rPr>
      </w:pPr>
    </w:p>
    <w:p w14:paraId="4D22FCD4" w14:textId="02F04B72" w:rsidR="00A21CF8" w:rsidRPr="00CF641D" w:rsidRDefault="00A21CF8" w:rsidP="0003481B">
      <w:pPr>
        <w:pStyle w:val="Quote"/>
      </w:pPr>
      <w:r w:rsidRPr="00CF641D">
        <w:t>“It’s not just advocacy needed – people need advice services. Especially around race and disability discrimination. Difficult to monitor that. Lot of unmet need externally – bought to our attention by individuals.” BAME DPO London</w:t>
      </w:r>
    </w:p>
    <w:p w14:paraId="19D45235" w14:textId="77777777" w:rsidR="00EE3E21" w:rsidRPr="00CF641D" w:rsidRDefault="00EE3E21" w:rsidP="00EE3E2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Theme="minorHAnsi" w:hAnsiTheme="minorHAnsi" w:cstheme="minorHAnsi"/>
          <w:color w:val="000000" w:themeColor="text1"/>
          <w:sz w:val="28"/>
          <w:szCs w:val="28"/>
        </w:rPr>
      </w:pPr>
    </w:p>
    <w:p w14:paraId="12611BD1" w14:textId="77777777" w:rsidR="009443CA" w:rsidRDefault="009443CA">
      <w:pPr>
        <w:rPr>
          <w:rFonts w:cstheme="minorHAnsi"/>
          <w:b/>
          <w:bCs/>
          <w:color w:val="000000" w:themeColor="text1"/>
          <w:sz w:val="28"/>
          <w:szCs w:val="28"/>
        </w:rPr>
      </w:pPr>
      <w:r>
        <w:rPr>
          <w:rFonts w:cstheme="minorHAnsi"/>
          <w:b/>
          <w:bCs/>
          <w:color w:val="000000" w:themeColor="text1"/>
          <w:sz w:val="28"/>
          <w:szCs w:val="28"/>
        </w:rPr>
        <w:br w:type="page"/>
      </w:r>
    </w:p>
    <w:p w14:paraId="2BD24619" w14:textId="7A6BBDE6" w:rsidR="00D56A66" w:rsidRPr="00CF641D" w:rsidRDefault="00CB0C00" w:rsidP="00A06A4F">
      <w:pPr>
        <w:rPr>
          <w:rFonts w:cstheme="minorHAnsi"/>
          <w:b/>
          <w:bCs/>
          <w:color w:val="000000" w:themeColor="text1"/>
          <w:sz w:val="28"/>
          <w:szCs w:val="28"/>
        </w:rPr>
      </w:pPr>
      <w:r w:rsidRPr="00CF641D">
        <w:rPr>
          <w:rFonts w:cstheme="minorHAnsi"/>
          <w:b/>
          <w:bCs/>
          <w:color w:val="000000" w:themeColor="text1"/>
          <w:sz w:val="28"/>
          <w:szCs w:val="28"/>
        </w:rPr>
        <w:lastRenderedPageBreak/>
        <w:t>L</w:t>
      </w:r>
      <w:r w:rsidR="00D56A66" w:rsidRPr="00CF641D">
        <w:rPr>
          <w:rFonts w:cstheme="minorHAnsi"/>
          <w:b/>
          <w:bCs/>
          <w:color w:val="000000" w:themeColor="text1"/>
          <w:sz w:val="28"/>
          <w:szCs w:val="28"/>
        </w:rPr>
        <w:t xml:space="preserve">ack of funding to cover full costs of running a DPO </w:t>
      </w:r>
    </w:p>
    <w:p w14:paraId="3CD7FE88" w14:textId="0F649CB7" w:rsidR="00D56A66" w:rsidRPr="00CF641D" w:rsidRDefault="00D7520D" w:rsidP="005F514D">
      <w:pPr>
        <w:rPr>
          <w:rFonts w:cstheme="minorHAnsi"/>
          <w:color w:val="000000" w:themeColor="text1"/>
          <w:sz w:val="28"/>
          <w:szCs w:val="28"/>
        </w:rPr>
      </w:pPr>
      <w:r w:rsidRPr="00CF641D">
        <w:rPr>
          <w:rFonts w:cstheme="minorHAnsi"/>
          <w:color w:val="000000" w:themeColor="text1"/>
          <w:sz w:val="28"/>
          <w:szCs w:val="28"/>
        </w:rPr>
        <w:t xml:space="preserve">The </w:t>
      </w:r>
      <w:r w:rsidR="00D56A66" w:rsidRPr="00CF641D">
        <w:rPr>
          <w:rFonts w:cstheme="minorHAnsi"/>
          <w:color w:val="000000" w:themeColor="text1"/>
          <w:sz w:val="28"/>
          <w:szCs w:val="28"/>
        </w:rPr>
        <w:t>lack of funding to cover</w:t>
      </w:r>
      <w:r w:rsidR="00583403" w:rsidRPr="00CF641D">
        <w:rPr>
          <w:rFonts w:cstheme="minorHAnsi"/>
          <w:color w:val="000000" w:themeColor="text1"/>
          <w:sz w:val="28"/>
          <w:szCs w:val="28"/>
        </w:rPr>
        <w:t xml:space="preserve"> the</w:t>
      </w:r>
      <w:r w:rsidR="00D56A66" w:rsidRPr="00CF641D">
        <w:rPr>
          <w:rFonts w:cstheme="minorHAnsi"/>
          <w:color w:val="000000" w:themeColor="text1"/>
          <w:sz w:val="28"/>
          <w:szCs w:val="28"/>
        </w:rPr>
        <w:t xml:space="preserve"> full costs of running a DPO including </w:t>
      </w:r>
      <w:r w:rsidR="00E57C69" w:rsidRPr="00CF641D">
        <w:rPr>
          <w:rFonts w:cstheme="minorHAnsi"/>
          <w:color w:val="000000" w:themeColor="text1"/>
          <w:sz w:val="28"/>
          <w:szCs w:val="28"/>
        </w:rPr>
        <w:t xml:space="preserve">meeting </w:t>
      </w:r>
      <w:r w:rsidR="00875DCB" w:rsidRPr="00CF641D">
        <w:rPr>
          <w:rFonts w:cstheme="minorHAnsi"/>
          <w:color w:val="000000" w:themeColor="text1"/>
          <w:sz w:val="28"/>
          <w:szCs w:val="28"/>
        </w:rPr>
        <w:t xml:space="preserve">the </w:t>
      </w:r>
      <w:r w:rsidR="00D56A66" w:rsidRPr="00CF641D">
        <w:rPr>
          <w:rFonts w:cstheme="minorHAnsi"/>
          <w:color w:val="000000" w:themeColor="text1"/>
          <w:sz w:val="28"/>
          <w:szCs w:val="28"/>
        </w:rPr>
        <w:t xml:space="preserve">additional </w:t>
      </w:r>
      <w:r w:rsidR="00F57540" w:rsidRPr="00CF641D">
        <w:rPr>
          <w:rFonts w:cstheme="minorHAnsi"/>
          <w:color w:val="000000" w:themeColor="text1"/>
          <w:sz w:val="28"/>
          <w:szCs w:val="28"/>
        </w:rPr>
        <w:t xml:space="preserve">and often complex </w:t>
      </w:r>
      <w:r w:rsidR="00D56A66" w:rsidRPr="00CF641D">
        <w:rPr>
          <w:rFonts w:cstheme="minorHAnsi"/>
          <w:color w:val="000000" w:themeColor="text1"/>
          <w:sz w:val="28"/>
          <w:szCs w:val="28"/>
        </w:rPr>
        <w:t xml:space="preserve">access </w:t>
      </w:r>
      <w:r w:rsidR="00875DCB" w:rsidRPr="00CF641D">
        <w:rPr>
          <w:rFonts w:cstheme="minorHAnsi"/>
          <w:color w:val="000000" w:themeColor="text1"/>
          <w:sz w:val="28"/>
          <w:szCs w:val="28"/>
        </w:rPr>
        <w:t xml:space="preserve">and support </w:t>
      </w:r>
      <w:r w:rsidR="00E57C69" w:rsidRPr="00CF641D">
        <w:rPr>
          <w:rFonts w:cstheme="minorHAnsi"/>
          <w:color w:val="000000" w:themeColor="text1"/>
          <w:sz w:val="28"/>
          <w:szCs w:val="28"/>
        </w:rPr>
        <w:t xml:space="preserve">needs of staff, members and users </w:t>
      </w:r>
      <w:r w:rsidR="001D799C" w:rsidRPr="00CF641D">
        <w:rPr>
          <w:rFonts w:cstheme="minorHAnsi"/>
          <w:color w:val="000000" w:themeColor="text1"/>
          <w:sz w:val="28"/>
          <w:szCs w:val="28"/>
        </w:rPr>
        <w:t xml:space="preserve">was </w:t>
      </w:r>
      <w:r w:rsidR="000F5C2B" w:rsidRPr="00CF641D">
        <w:rPr>
          <w:rFonts w:cstheme="minorHAnsi"/>
          <w:color w:val="000000" w:themeColor="text1"/>
          <w:sz w:val="28"/>
          <w:szCs w:val="28"/>
        </w:rPr>
        <w:t>a key challenge reported by nearly all DPOs:</w:t>
      </w:r>
      <w:r w:rsidR="001D799C" w:rsidRPr="00CF641D">
        <w:rPr>
          <w:rFonts w:cstheme="minorHAnsi"/>
          <w:color w:val="000000" w:themeColor="text1"/>
          <w:sz w:val="28"/>
          <w:szCs w:val="28"/>
        </w:rPr>
        <w:t xml:space="preserve"> </w:t>
      </w:r>
    </w:p>
    <w:p w14:paraId="1FD3E46B" w14:textId="16F05B68" w:rsidR="00D56A66" w:rsidRPr="00CF641D" w:rsidRDefault="00D56A66" w:rsidP="0003481B">
      <w:pPr>
        <w:pStyle w:val="Quote"/>
      </w:pPr>
      <w:r w:rsidRPr="00CF641D">
        <w:t>“Not having full costs of running a DPO</w:t>
      </w:r>
      <w:r w:rsidR="00583403" w:rsidRPr="00CF641D">
        <w:t>,</w:t>
      </w:r>
      <w:r w:rsidRPr="00CF641D">
        <w:t xml:space="preserve"> because of the lack of core funding</w:t>
      </w:r>
      <w:r w:rsidR="00583403" w:rsidRPr="00CF641D">
        <w:t>,</w:t>
      </w:r>
      <w:r w:rsidRPr="00CF641D">
        <w:t xml:space="preserve"> is having a devastating impact on the sector. There are additional HR, access, </w:t>
      </w:r>
      <w:proofErr w:type="gramStart"/>
      <w:r w:rsidRPr="00CF641D">
        <w:t>training</w:t>
      </w:r>
      <w:proofErr w:type="gramEnd"/>
      <w:r w:rsidRPr="00CF641D">
        <w:t xml:space="preserve"> and support costs that are stressful, take lots of time to do but are never funded.” DPO South West</w:t>
      </w:r>
    </w:p>
    <w:p w14:paraId="67385266" w14:textId="77777777" w:rsidR="00C441F0" w:rsidRPr="00CF641D" w:rsidRDefault="00C441F0" w:rsidP="00A06A4F">
      <w:pPr>
        <w:rPr>
          <w:rFonts w:cstheme="minorHAnsi"/>
          <w:b/>
          <w:bCs/>
          <w:color w:val="000000" w:themeColor="text1"/>
          <w:sz w:val="28"/>
          <w:szCs w:val="28"/>
        </w:rPr>
      </w:pPr>
    </w:p>
    <w:p w14:paraId="017CD2BE" w14:textId="7183141F" w:rsidR="00D56A66" w:rsidRPr="00CF641D" w:rsidRDefault="00583403" w:rsidP="00A06A4F">
      <w:pPr>
        <w:rPr>
          <w:rFonts w:cstheme="minorHAnsi"/>
          <w:b/>
          <w:bCs/>
          <w:color w:val="000000" w:themeColor="text1"/>
          <w:sz w:val="28"/>
          <w:szCs w:val="28"/>
        </w:rPr>
      </w:pPr>
      <w:r w:rsidRPr="00CF641D">
        <w:rPr>
          <w:rFonts w:cstheme="minorHAnsi"/>
          <w:b/>
          <w:bCs/>
          <w:color w:val="000000" w:themeColor="text1"/>
          <w:sz w:val="28"/>
          <w:szCs w:val="28"/>
        </w:rPr>
        <w:t>F</w:t>
      </w:r>
      <w:r w:rsidR="00D56A66" w:rsidRPr="00CF641D">
        <w:rPr>
          <w:rFonts w:cstheme="minorHAnsi"/>
          <w:b/>
          <w:bCs/>
          <w:color w:val="000000" w:themeColor="text1"/>
          <w:sz w:val="28"/>
          <w:szCs w:val="28"/>
        </w:rPr>
        <w:t xml:space="preserve">ailure to fund longer term community and movement building </w:t>
      </w:r>
    </w:p>
    <w:p w14:paraId="2CAD7CCB" w14:textId="37B8C565" w:rsidR="00D56A66" w:rsidRPr="00CF641D" w:rsidRDefault="00C36103" w:rsidP="00D56A66">
      <w:pPr>
        <w:rPr>
          <w:rFonts w:cstheme="minorHAnsi"/>
          <w:color w:val="000000" w:themeColor="text1"/>
          <w:sz w:val="28"/>
          <w:szCs w:val="28"/>
        </w:rPr>
      </w:pPr>
      <w:r w:rsidRPr="00CF641D">
        <w:rPr>
          <w:rFonts w:cstheme="minorHAnsi"/>
          <w:color w:val="000000" w:themeColor="text1"/>
          <w:sz w:val="28"/>
          <w:szCs w:val="28"/>
        </w:rPr>
        <w:t>T</w:t>
      </w:r>
      <w:r w:rsidR="00D56A66" w:rsidRPr="00CF641D">
        <w:rPr>
          <w:rFonts w:cstheme="minorHAnsi"/>
          <w:color w:val="000000" w:themeColor="text1"/>
          <w:sz w:val="28"/>
          <w:szCs w:val="28"/>
        </w:rPr>
        <w:t>here is a</w:t>
      </w:r>
      <w:r w:rsidRPr="00CF641D">
        <w:rPr>
          <w:rFonts w:cstheme="minorHAnsi"/>
          <w:color w:val="000000" w:themeColor="text1"/>
          <w:sz w:val="28"/>
          <w:szCs w:val="28"/>
        </w:rPr>
        <w:t xml:space="preserve">lso a long term and increasing </w:t>
      </w:r>
      <w:r w:rsidR="00D56A66" w:rsidRPr="00CF641D">
        <w:rPr>
          <w:rFonts w:cstheme="minorHAnsi"/>
          <w:color w:val="000000" w:themeColor="text1"/>
          <w:sz w:val="28"/>
          <w:szCs w:val="28"/>
        </w:rPr>
        <w:t>failure to fund community and movement building</w:t>
      </w:r>
      <w:r w:rsidR="00162DDF" w:rsidRPr="00CF641D">
        <w:rPr>
          <w:rFonts w:cstheme="minorHAnsi"/>
          <w:color w:val="000000" w:themeColor="text1"/>
          <w:sz w:val="28"/>
          <w:szCs w:val="28"/>
        </w:rPr>
        <w:t>,</w:t>
      </w:r>
      <w:r w:rsidR="00D56A66" w:rsidRPr="00CF641D">
        <w:rPr>
          <w:rFonts w:cstheme="minorHAnsi"/>
          <w:color w:val="000000" w:themeColor="text1"/>
          <w:sz w:val="28"/>
          <w:szCs w:val="28"/>
        </w:rPr>
        <w:t xml:space="preserve"> which is the glue</w:t>
      </w:r>
      <w:r w:rsidR="00E209F3" w:rsidRPr="00CF641D">
        <w:rPr>
          <w:rFonts w:cstheme="minorHAnsi"/>
          <w:color w:val="000000" w:themeColor="text1"/>
          <w:sz w:val="28"/>
          <w:szCs w:val="28"/>
        </w:rPr>
        <w:t xml:space="preserve"> </w:t>
      </w:r>
      <w:r w:rsidR="00D56A66" w:rsidRPr="00CF641D">
        <w:rPr>
          <w:rFonts w:cstheme="minorHAnsi"/>
          <w:color w:val="000000" w:themeColor="text1"/>
          <w:sz w:val="28"/>
          <w:szCs w:val="28"/>
        </w:rPr>
        <w:t>that keeps DPOs together an</w:t>
      </w:r>
      <w:r w:rsidR="00F10360" w:rsidRPr="00CF641D">
        <w:rPr>
          <w:rFonts w:cstheme="minorHAnsi"/>
          <w:color w:val="000000" w:themeColor="text1"/>
          <w:sz w:val="28"/>
          <w:szCs w:val="28"/>
        </w:rPr>
        <w:t xml:space="preserve">d </w:t>
      </w:r>
      <w:r w:rsidR="00E209F3" w:rsidRPr="00CF641D">
        <w:rPr>
          <w:rFonts w:cstheme="minorHAnsi"/>
          <w:color w:val="000000" w:themeColor="text1"/>
          <w:sz w:val="28"/>
          <w:szCs w:val="28"/>
        </w:rPr>
        <w:t xml:space="preserve">the engine for </w:t>
      </w:r>
      <w:r w:rsidR="00D56A66" w:rsidRPr="00CF641D">
        <w:rPr>
          <w:rFonts w:cstheme="minorHAnsi"/>
          <w:color w:val="000000" w:themeColor="text1"/>
          <w:sz w:val="28"/>
          <w:szCs w:val="28"/>
        </w:rPr>
        <w:t>creating real change.  This point was highlighted by a BAME led DPO:</w:t>
      </w:r>
    </w:p>
    <w:p w14:paraId="16995350" w14:textId="77777777" w:rsidR="00D56A66" w:rsidRPr="00CF641D" w:rsidRDefault="00D56A66" w:rsidP="0003481B">
      <w:pPr>
        <w:pStyle w:val="Quote"/>
      </w:pPr>
      <w:r w:rsidRPr="00CF641D">
        <w:t>“Sustainability of issues long term – what happens is that BAME disabled people are seen as projects. Resources are for projects – when the project comes to an end so does the support.” BAME DPO London</w:t>
      </w:r>
    </w:p>
    <w:p w14:paraId="65D01AAA" w14:textId="68B87922" w:rsidR="00D56A66" w:rsidRPr="00CF641D" w:rsidRDefault="00D56A66" w:rsidP="0003481B">
      <w:pPr>
        <w:pStyle w:val="Quote"/>
        <w:rPr>
          <w:shd w:val="clear" w:color="auto" w:fill="FFFFFF"/>
        </w:rPr>
      </w:pPr>
      <w:r w:rsidRPr="00CF641D">
        <w:rPr>
          <w:shd w:val="clear" w:color="auto" w:fill="FFFFFF"/>
        </w:rPr>
        <w:t>“There’s a shock of the new in that funders tend to be interested in niche, specialist, flavour of the month projects.  You need DPOs doing the same things in different places that meet people’s needs.</w:t>
      </w:r>
      <w:r w:rsidRPr="00CF641D">
        <w:rPr>
          <w:rFonts w:eastAsia="Helvetica"/>
          <w:shd w:val="clear" w:color="auto" w:fill="FFFFFF"/>
        </w:rPr>
        <w:t xml:space="preserve">  </w:t>
      </w:r>
      <w:r w:rsidRPr="00CF641D">
        <w:rPr>
          <w:shd w:val="clear" w:color="auto" w:fill="FFFFFF"/>
        </w:rPr>
        <w:t>I see some specialist things coming out that many Disabled people can’t access.</w:t>
      </w:r>
      <w:r w:rsidRPr="00CF641D">
        <w:rPr>
          <w:rFonts w:eastAsia="Helvetica"/>
          <w:shd w:val="clear" w:color="auto" w:fill="FFFFFF"/>
        </w:rPr>
        <w:t xml:space="preserve"> </w:t>
      </w:r>
      <w:r w:rsidRPr="00CF641D">
        <w:rPr>
          <w:shd w:val="clear" w:color="auto" w:fill="FFFFFF"/>
        </w:rPr>
        <w:t>There is a presumption that the basic stuff has been sorted, but it hasn’t. It’s not one or other but otherwise you can’t build the sector up.</w:t>
      </w:r>
      <w:r w:rsidRPr="00CF641D">
        <w:rPr>
          <w:rFonts w:eastAsia="Helvetica"/>
          <w:shd w:val="clear" w:color="auto" w:fill="FFFFFF"/>
        </w:rPr>
        <w:t xml:space="preserve"> </w:t>
      </w:r>
      <w:r w:rsidRPr="00CF641D">
        <w:rPr>
          <w:shd w:val="clear" w:color="auto" w:fill="FFFFFF"/>
        </w:rPr>
        <w:t xml:space="preserve">The things that people tell us they need are not very </w:t>
      </w:r>
      <w:proofErr w:type="gramStart"/>
      <w:r w:rsidRPr="00CF641D">
        <w:rPr>
          <w:shd w:val="clear" w:color="auto" w:fill="FFFFFF"/>
        </w:rPr>
        <w:t>sexy</w:t>
      </w:r>
      <w:proofErr w:type="gramEnd"/>
      <w:r w:rsidRPr="00CF641D">
        <w:rPr>
          <w:shd w:val="clear" w:color="auto" w:fill="FFFFFF"/>
        </w:rPr>
        <w:t xml:space="preserve"> but they are very needed.</w:t>
      </w:r>
      <w:r w:rsidRPr="00CF641D">
        <w:rPr>
          <w:rFonts w:eastAsia="Helvetica"/>
          <w:shd w:val="clear" w:color="auto" w:fill="FFFFFF"/>
        </w:rPr>
        <w:t xml:space="preserve"> </w:t>
      </w:r>
      <w:r w:rsidRPr="00CF641D">
        <w:rPr>
          <w:shd w:val="clear" w:color="auto" w:fill="FFFFFF"/>
        </w:rPr>
        <w:t>I am exhausted by innovation.”  North West DPO</w:t>
      </w:r>
    </w:p>
    <w:p w14:paraId="76BDF4D5" w14:textId="77777777" w:rsidR="00C441F0" w:rsidRPr="00CF641D" w:rsidRDefault="00C441F0" w:rsidP="00A06A4F">
      <w:pPr>
        <w:rPr>
          <w:rFonts w:cstheme="minorHAnsi"/>
          <w:b/>
          <w:bCs/>
          <w:color w:val="000000" w:themeColor="text1"/>
          <w:sz w:val="28"/>
          <w:szCs w:val="28"/>
        </w:rPr>
      </w:pPr>
    </w:p>
    <w:p w14:paraId="7B9BE06B" w14:textId="28DC2588" w:rsidR="00D56A66" w:rsidRPr="00CF641D" w:rsidRDefault="00B66A60" w:rsidP="00A06A4F">
      <w:pPr>
        <w:rPr>
          <w:rFonts w:cstheme="minorHAnsi"/>
          <w:b/>
          <w:bCs/>
          <w:color w:val="000000" w:themeColor="text1"/>
          <w:sz w:val="28"/>
          <w:szCs w:val="28"/>
        </w:rPr>
      </w:pPr>
      <w:r w:rsidRPr="00CF641D">
        <w:rPr>
          <w:rFonts w:cstheme="minorHAnsi"/>
          <w:b/>
          <w:bCs/>
          <w:color w:val="000000" w:themeColor="text1"/>
          <w:sz w:val="28"/>
          <w:szCs w:val="28"/>
        </w:rPr>
        <w:t>C</w:t>
      </w:r>
      <w:r w:rsidR="00D56A66" w:rsidRPr="00CF641D">
        <w:rPr>
          <w:rFonts w:cstheme="minorHAnsi"/>
          <w:b/>
          <w:bCs/>
          <w:color w:val="000000" w:themeColor="text1"/>
          <w:sz w:val="28"/>
          <w:szCs w:val="28"/>
        </w:rPr>
        <w:t xml:space="preserve">ontract culture of the ‘cheapest bidder wins’ </w:t>
      </w:r>
    </w:p>
    <w:p w14:paraId="1D804845" w14:textId="77777777" w:rsidR="003218C7" w:rsidRPr="00CF641D" w:rsidRDefault="00F36BD7" w:rsidP="00F36BD7">
      <w:pPr>
        <w:rPr>
          <w:rFonts w:cstheme="minorHAnsi"/>
          <w:color w:val="000000" w:themeColor="text1"/>
          <w:sz w:val="28"/>
          <w:szCs w:val="28"/>
        </w:rPr>
      </w:pPr>
      <w:r w:rsidRPr="00CF641D">
        <w:rPr>
          <w:rFonts w:cstheme="minorHAnsi"/>
          <w:color w:val="000000" w:themeColor="text1"/>
          <w:sz w:val="28"/>
          <w:szCs w:val="28"/>
        </w:rPr>
        <w:t>DPOs report</w:t>
      </w:r>
      <w:r w:rsidR="00A11BCB" w:rsidRPr="00CF641D">
        <w:rPr>
          <w:rFonts w:cstheme="minorHAnsi"/>
          <w:color w:val="000000" w:themeColor="text1"/>
          <w:sz w:val="28"/>
          <w:szCs w:val="28"/>
        </w:rPr>
        <w:t>ed</w:t>
      </w:r>
      <w:r w:rsidRPr="00CF641D">
        <w:rPr>
          <w:rFonts w:cstheme="minorHAnsi"/>
          <w:color w:val="000000" w:themeColor="text1"/>
          <w:sz w:val="28"/>
          <w:szCs w:val="28"/>
        </w:rPr>
        <w:t xml:space="preserve"> that they are operating in an increasingly competitive landscape for access to ever-shrinking levels of funding. </w:t>
      </w:r>
    </w:p>
    <w:p w14:paraId="70BA3B73" w14:textId="3546BAB3" w:rsidR="00F375E6" w:rsidRPr="00CF641D" w:rsidRDefault="00D56A66" w:rsidP="00F36BD7">
      <w:pPr>
        <w:rPr>
          <w:rFonts w:cstheme="minorHAnsi"/>
          <w:color w:val="000000" w:themeColor="text1"/>
          <w:sz w:val="28"/>
          <w:szCs w:val="28"/>
        </w:rPr>
      </w:pPr>
      <w:r w:rsidRPr="00CF641D">
        <w:rPr>
          <w:rFonts w:cstheme="minorHAnsi"/>
          <w:color w:val="000000" w:themeColor="text1"/>
          <w:sz w:val="28"/>
          <w:szCs w:val="28"/>
        </w:rPr>
        <w:t xml:space="preserve">A </w:t>
      </w:r>
      <w:r w:rsidR="00CC2CBE" w:rsidRPr="00CF641D">
        <w:rPr>
          <w:rFonts w:cstheme="minorHAnsi"/>
          <w:color w:val="000000" w:themeColor="text1"/>
          <w:sz w:val="28"/>
          <w:szCs w:val="28"/>
        </w:rPr>
        <w:t xml:space="preserve">dominant </w:t>
      </w:r>
      <w:r w:rsidRPr="00CF641D">
        <w:rPr>
          <w:rFonts w:cstheme="minorHAnsi"/>
          <w:color w:val="000000" w:themeColor="text1"/>
          <w:sz w:val="28"/>
          <w:szCs w:val="28"/>
        </w:rPr>
        <w:t xml:space="preserve">tender and contract culture of the ‘cheapest bidder wins’ </w:t>
      </w:r>
      <w:r w:rsidR="00CC2CBE" w:rsidRPr="00CF641D">
        <w:rPr>
          <w:rFonts w:cstheme="minorHAnsi"/>
          <w:color w:val="000000" w:themeColor="text1"/>
          <w:sz w:val="28"/>
          <w:szCs w:val="28"/>
        </w:rPr>
        <w:t xml:space="preserve">in turn </w:t>
      </w:r>
      <w:r w:rsidRPr="00CF641D">
        <w:rPr>
          <w:rFonts w:cstheme="minorHAnsi"/>
          <w:color w:val="000000" w:themeColor="text1"/>
          <w:sz w:val="28"/>
          <w:szCs w:val="28"/>
        </w:rPr>
        <w:t xml:space="preserve">results in services that are chronically underfunded and creates an unfair and often </w:t>
      </w:r>
      <w:r w:rsidR="004B3034" w:rsidRPr="00CF641D">
        <w:rPr>
          <w:rFonts w:cstheme="minorHAnsi"/>
          <w:color w:val="000000" w:themeColor="text1"/>
          <w:sz w:val="28"/>
          <w:szCs w:val="28"/>
        </w:rPr>
        <w:t xml:space="preserve">hostile </w:t>
      </w:r>
      <w:r w:rsidRPr="00CF641D">
        <w:rPr>
          <w:rFonts w:cstheme="minorHAnsi"/>
          <w:color w:val="000000" w:themeColor="text1"/>
          <w:sz w:val="28"/>
          <w:szCs w:val="28"/>
        </w:rPr>
        <w:t xml:space="preserve">environment of competition that consistently disadvantages </w:t>
      </w:r>
      <w:r w:rsidRPr="00CF641D">
        <w:rPr>
          <w:rFonts w:cstheme="minorHAnsi"/>
          <w:color w:val="000000" w:themeColor="text1"/>
          <w:sz w:val="28"/>
          <w:szCs w:val="28"/>
        </w:rPr>
        <w:lastRenderedPageBreak/>
        <w:t xml:space="preserve">DPOs.  </w:t>
      </w:r>
      <w:r w:rsidR="00F375E6" w:rsidRPr="00CF641D">
        <w:rPr>
          <w:rFonts w:cstheme="minorHAnsi"/>
          <w:color w:val="000000" w:themeColor="text1"/>
          <w:sz w:val="28"/>
          <w:szCs w:val="28"/>
        </w:rPr>
        <w:t>Contract culture favours large commercial organisations and the disability charities, led by non-disabled people</w:t>
      </w:r>
      <w:r w:rsidR="003F66DB" w:rsidRPr="00CF641D">
        <w:rPr>
          <w:rFonts w:cstheme="minorHAnsi"/>
          <w:color w:val="000000" w:themeColor="text1"/>
          <w:sz w:val="28"/>
          <w:szCs w:val="28"/>
        </w:rPr>
        <w:t>,</w:t>
      </w:r>
      <w:r w:rsidR="00F375E6" w:rsidRPr="00CF641D">
        <w:rPr>
          <w:rFonts w:cstheme="minorHAnsi"/>
          <w:color w:val="000000" w:themeColor="text1"/>
          <w:sz w:val="28"/>
          <w:szCs w:val="28"/>
        </w:rPr>
        <w:t xml:space="preserve"> who often compete against local DPOs in the tendering process.</w:t>
      </w:r>
    </w:p>
    <w:p w14:paraId="23F266AF" w14:textId="718929B3" w:rsidR="00E55A4D" w:rsidRPr="00CF641D" w:rsidRDefault="00E55A4D" w:rsidP="0003481B">
      <w:pPr>
        <w:pStyle w:val="Quote"/>
      </w:pPr>
      <w:r w:rsidRPr="00CF641D">
        <w:t>“We are constantly tendering against big national organisations. We are a little tiny organisation in Devon. We do sometimes win (like our Advocacy service) but we are up against big organisations with big marketing budgets. National tenders - not county-wide. It is nice to join up with others, but it is frustrating when we have local knowledge, but lose to the marketing budgets of Serco and the like. Infrastructure organisations, like CVS and the like, are who people go to, so people are speaking for us rather than us speaking for ourselves.” South West DPO</w:t>
      </w:r>
    </w:p>
    <w:p w14:paraId="04A3BBDD" w14:textId="3D66A754" w:rsidR="00D56A66" w:rsidRPr="00CF641D" w:rsidRDefault="00D56A66" w:rsidP="0003481B">
      <w:pPr>
        <w:pStyle w:val="Quote"/>
      </w:pPr>
      <w:r w:rsidRPr="00CF641D">
        <w:t>“The (DPO) sector isn’t seen often as an equal partner</w:t>
      </w:r>
      <w:r w:rsidR="003350F8" w:rsidRPr="00CF641D">
        <w:t>. S</w:t>
      </w:r>
      <w:r w:rsidRPr="00CF641D">
        <w:t>ometimes, they want to hear what you have to say, but then if they don’t like it, they just ignore it.  And that can get in the way of building capacity because they’re looking for what they need, they’re pushing us, we push back</w:t>
      </w:r>
      <w:r w:rsidR="008B4FEF" w:rsidRPr="00CF641D">
        <w:t xml:space="preserve">. </w:t>
      </w:r>
      <w:r w:rsidRPr="00CF641D">
        <w:t>So, they end up being…quite confrontational sometimes…you can be doing things, and they say “well actually, we don’t want that, we want this”, but the people we work with say “no we want this”. North Yorkshire DPO</w:t>
      </w:r>
    </w:p>
    <w:p w14:paraId="551D6C6D" w14:textId="732046E8" w:rsidR="00D56A66" w:rsidRPr="00CF641D" w:rsidRDefault="00D56A66" w:rsidP="00D56A66">
      <w:pPr>
        <w:rPr>
          <w:rFonts w:cstheme="minorHAnsi"/>
          <w:color w:val="000000" w:themeColor="text1"/>
          <w:sz w:val="28"/>
          <w:szCs w:val="28"/>
        </w:rPr>
      </w:pPr>
      <w:r w:rsidRPr="00CF641D">
        <w:rPr>
          <w:rFonts w:cstheme="minorHAnsi"/>
          <w:color w:val="000000" w:themeColor="text1"/>
          <w:sz w:val="28"/>
          <w:szCs w:val="28"/>
        </w:rPr>
        <w:t xml:space="preserve">Unfair competition and scarcity were also </w:t>
      </w:r>
      <w:r w:rsidR="00A112BB" w:rsidRPr="00CF641D">
        <w:rPr>
          <w:rFonts w:cstheme="minorHAnsi"/>
          <w:color w:val="000000" w:themeColor="text1"/>
          <w:sz w:val="28"/>
          <w:szCs w:val="28"/>
        </w:rPr>
        <w:t xml:space="preserve">keys </w:t>
      </w:r>
      <w:r w:rsidRPr="00CF641D">
        <w:rPr>
          <w:rFonts w:cstheme="minorHAnsi"/>
          <w:color w:val="000000" w:themeColor="text1"/>
          <w:sz w:val="28"/>
          <w:szCs w:val="28"/>
        </w:rPr>
        <w:t>issues, exposing the lack of a ‘level playing field’ for DPOs when it comes to tendering:</w:t>
      </w:r>
    </w:p>
    <w:p w14:paraId="64D57D45" w14:textId="77777777" w:rsidR="00D56A66" w:rsidRPr="00CF641D" w:rsidRDefault="00D56A66" w:rsidP="0003481B">
      <w:pPr>
        <w:pStyle w:val="Quote"/>
      </w:pPr>
      <w:r w:rsidRPr="00CF641D">
        <w:t xml:space="preserve">“Over the past couple of years, funding has become more predatory and competitive, especially now funding pots are smaller and funding requirements have increased.” Midlands DPO  </w:t>
      </w:r>
    </w:p>
    <w:p w14:paraId="6D33B195" w14:textId="6BAF94CF" w:rsidR="00D56A66" w:rsidRPr="00CF641D" w:rsidRDefault="00D56A66" w:rsidP="00D56A66">
      <w:pPr>
        <w:rPr>
          <w:rFonts w:cstheme="minorHAnsi"/>
          <w:color w:val="000000" w:themeColor="text1"/>
          <w:sz w:val="28"/>
          <w:szCs w:val="28"/>
        </w:rPr>
      </w:pPr>
      <w:r w:rsidRPr="00CF641D">
        <w:rPr>
          <w:rFonts w:cstheme="minorHAnsi"/>
          <w:color w:val="000000" w:themeColor="text1"/>
          <w:sz w:val="28"/>
          <w:szCs w:val="28"/>
        </w:rPr>
        <w:t xml:space="preserve">Competition from local, </w:t>
      </w:r>
      <w:proofErr w:type="gramStart"/>
      <w:r w:rsidRPr="00CF641D">
        <w:rPr>
          <w:rFonts w:cstheme="minorHAnsi"/>
          <w:color w:val="000000" w:themeColor="text1"/>
          <w:sz w:val="28"/>
          <w:szCs w:val="28"/>
        </w:rPr>
        <w:t>regional</w:t>
      </w:r>
      <w:proofErr w:type="gramEnd"/>
      <w:r w:rsidRPr="00CF641D">
        <w:rPr>
          <w:rFonts w:cstheme="minorHAnsi"/>
          <w:color w:val="000000" w:themeColor="text1"/>
          <w:sz w:val="28"/>
          <w:szCs w:val="28"/>
        </w:rPr>
        <w:t xml:space="preserve"> and national non-disabled led organisations</w:t>
      </w:r>
      <w:r w:rsidR="004B2DAF" w:rsidRPr="00CF641D">
        <w:rPr>
          <w:rFonts w:cstheme="minorHAnsi"/>
          <w:color w:val="000000" w:themeColor="text1"/>
          <w:sz w:val="28"/>
          <w:szCs w:val="28"/>
        </w:rPr>
        <w:t>,</w:t>
      </w:r>
      <w:r w:rsidR="00760C0A" w:rsidRPr="00CF641D">
        <w:rPr>
          <w:rFonts w:cstheme="minorHAnsi"/>
          <w:color w:val="000000" w:themeColor="text1"/>
          <w:sz w:val="28"/>
          <w:szCs w:val="28"/>
        </w:rPr>
        <w:t xml:space="preserve"> including the big disability charities, who</w:t>
      </w:r>
      <w:r w:rsidRPr="00CF641D">
        <w:rPr>
          <w:rFonts w:cstheme="minorHAnsi"/>
          <w:color w:val="000000" w:themeColor="text1"/>
          <w:sz w:val="28"/>
          <w:szCs w:val="28"/>
        </w:rPr>
        <w:t xml:space="preserve"> in turn have undertaken a more aggressive approach in terms of price cutting</w:t>
      </w:r>
      <w:r w:rsidR="004B2DAF" w:rsidRPr="00CF641D">
        <w:rPr>
          <w:rFonts w:cstheme="minorHAnsi"/>
          <w:color w:val="000000" w:themeColor="text1"/>
          <w:sz w:val="28"/>
          <w:szCs w:val="28"/>
        </w:rPr>
        <w:t>,</w:t>
      </w:r>
      <w:r w:rsidRPr="00CF641D">
        <w:rPr>
          <w:rFonts w:cstheme="minorHAnsi"/>
          <w:color w:val="000000" w:themeColor="text1"/>
          <w:sz w:val="28"/>
          <w:szCs w:val="28"/>
        </w:rPr>
        <w:t xml:space="preserve"> has been difficult for DPOs to deal with.  It was expressed that local DPO’s found this frustrating and challenging when national organisations with no local knowledge are successful in tenders: </w:t>
      </w:r>
    </w:p>
    <w:p w14:paraId="73308215" w14:textId="77777777" w:rsidR="00D56A66" w:rsidRPr="00CF641D" w:rsidRDefault="00D56A66" w:rsidP="0003481B">
      <w:pPr>
        <w:pStyle w:val="Quote"/>
      </w:pPr>
      <w:r w:rsidRPr="00CF641D">
        <w:t>“…national charities have come into the space and taken funding from local organisations.” Midlands DPO</w:t>
      </w:r>
    </w:p>
    <w:p w14:paraId="26FB61A2" w14:textId="77777777" w:rsidR="00D56A66" w:rsidRPr="00CF641D" w:rsidRDefault="00D56A66" w:rsidP="0003481B">
      <w:pPr>
        <w:pStyle w:val="Quote"/>
      </w:pPr>
      <w:r w:rsidRPr="00CF641D">
        <w:lastRenderedPageBreak/>
        <w:t>“…for it then to go to a national organisation, really was a bit of a kick in the teeth.” North East DPO</w:t>
      </w:r>
    </w:p>
    <w:p w14:paraId="31F17185" w14:textId="4977D362" w:rsidR="00D56A66" w:rsidRPr="00CF641D" w:rsidRDefault="00D56A66" w:rsidP="00D56A66">
      <w:pPr>
        <w:rPr>
          <w:rFonts w:cstheme="minorHAnsi"/>
          <w:color w:val="000000" w:themeColor="text1"/>
          <w:sz w:val="28"/>
          <w:szCs w:val="28"/>
        </w:rPr>
      </w:pPr>
      <w:r w:rsidRPr="00CF641D">
        <w:rPr>
          <w:rFonts w:cstheme="minorHAnsi"/>
          <w:color w:val="000000" w:themeColor="text1"/>
          <w:sz w:val="28"/>
          <w:szCs w:val="28"/>
        </w:rPr>
        <w:t>Meeting the full cost of access for Disabled people also affects DPOs abilit</w:t>
      </w:r>
      <w:r w:rsidR="00976AB4" w:rsidRPr="00CF641D">
        <w:rPr>
          <w:rFonts w:cstheme="minorHAnsi"/>
          <w:color w:val="000000" w:themeColor="text1"/>
          <w:sz w:val="28"/>
          <w:szCs w:val="28"/>
        </w:rPr>
        <w:t>y</w:t>
      </w:r>
      <w:r w:rsidRPr="00CF641D">
        <w:rPr>
          <w:rFonts w:cstheme="minorHAnsi"/>
          <w:color w:val="000000" w:themeColor="text1"/>
          <w:sz w:val="28"/>
          <w:szCs w:val="28"/>
        </w:rPr>
        <w:t xml:space="preserve"> to win funding bids</w:t>
      </w:r>
      <w:r w:rsidR="00615CB3" w:rsidRPr="00CF641D">
        <w:rPr>
          <w:rFonts w:cstheme="minorHAnsi"/>
          <w:color w:val="000000" w:themeColor="text1"/>
          <w:sz w:val="28"/>
          <w:szCs w:val="28"/>
        </w:rPr>
        <w:t xml:space="preserve"> that are awarded on price</w:t>
      </w:r>
      <w:r w:rsidRPr="00CF641D">
        <w:rPr>
          <w:rFonts w:cstheme="minorHAnsi"/>
          <w:color w:val="000000" w:themeColor="text1"/>
          <w:sz w:val="28"/>
          <w:szCs w:val="28"/>
        </w:rPr>
        <w:t>:</w:t>
      </w:r>
    </w:p>
    <w:p w14:paraId="103DBAAA" w14:textId="0AC22795" w:rsidR="00D56A66" w:rsidRPr="00CF641D" w:rsidRDefault="00D56A66" w:rsidP="0003481B">
      <w:pPr>
        <w:pStyle w:val="Quote"/>
        <w:rPr>
          <w:lang w:eastAsia="en-GB"/>
        </w:rPr>
      </w:pPr>
      <w:r w:rsidRPr="00CF641D">
        <w:rPr>
          <w:lang w:eastAsia="en-GB"/>
        </w:rPr>
        <w:t>“Because we support people who have access need</w:t>
      </w:r>
      <w:r w:rsidR="00976AB4" w:rsidRPr="00CF641D">
        <w:rPr>
          <w:lang w:eastAsia="en-GB"/>
        </w:rPr>
        <w:t>s</w:t>
      </w:r>
      <w:r w:rsidRPr="00CF641D">
        <w:rPr>
          <w:lang w:eastAsia="en-GB"/>
        </w:rPr>
        <w:t xml:space="preserve"> – BSL and captioning</w:t>
      </w:r>
      <w:r w:rsidR="00976AB4" w:rsidRPr="00CF641D">
        <w:rPr>
          <w:lang w:eastAsia="en-GB"/>
        </w:rPr>
        <w:t xml:space="preserve"> for example</w:t>
      </w:r>
      <w:r w:rsidRPr="00CF641D">
        <w:rPr>
          <w:lang w:eastAsia="en-GB"/>
        </w:rPr>
        <w:t xml:space="preserve"> – our funding bids are more expensive, because we need to spend money on Communication support. The lack of understanding of the need for communication support is a huge issue. It is not just for d/Deaf people but people with Learning </w:t>
      </w:r>
      <w:r w:rsidR="004B3034" w:rsidRPr="00CF641D">
        <w:rPr>
          <w:lang w:eastAsia="en-GB"/>
        </w:rPr>
        <w:t xml:space="preserve">difficulties </w:t>
      </w:r>
      <w:r w:rsidRPr="00CF641D">
        <w:rPr>
          <w:lang w:eastAsia="en-GB"/>
        </w:rPr>
        <w:t>and dementia too.” South West DPO</w:t>
      </w:r>
    </w:p>
    <w:p w14:paraId="70669127" w14:textId="77777777" w:rsidR="00C441F0" w:rsidRPr="00CF641D" w:rsidRDefault="00C441F0" w:rsidP="005104B9">
      <w:pPr>
        <w:rPr>
          <w:rFonts w:cstheme="minorHAnsi"/>
          <w:b/>
          <w:bCs/>
          <w:color w:val="000000" w:themeColor="text1"/>
          <w:sz w:val="28"/>
          <w:szCs w:val="28"/>
        </w:rPr>
      </w:pPr>
      <w:bookmarkStart w:id="14" w:name="_Hlk66699448"/>
    </w:p>
    <w:p w14:paraId="0E8D67D3" w14:textId="60FD12D2" w:rsidR="003D2741" w:rsidRPr="00CF641D" w:rsidRDefault="003D2741" w:rsidP="005104B9">
      <w:pPr>
        <w:rPr>
          <w:rFonts w:cstheme="minorHAnsi"/>
          <w:b/>
          <w:bCs/>
          <w:color w:val="000000" w:themeColor="text1"/>
          <w:sz w:val="28"/>
          <w:szCs w:val="28"/>
        </w:rPr>
      </w:pPr>
      <w:r w:rsidRPr="00CF641D">
        <w:rPr>
          <w:rFonts w:cstheme="minorHAnsi"/>
          <w:b/>
          <w:bCs/>
          <w:color w:val="000000" w:themeColor="text1"/>
          <w:sz w:val="28"/>
          <w:szCs w:val="28"/>
        </w:rPr>
        <w:t xml:space="preserve">Reduced </w:t>
      </w:r>
      <w:r w:rsidR="00BD37EB" w:rsidRPr="00CF641D">
        <w:rPr>
          <w:rFonts w:cstheme="minorHAnsi"/>
          <w:b/>
          <w:bCs/>
          <w:color w:val="000000" w:themeColor="text1"/>
          <w:sz w:val="28"/>
          <w:szCs w:val="28"/>
        </w:rPr>
        <w:t xml:space="preserve">funding </w:t>
      </w:r>
      <w:r w:rsidRPr="00CF641D">
        <w:rPr>
          <w:rFonts w:cstheme="minorHAnsi"/>
          <w:b/>
          <w:bCs/>
          <w:color w:val="000000" w:themeColor="text1"/>
          <w:sz w:val="28"/>
          <w:szCs w:val="28"/>
        </w:rPr>
        <w:t xml:space="preserve">to meet access needs </w:t>
      </w:r>
    </w:p>
    <w:p w14:paraId="3C3E8AA8" w14:textId="6177FF6E" w:rsidR="00760C0A" w:rsidRPr="00CF641D" w:rsidRDefault="00760C0A" w:rsidP="005104B9">
      <w:pPr>
        <w:rPr>
          <w:rFonts w:cstheme="minorHAnsi"/>
          <w:color w:val="000000" w:themeColor="text1"/>
          <w:sz w:val="28"/>
          <w:szCs w:val="28"/>
          <w:highlight w:val="white"/>
        </w:rPr>
      </w:pPr>
      <w:r w:rsidRPr="00CF641D">
        <w:rPr>
          <w:rFonts w:cstheme="minorHAnsi"/>
          <w:color w:val="000000" w:themeColor="text1"/>
          <w:sz w:val="28"/>
          <w:szCs w:val="28"/>
        </w:rPr>
        <w:t xml:space="preserve">Reduced funding means reduced capacity to meet the access needs of the </w:t>
      </w:r>
      <w:r w:rsidR="005B4171" w:rsidRPr="00CF641D">
        <w:rPr>
          <w:rFonts w:cstheme="minorHAnsi"/>
          <w:color w:val="000000" w:themeColor="text1"/>
          <w:sz w:val="28"/>
          <w:szCs w:val="28"/>
        </w:rPr>
        <w:t xml:space="preserve">Disabled people </w:t>
      </w:r>
      <w:r w:rsidRPr="00CF641D">
        <w:rPr>
          <w:rFonts w:cstheme="minorHAnsi"/>
          <w:color w:val="000000" w:themeColor="text1"/>
          <w:sz w:val="28"/>
          <w:szCs w:val="28"/>
        </w:rPr>
        <w:t>DPOs</w:t>
      </w:r>
      <w:r w:rsidR="005B4171" w:rsidRPr="00CF641D">
        <w:rPr>
          <w:rFonts w:cstheme="minorHAnsi"/>
          <w:color w:val="000000" w:themeColor="text1"/>
          <w:sz w:val="28"/>
          <w:szCs w:val="28"/>
        </w:rPr>
        <w:t xml:space="preserve"> serve</w:t>
      </w:r>
      <w:r w:rsidRPr="00CF641D">
        <w:rPr>
          <w:rFonts w:cstheme="minorHAnsi"/>
          <w:color w:val="000000" w:themeColor="text1"/>
          <w:sz w:val="28"/>
          <w:szCs w:val="28"/>
          <w:highlight w:val="white"/>
        </w:rPr>
        <w:t>:</w:t>
      </w:r>
    </w:p>
    <w:p w14:paraId="085DED09" w14:textId="5F3A3EB8" w:rsidR="00760C0A" w:rsidRPr="00CF641D" w:rsidRDefault="00760C0A" w:rsidP="0003481B">
      <w:pPr>
        <w:pStyle w:val="Quote"/>
        <w:rPr>
          <w:highlight w:val="white"/>
        </w:rPr>
      </w:pPr>
      <w:r w:rsidRPr="00CF641D">
        <w:rPr>
          <w:highlight w:val="white"/>
        </w:rPr>
        <w:t xml:space="preserve">“(W)e ended up with little-to-no money or staff time to hold large, public consultations with </w:t>
      </w:r>
      <w:r w:rsidR="004B2D94" w:rsidRPr="00CF641D">
        <w:rPr>
          <w:highlight w:val="white"/>
        </w:rPr>
        <w:t>D</w:t>
      </w:r>
      <w:r w:rsidRPr="00CF641D">
        <w:rPr>
          <w:highlight w:val="white"/>
        </w:rPr>
        <w:t>isabled people.” South West DPO</w:t>
      </w:r>
    </w:p>
    <w:p w14:paraId="165B3914" w14:textId="77777777" w:rsidR="00760C0A" w:rsidRPr="00CF641D" w:rsidRDefault="00760C0A" w:rsidP="0003481B">
      <w:pPr>
        <w:pStyle w:val="Quote"/>
      </w:pPr>
      <w:r w:rsidRPr="00CF641D">
        <w:t>“There was an argument, I think last year, when I was going to a disability event. I had to ask for an interpreter, someone else had to ask for a speech to text translation; and someone in the audience said: ‘we should not be asking for these things, these things should be given to us. They should be there already as part of the plan. You’re talking about disability and we should be part of that disability movement. You’ve put a ramp outside, why aren’t you providing interpreters? Why do we have to ask?” South West DPO</w:t>
      </w:r>
    </w:p>
    <w:p w14:paraId="70D6A2FB" w14:textId="77777777" w:rsidR="00F53460" w:rsidRPr="00CF641D" w:rsidRDefault="00332C29" w:rsidP="00D56A66">
      <w:pPr>
        <w:rPr>
          <w:rFonts w:cstheme="minorHAnsi"/>
          <w:color w:val="000000" w:themeColor="text1"/>
          <w:sz w:val="28"/>
          <w:szCs w:val="28"/>
        </w:rPr>
      </w:pPr>
      <w:r w:rsidRPr="00CF641D">
        <w:rPr>
          <w:rFonts w:cstheme="minorHAnsi"/>
          <w:color w:val="000000" w:themeColor="text1"/>
          <w:sz w:val="28"/>
          <w:szCs w:val="28"/>
        </w:rPr>
        <w:t xml:space="preserve">Without adequate funding to meet access needs DPOs are struggling to maintain </w:t>
      </w:r>
      <w:r w:rsidR="004D36D7" w:rsidRPr="00CF641D">
        <w:rPr>
          <w:rFonts w:cstheme="minorHAnsi"/>
          <w:color w:val="000000" w:themeColor="text1"/>
          <w:sz w:val="28"/>
          <w:szCs w:val="28"/>
        </w:rPr>
        <w:t xml:space="preserve">current </w:t>
      </w:r>
      <w:r w:rsidR="000B2C5A" w:rsidRPr="00CF641D">
        <w:rPr>
          <w:rFonts w:cstheme="minorHAnsi"/>
          <w:color w:val="000000" w:themeColor="text1"/>
          <w:sz w:val="28"/>
          <w:szCs w:val="28"/>
        </w:rPr>
        <w:t xml:space="preserve">levels of accessibility </w:t>
      </w:r>
      <w:r w:rsidR="004D36D7" w:rsidRPr="00CF641D">
        <w:rPr>
          <w:rFonts w:cstheme="minorHAnsi"/>
          <w:color w:val="000000" w:themeColor="text1"/>
          <w:sz w:val="28"/>
          <w:szCs w:val="28"/>
        </w:rPr>
        <w:t xml:space="preserve">let alone improve </w:t>
      </w:r>
      <w:r w:rsidR="00B47BC6" w:rsidRPr="00CF641D">
        <w:rPr>
          <w:rFonts w:cstheme="minorHAnsi"/>
          <w:color w:val="000000" w:themeColor="text1"/>
          <w:sz w:val="28"/>
          <w:szCs w:val="28"/>
        </w:rPr>
        <w:t xml:space="preserve">access provision </w:t>
      </w:r>
      <w:r w:rsidR="004D36D7" w:rsidRPr="00CF641D">
        <w:rPr>
          <w:rFonts w:cstheme="minorHAnsi"/>
          <w:color w:val="000000" w:themeColor="text1"/>
          <w:sz w:val="28"/>
          <w:szCs w:val="28"/>
        </w:rPr>
        <w:t xml:space="preserve">to ensure </w:t>
      </w:r>
      <w:r w:rsidR="00B47BC6" w:rsidRPr="00CF641D">
        <w:rPr>
          <w:rFonts w:cstheme="minorHAnsi"/>
          <w:color w:val="000000" w:themeColor="text1"/>
          <w:sz w:val="28"/>
          <w:szCs w:val="28"/>
        </w:rPr>
        <w:t xml:space="preserve">the most </w:t>
      </w:r>
      <w:r w:rsidR="004D36D7" w:rsidRPr="00CF641D">
        <w:rPr>
          <w:rFonts w:cstheme="minorHAnsi"/>
          <w:color w:val="000000" w:themeColor="text1"/>
          <w:sz w:val="28"/>
          <w:szCs w:val="28"/>
        </w:rPr>
        <w:t xml:space="preserve">marginalised groups of Disabled people can access their services. </w:t>
      </w:r>
    </w:p>
    <w:p w14:paraId="276FAD60" w14:textId="714E25AA" w:rsidR="00D56A66" w:rsidRPr="00CF641D" w:rsidRDefault="00F53460" w:rsidP="00D56A66">
      <w:pPr>
        <w:rPr>
          <w:rFonts w:cstheme="minorHAnsi"/>
          <w:color w:val="000000" w:themeColor="text1"/>
          <w:sz w:val="28"/>
          <w:szCs w:val="28"/>
        </w:rPr>
      </w:pPr>
      <w:r w:rsidRPr="00CF641D">
        <w:rPr>
          <w:rFonts w:cstheme="minorHAnsi"/>
          <w:color w:val="000000" w:themeColor="text1"/>
          <w:sz w:val="28"/>
          <w:szCs w:val="28"/>
        </w:rPr>
        <w:t xml:space="preserve">Lack of funding for access can </w:t>
      </w:r>
      <w:r w:rsidR="005104B9" w:rsidRPr="00CF641D">
        <w:rPr>
          <w:rFonts w:cstheme="minorHAnsi"/>
          <w:color w:val="000000" w:themeColor="text1"/>
          <w:sz w:val="28"/>
          <w:szCs w:val="28"/>
        </w:rPr>
        <w:t xml:space="preserve">cause </w:t>
      </w:r>
      <w:r w:rsidRPr="00CF641D">
        <w:rPr>
          <w:rFonts w:cstheme="minorHAnsi"/>
          <w:color w:val="000000" w:themeColor="text1"/>
          <w:sz w:val="28"/>
          <w:szCs w:val="28"/>
        </w:rPr>
        <w:t xml:space="preserve">DPOs to be </w:t>
      </w:r>
      <w:r w:rsidR="005104B9" w:rsidRPr="00CF641D">
        <w:rPr>
          <w:rFonts w:cstheme="minorHAnsi"/>
          <w:color w:val="000000" w:themeColor="text1"/>
          <w:sz w:val="28"/>
          <w:szCs w:val="28"/>
        </w:rPr>
        <w:t>perceived negatively by the communities they serve</w:t>
      </w:r>
      <w:r w:rsidR="005D4B64" w:rsidRPr="00CF641D">
        <w:rPr>
          <w:rFonts w:cstheme="minorHAnsi"/>
          <w:color w:val="000000" w:themeColor="text1"/>
          <w:sz w:val="28"/>
          <w:szCs w:val="28"/>
        </w:rPr>
        <w:t xml:space="preserve"> and lose the invaluable trust they have built up over many years</w:t>
      </w:r>
      <w:r w:rsidR="005104B9" w:rsidRPr="00CF641D">
        <w:rPr>
          <w:rFonts w:cstheme="minorHAnsi"/>
          <w:color w:val="000000" w:themeColor="text1"/>
          <w:sz w:val="28"/>
          <w:szCs w:val="28"/>
        </w:rPr>
        <w:t xml:space="preserve"> </w:t>
      </w:r>
      <w:r w:rsidR="005D4B64" w:rsidRPr="00CF641D">
        <w:rPr>
          <w:rFonts w:cstheme="minorHAnsi"/>
          <w:color w:val="000000" w:themeColor="text1"/>
          <w:sz w:val="28"/>
          <w:szCs w:val="28"/>
        </w:rPr>
        <w:t>with their membership</w:t>
      </w:r>
      <w:r w:rsidR="00DF5A65" w:rsidRPr="00CF641D">
        <w:rPr>
          <w:rFonts w:cstheme="minorHAnsi"/>
          <w:color w:val="000000" w:themeColor="text1"/>
          <w:sz w:val="28"/>
          <w:szCs w:val="28"/>
        </w:rPr>
        <w:t>.</w:t>
      </w:r>
    </w:p>
    <w:p w14:paraId="29DB7616" w14:textId="77777777" w:rsidR="00C441F0" w:rsidRPr="00CF641D" w:rsidRDefault="00C441F0" w:rsidP="00D56A66">
      <w:pPr>
        <w:rPr>
          <w:rFonts w:cstheme="minorHAnsi"/>
          <w:b/>
          <w:bCs/>
          <w:color w:val="000000" w:themeColor="text1"/>
          <w:sz w:val="28"/>
          <w:szCs w:val="28"/>
        </w:rPr>
      </w:pPr>
    </w:p>
    <w:p w14:paraId="025B12F2" w14:textId="77777777" w:rsidR="00D56A66" w:rsidRPr="00CF641D" w:rsidRDefault="00D56A66" w:rsidP="00D56A66">
      <w:pPr>
        <w:rPr>
          <w:rFonts w:cstheme="minorHAnsi"/>
          <w:b/>
          <w:bCs/>
          <w:color w:val="000000" w:themeColor="text1"/>
          <w:sz w:val="28"/>
          <w:szCs w:val="28"/>
        </w:rPr>
      </w:pPr>
      <w:r w:rsidRPr="00CF641D">
        <w:rPr>
          <w:rFonts w:cstheme="minorHAnsi"/>
          <w:b/>
          <w:bCs/>
          <w:color w:val="000000" w:themeColor="text1"/>
          <w:sz w:val="28"/>
          <w:szCs w:val="28"/>
        </w:rPr>
        <w:t>Rising demand and diminishing resources</w:t>
      </w:r>
    </w:p>
    <w:bookmarkEnd w:id="14"/>
    <w:p w14:paraId="7AF283EF" w14:textId="7AAACB93" w:rsidR="00D56A66" w:rsidRPr="00CF641D" w:rsidRDefault="00D56A66" w:rsidP="00D56A66">
      <w:pPr>
        <w:rPr>
          <w:rFonts w:cstheme="minorHAnsi"/>
          <w:color w:val="000000" w:themeColor="text1"/>
          <w:sz w:val="28"/>
          <w:szCs w:val="28"/>
        </w:rPr>
      </w:pPr>
      <w:r w:rsidRPr="00CF641D">
        <w:rPr>
          <w:rFonts w:cstheme="minorHAnsi"/>
          <w:color w:val="000000" w:themeColor="text1"/>
          <w:sz w:val="28"/>
          <w:szCs w:val="28"/>
        </w:rPr>
        <w:t xml:space="preserve">DPOs reported growing demand for services and growing complexity of needs of Disabled people coming to DPOs for support.  </w:t>
      </w:r>
      <w:r w:rsidR="00CA7748" w:rsidRPr="00CF641D">
        <w:rPr>
          <w:rFonts w:cstheme="minorHAnsi"/>
          <w:color w:val="000000" w:themeColor="text1"/>
          <w:sz w:val="28"/>
          <w:szCs w:val="28"/>
        </w:rPr>
        <w:t xml:space="preserve">Alongside </w:t>
      </w:r>
      <w:r w:rsidR="007F7FED" w:rsidRPr="00CF641D">
        <w:rPr>
          <w:rFonts w:cstheme="minorHAnsi"/>
          <w:color w:val="000000" w:themeColor="text1"/>
          <w:sz w:val="28"/>
          <w:szCs w:val="28"/>
        </w:rPr>
        <w:t xml:space="preserve">the </w:t>
      </w:r>
      <w:r w:rsidR="00C93A45" w:rsidRPr="00CF641D">
        <w:rPr>
          <w:rFonts w:cstheme="minorHAnsi"/>
          <w:color w:val="000000" w:themeColor="text1"/>
          <w:sz w:val="28"/>
          <w:szCs w:val="28"/>
        </w:rPr>
        <w:t xml:space="preserve">on-going </w:t>
      </w:r>
      <w:r w:rsidR="00EF2EE7" w:rsidRPr="00CF641D">
        <w:rPr>
          <w:rFonts w:cstheme="minorHAnsi"/>
          <w:color w:val="000000" w:themeColor="text1"/>
          <w:sz w:val="28"/>
          <w:szCs w:val="28"/>
        </w:rPr>
        <w:t xml:space="preserve">need to </w:t>
      </w:r>
      <w:r w:rsidR="007F7FED" w:rsidRPr="00CF641D">
        <w:rPr>
          <w:rFonts w:cstheme="minorHAnsi"/>
          <w:color w:val="000000" w:themeColor="text1"/>
          <w:sz w:val="28"/>
          <w:szCs w:val="28"/>
        </w:rPr>
        <w:t xml:space="preserve">support Disabled people to </w:t>
      </w:r>
      <w:r w:rsidR="00EF2EE7" w:rsidRPr="00CF641D">
        <w:rPr>
          <w:rFonts w:cstheme="minorHAnsi"/>
          <w:color w:val="000000" w:themeColor="text1"/>
          <w:sz w:val="28"/>
          <w:szCs w:val="28"/>
        </w:rPr>
        <w:t>access services and entitlements</w:t>
      </w:r>
      <w:r w:rsidR="00B45893" w:rsidRPr="00CF641D">
        <w:rPr>
          <w:rFonts w:cstheme="minorHAnsi"/>
          <w:color w:val="000000" w:themeColor="text1"/>
          <w:sz w:val="28"/>
          <w:szCs w:val="28"/>
        </w:rPr>
        <w:t xml:space="preserve"> and challenge exclusion and discrimination</w:t>
      </w:r>
      <w:r w:rsidR="00EF2EE7" w:rsidRPr="00CF641D">
        <w:rPr>
          <w:rFonts w:cstheme="minorHAnsi"/>
          <w:color w:val="000000" w:themeColor="text1"/>
          <w:sz w:val="28"/>
          <w:szCs w:val="28"/>
        </w:rPr>
        <w:t>. DPOs reported:</w:t>
      </w:r>
    </w:p>
    <w:p w14:paraId="44BC669B" w14:textId="77777777" w:rsidR="00D56A66" w:rsidRPr="00CF641D" w:rsidRDefault="00D56A66" w:rsidP="00D56A66">
      <w:pPr>
        <w:pStyle w:val="ListParagraph"/>
        <w:numPr>
          <w:ilvl w:val="0"/>
          <w:numId w:val="4"/>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increased and deeper poverty, debt and destitution issues</w:t>
      </w:r>
    </w:p>
    <w:p w14:paraId="0AB91FC1" w14:textId="77777777" w:rsidR="00D56A66" w:rsidRPr="00CF641D" w:rsidRDefault="00D56A66" w:rsidP="00D56A66">
      <w:pPr>
        <w:pStyle w:val="ListParagraph"/>
        <w:numPr>
          <w:ilvl w:val="0"/>
          <w:numId w:val="4"/>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increased need for welfare benefits advice and representation</w:t>
      </w:r>
    </w:p>
    <w:p w14:paraId="7B03E19D" w14:textId="77777777" w:rsidR="00D56A66" w:rsidRPr="00CF641D" w:rsidRDefault="00D56A66" w:rsidP="00D56A66">
      <w:pPr>
        <w:pStyle w:val="ListParagraph"/>
        <w:numPr>
          <w:ilvl w:val="0"/>
          <w:numId w:val="4"/>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increased need for social care and housing advice and advocacy</w:t>
      </w:r>
    </w:p>
    <w:p w14:paraId="5EF32E35" w14:textId="58B93ADC" w:rsidR="00D56A66" w:rsidRPr="00CF641D" w:rsidRDefault="00D56A66" w:rsidP="00D56A66">
      <w:pPr>
        <w:pStyle w:val="ListParagraph"/>
        <w:numPr>
          <w:ilvl w:val="0"/>
          <w:numId w:val="4"/>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increased need for advoca</w:t>
      </w:r>
      <w:r w:rsidR="00B8470D" w:rsidRPr="00CF641D">
        <w:rPr>
          <w:rFonts w:asciiTheme="minorHAnsi" w:hAnsiTheme="minorHAnsi" w:cstheme="minorHAnsi"/>
          <w:color w:val="000000" w:themeColor="text1"/>
          <w:sz w:val="28"/>
          <w:szCs w:val="28"/>
        </w:rPr>
        <w:t>cy</w:t>
      </w:r>
      <w:r w:rsidRPr="00CF641D">
        <w:rPr>
          <w:rFonts w:asciiTheme="minorHAnsi" w:hAnsiTheme="minorHAnsi" w:cstheme="minorHAnsi"/>
          <w:color w:val="000000" w:themeColor="text1"/>
          <w:sz w:val="28"/>
          <w:szCs w:val="28"/>
        </w:rPr>
        <w:t xml:space="preserve"> services for people experiencing mental distress </w:t>
      </w:r>
    </w:p>
    <w:p w14:paraId="32408FEE" w14:textId="2FB3D8F3" w:rsidR="00D56A66" w:rsidRPr="00CF641D" w:rsidRDefault="00D56A66" w:rsidP="00D56A66">
      <w:pPr>
        <w:pStyle w:val="ListParagraph"/>
        <w:numPr>
          <w:ilvl w:val="0"/>
          <w:numId w:val="4"/>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 xml:space="preserve">increasing numbers of </w:t>
      </w:r>
      <w:r w:rsidR="00EF565D" w:rsidRPr="00CF641D">
        <w:rPr>
          <w:rFonts w:asciiTheme="minorHAnsi" w:hAnsiTheme="minorHAnsi" w:cstheme="minorHAnsi"/>
          <w:color w:val="000000" w:themeColor="text1"/>
          <w:sz w:val="28"/>
          <w:szCs w:val="28"/>
        </w:rPr>
        <w:t>D</w:t>
      </w:r>
      <w:r w:rsidRPr="00CF641D">
        <w:rPr>
          <w:rFonts w:asciiTheme="minorHAnsi" w:hAnsiTheme="minorHAnsi" w:cstheme="minorHAnsi"/>
          <w:color w:val="000000" w:themeColor="text1"/>
          <w:sz w:val="28"/>
          <w:szCs w:val="28"/>
        </w:rPr>
        <w:t>isabled people</w:t>
      </w:r>
      <w:r w:rsidR="00B8470D" w:rsidRPr="00CF641D">
        <w:rPr>
          <w:rFonts w:asciiTheme="minorHAnsi" w:hAnsiTheme="minorHAnsi" w:cstheme="minorHAnsi"/>
          <w:color w:val="000000" w:themeColor="text1"/>
          <w:sz w:val="28"/>
          <w:szCs w:val="28"/>
        </w:rPr>
        <w:t xml:space="preserve"> are</w:t>
      </w:r>
      <w:r w:rsidRPr="00CF641D">
        <w:rPr>
          <w:rFonts w:asciiTheme="minorHAnsi" w:hAnsiTheme="minorHAnsi" w:cstheme="minorHAnsi"/>
          <w:color w:val="000000" w:themeColor="text1"/>
          <w:sz w:val="28"/>
          <w:szCs w:val="28"/>
        </w:rPr>
        <w:t xml:space="preserve"> no longer eligible for statutory support and</w:t>
      </w:r>
      <w:r w:rsidR="00B8470D" w:rsidRPr="00CF641D">
        <w:rPr>
          <w:rFonts w:asciiTheme="minorHAnsi" w:hAnsiTheme="minorHAnsi" w:cstheme="minorHAnsi"/>
          <w:color w:val="000000" w:themeColor="text1"/>
          <w:sz w:val="28"/>
          <w:szCs w:val="28"/>
        </w:rPr>
        <w:t xml:space="preserve"> are</w:t>
      </w:r>
      <w:r w:rsidRPr="00CF641D">
        <w:rPr>
          <w:rFonts w:asciiTheme="minorHAnsi" w:hAnsiTheme="minorHAnsi" w:cstheme="minorHAnsi"/>
          <w:color w:val="000000" w:themeColor="text1"/>
          <w:sz w:val="28"/>
          <w:szCs w:val="28"/>
        </w:rPr>
        <w:t xml:space="preserve"> therefore cast adrift from essential support and entitlements</w:t>
      </w:r>
    </w:p>
    <w:p w14:paraId="71DE6DC8" w14:textId="29FA775F" w:rsidR="00D56A66" w:rsidRPr="00CF641D" w:rsidRDefault="00D56A66" w:rsidP="00D56A66">
      <w:pPr>
        <w:pStyle w:val="ListParagraph"/>
        <w:numPr>
          <w:ilvl w:val="0"/>
          <w:numId w:val="4"/>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 xml:space="preserve">a range of Covid-19 related needs </w:t>
      </w:r>
      <w:r w:rsidR="00296E0D" w:rsidRPr="00CF641D">
        <w:rPr>
          <w:rFonts w:asciiTheme="minorHAnsi" w:hAnsiTheme="minorHAnsi" w:cstheme="minorHAnsi"/>
          <w:color w:val="000000" w:themeColor="text1"/>
          <w:sz w:val="28"/>
          <w:szCs w:val="28"/>
        </w:rPr>
        <w:t>including</w:t>
      </w:r>
      <w:r w:rsidRPr="00CF641D">
        <w:rPr>
          <w:rFonts w:asciiTheme="minorHAnsi" w:hAnsiTheme="minorHAnsi" w:cstheme="minorHAnsi"/>
          <w:color w:val="000000" w:themeColor="text1"/>
          <w:sz w:val="28"/>
          <w:szCs w:val="28"/>
        </w:rPr>
        <w:t xml:space="preserve"> digital exclusion from online resources, rising hate </w:t>
      </w:r>
      <w:proofErr w:type="gramStart"/>
      <w:r w:rsidRPr="00CF641D">
        <w:rPr>
          <w:rFonts w:asciiTheme="minorHAnsi" w:hAnsiTheme="minorHAnsi" w:cstheme="minorHAnsi"/>
          <w:color w:val="000000" w:themeColor="text1"/>
          <w:sz w:val="28"/>
          <w:szCs w:val="28"/>
        </w:rPr>
        <w:t>crime</w:t>
      </w:r>
      <w:proofErr w:type="gramEnd"/>
      <w:r w:rsidRPr="00CF641D">
        <w:rPr>
          <w:rFonts w:asciiTheme="minorHAnsi" w:hAnsiTheme="minorHAnsi" w:cstheme="minorHAnsi"/>
          <w:color w:val="000000" w:themeColor="text1"/>
          <w:sz w:val="28"/>
          <w:szCs w:val="28"/>
        </w:rPr>
        <w:t xml:space="preserve"> and increasing employment discrimination.</w:t>
      </w:r>
    </w:p>
    <w:p w14:paraId="0A544EC6" w14:textId="3473E110" w:rsidR="007D298D" w:rsidRPr="00CF641D" w:rsidRDefault="007D298D" w:rsidP="007D298D">
      <w:pPr>
        <w:rPr>
          <w:rFonts w:cstheme="minorHAnsi"/>
          <w:color w:val="000000" w:themeColor="text1"/>
          <w:sz w:val="28"/>
          <w:szCs w:val="28"/>
        </w:rPr>
      </w:pPr>
      <w:r w:rsidRPr="00CF641D">
        <w:rPr>
          <w:rFonts w:cstheme="minorHAnsi"/>
          <w:color w:val="000000" w:themeColor="text1"/>
          <w:sz w:val="28"/>
          <w:szCs w:val="28"/>
        </w:rPr>
        <w:t xml:space="preserve">Tackling these issues and trying to meet these needs at the same time as managing the funding issues </w:t>
      </w:r>
      <w:r w:rsidR="003A0D71" w:rsidRPr="00CF641D">
        <w:rPr>
          <w:rFonts w:cstheme="minorHAnsi"/>
          <w:color w:val="000000" w:themeColor="text1"/>
          <w:sz w:val="28"/>
          <w:szCs w:val="28"/>
        </w:rPr>
        <w:t>detailed in this report are incredibly challenging and stressful for DPO</w:t>
      </w:r>
      <w:r w:rsidR="003E49EB" w:rsidRPr="00CF641D">
        <w:rPr>
          <w:rFonts w:cstheme="minorHAnsi"/>
          <w:color w:val="000000" w:themeColor="text1"/>
          <w:sz w:val="28"/>
          <w:szCs w:val="28"/>
        </w:rPr>
        <w:t xml:space="preserve">s </w:t>
      </w:r>
      <w:r w:rsidR="00570EE1" w:rsidRPr="00CF641D">
        <w:rPr>
          <w:rFonts w:cstheme="minorHAnsi"/>
          <w:color w:val="000000" w:themeColor="text1"/>
          <w:sz w:val="28"/>
          <w:szCs w:val="28"/>
        </w:rPr>
        <w:t>and individual staff</w:t>
      </w:r>
      <w:r w:rsidR="00296E0D" w:rsidRPr="00CF641D">
        <w:rPr>
          <w:rFonts w:cstheme="minorHAnsi"/>
          <w:color w:val="000000" w:themeColor="text1"/>
          <w:sz w:val="28"/>
          <w:szCs w:val="28"/>
        </w:rPr>
        <w:t xml:space="preserve"> working within the sector.</w:t>
      </w:r>
      <w:r w:rsidR="00570EE1" w:rsidRPr="00CF641D">
        <w:rPr>
          <w:rFonts w:cstheme="minorHAnsi"/>
          <w:color w:val="000000" w:themeColor="text1"/>
          <w:sz w:val="28"/>
          <w:szCs w:val="28"/>
        </w:rPr>
        <w:t xml:space="preserve"> </w:t>
      </w:r>
    </w:p>
    <w:p w14:paraId="634DF9A4" w14:textId="77777777" w:rsidR="00C441F0" w:rsidRPr="00CF641D" w:rsidRDefault="00C441F0" w:rsidP="59B39C03">
      <w:pPr>
        <w:rPr>
          <w:rFonts w:cstheme="minorHAnsi"/>
          <w:b/>
          <w:bCs/>
          <w:color w:val="000000" w:themeColor="text1"/>
          <w:sz w:val="32"/>
          <w:szCs w:val="32"/>
          <w:highlight w:val="yellow"/>
        </w:rPr>
      </w:pPr>
      <w:bookmarkStart w:id="15" w:name="_Hlk73540484"/>
    </w:p>
    <w:p w14:paraId="45E01248" w14:textId="77777777" w:rsidR="009443CA" w:rsidRDefault="009443CA">
      <w:pPr>
        <w:rPr>
          <w:rFonts w:ascii="Calibri" w:eastAsiaTheme="majorEastAsia" w:hAnsi="Calibri" w:cstheme="majorBidi"/>
          <w:b/>
          <w:bCs/>
          <w:color w:val="000000" w:themeColor="text1"/>
          <w:sz w:val="36"/>
          <w:szCs w:val="26"/>
        </w:rPr>
      </w:pPr>
      <w:bookmarkStart w:id="16" w:name="_Toc77782466"/>
      <w:r>
        <w:br w:type="page"/>
      </w:r>
    </w:p>
    <w:p w14:paraId="4A18894B" w14:textId="3274CCC3" w:rsidR="00D56A66" w:rsidRPr="00CF641D" w:rsidRDefault="00D56A66" w:rsidP="00C441F0">
      <w:pPr>
        <w:pStyle w:val="Heading2"/>
      </w:pPr>
      <w:r w:rsidRPr="00CF641D">
        <w:lastRenderedPageBreak/>
        <w:t>Fragmentation and Isolation of DPOs</w:t>
      </w:r>
      <w:bookmarkEnd w:id="16"/>
      <w:r w:rsidRPr="00CF641D">
        <w:t xml:space="preserve"> </w:t>
      </w:r>
    </w:p>
    <w:bookmarkEnd w:id="15"/>
    <w:p w14:paraId="56A878B5" w14:textId="36056CA8" w:rsidR="00D56A66" w:rsidRPr="00CF641D" w:rsidRDefault="00D56A66" w:rsidP="59B39C03">
      <w:pPr>
        <w:rPr>
          <w:rFonts w:cstheme="minorHAnsi"/>
          <w:color w:val="000000" w:themeColor="text1"/>
          <w:sz w:val="28"/>
          <w:szCs w:val="28"/>
        </w:rPr>
      </w:pPr>
      <w:r w:rsidRPr="00CF641D">
        <w:rPr>
          <w:rFonts w:cstheme="minorHAnsi"/>
          <w:color w:val="000000" w:themeColor="text1"/>
          <w:sz w:val="28"/>
          <w:szCs w:val="28"/>
        </w:rPr>
        <w:t>Because of the gap in regional and national infrastructure</w:t>
      </w:r>
      <w:r w:rsidR="00B8470D" w:rsidRPr="00CF641D">
        <w:rPr>
          <w:rFonts w:cstheme="minorHAnsi"/>
          <w:color w:val="000000" w:themeColor="text1"/>
          <w:sz w:val="28"/>
          <w:szCs w:val="28"/>
        </w:rPr>
        <w:t>,</w:t>
      </w:r>
      <w:r w:rsidRPr="00CF641D">
        <w:rPr>
          <w:rFonts w:cstheme="minorHAnsi"/>
          <w:color w:val="000000" w:themeColor="text1"/>
          <w:sz w:val="28"/>
          <w:szCs w:val="28"/>
        </w:rPr>
        <w:t xml:space="preserve"> local DPOs </w:t>
      </w:r>
      <w:r w:rsidR="0003330F" w:rsidRPr="00CF641D">
        <w:rPr>
          <w:rFonts w:cstheme="minorHAnsi"/>
          <w:color w:val="000000" w:themeColor="text1"/>
          <w:sz w:val="28"/>
          <w:szCs w:val="28"/>
        </w:rPr>
        <w:t xml:space="preserve">currently </w:t>
      </w:r>
      <w:r w:rsidRPr="00CF641D">
        <w:rPr>
          <w:rFonts w:cstheme="minorHAnsi"/>
          <w:color w:val="000000" w:themeColor="text1"/>
          <w:sz w:val="28"/>
          <w:szCs w:val="28"/>
        </w:rPr>
        <w:t xml:space="preserve">do not have any means of communicating and networking with each other regionally and don’t have a </w:t>
      </w:r>
      <w:r w:rsidR="00877B7C" w:rsidRPr="00CF641D">
        <w:rPr>
          <w:rFonts w:cstheme="minorHAnsi"/>
          <w:color w:val="000000" w:themeColor="text1"/>
          <w:sz w:val="28"/>
          <w:szCs w:val="28"/>
        </w:rPr>
        <w:t xml:space="preserve">funded </w:t>
      </w:r>
      <w:r w:rsidRPr="00CF641D">
        <w:rPr>
          <w:rFonts w:cstheme="minorHAnsi"/>
          <w:color w:val="000000" w:themeColor="text1"/>
          <w:sz w:val="28"/>
          <w:szCs w:val="28"/>
        </w:rPr>
        <w:t>voice nationally</w:t>
      </w:r>
      <w:r w:rsidR="006A0962" w:rsidRPr="00CF641D">
        <w:rPr>
          <w:rStyle w:val="FootnoteReference"/>
          <w:rFonts w:cstheme="minorHAnsi"/>
          <w:color w:val="000000" w:themeColor="text1"/>
          <w:sz w:val="28"/>
          <w:szCs w:val="28"/>
        </w:rPr>
        <w:footnoteReference w:id="15"/>
      </w:r>
      <w:r w:rsidRPr="00CF641D">
        <w:rPr>
          <w:rFonts w:cstheme="minorHAnsi"/>
          <w:color w:val="000000" w:themeColor="text1"/>
          <w:sz w:val="28"/>
          <w:szCs w:val="28"/>
        </w:rPr>
        <w:t xml:space="preserve">.  </w:t>
      </w:r>
      <w:r w:rsidR="64273672" w:rsidRPr="00CF641D">
        <w:rPr>
          <w:rFonts w:cstheme="minorHAnsi"/>
          <w:color w:val="000000" w:themeColor="text1"/>
          <w:sz w:val="28"/>
          <w:szCs w:val="28"/>
        </w:rPr>
        <w:t xml:space="preserve">This was highlighted </w:t>
      </w:r>
      <w:r w:rsidR="00BC18E9" w:rsidRPr="00CF641D">
        <w:rPr>
          <w:rFonts w:cstheme="minorHAnsi"/>
          <w:color w:val="000000" w:themeColor="text1"/>
          <w:sz w:val="28"/>
          <w:szCs w:val="28"/>
        </w:rPr>
        <w:t xml:space="preserve">by the finding </w:t>
      </w:r>
      <w:r w:rsidR="00FA6684" w:rsidRPr="00CF641D">
        <w:rPr>
          <w:rFonts w:cstheme="minorHAnsi"/>
          <w:color w:val="000000" w:themeColor="text1"/>
          <w:sz w:val="28"/>
          <w:szCs w:val="28"/>
        </w:rPr>
        <w:t xml:space="preserve">in our e-survey </w:t>
      </w:r>
      <w:r w:rsidR="00BC18E9" w:rsidRPr="00CF641D">
        <w:rPr>
          <w:rFonts w:cstheme="minorHAnsi"/>
          <w:color w:val="000000" w:themeColor="text1"/>
          <w:sz w:val="28"/>
          <w:szCs w:val="28"/>
        </w:rPr>
        <w:t xml:space="preserve">that </w:t>
      </w:r>
      <w:r w:rsidR="64273672" w:rsidRPr="00CF641D">
        <w:rPr>
          <w:rFonts w:cstheme="minorHAnsi"/>
          <w:color w:val="000000" w:themeColor="text1"/>
          <w:sz w:val="28"/>
          <w:szCs w:val="28"/>
        </w:rPr>
        <w:t xml:space="preserve">50% of DPOs </w:t>
      </w:r>
      <w:r w:rsidR="00A43165" w:rsidRPr="00CF641D">
        <w:rPr>
          <w:rFonts w:cstheme="minorHAnsi"/>
          <w:color w:val="000000" w:themeColor="text1"/>
          <w:sz w:val="28"/>
          <w:szCs w:val="28"/>
        </w:rPr>
        <w:t>did not</w:t>
      </w:r>
      <w:r w:rsidR="64273672" w:rsidRPr="00CF641D">
        <w:rPr>
          <w:rFonts w:cstheme="minorHAnsi"/>
          <w:color w:val="000000" w:themeColor="text1"/>
          <w:sz w:val="28"/>
          <w:szCs w:val="28"/>
        </w:rPr>
        <w:t xml:space="preserve"> know whether other DPOs in their ar</w:t>
      </w:r>
      <w:r w:rsidR="20241F21" w:rsidRPr="00CF641D">
        <w:rPr>
          <w:rFonts w:cstheme="minorHAnsi"/>
          <w:color w:val="000000" w:themeColor="text1"/>
          <w:sz w:val="28"/>
          <w:szCs w:val="28"/>
        </w:rPr>
        <w:t>ea had closed</w:t>
      </w:r>
      <w:r w:rsidR="00774B22" w:rsidRPr="00CF641D">
        <w:rPr>
          <w:rFonts w:cstheme="minorHAnsi"/>
          <w:color w:val="000000" w:themeColor="text1"/>
          <w:sz w:val="28"/>
          <w:szCs w:val="28"/>
        </w:rPr>
        <w:t xml:space="preserve"> or not</w:t>
      </w:r>
      <w:r w:rsidR="20241F21" w:rsidRPr="00CF641D">
        <w:rPr>
          <w:rFonts w:cstheme="minorHAnsi"/>
          <w:color w:val="000000" w:themeColor="text1"/>
          <w:sz w:val="28"/>
          <w:szCs w:val="28"/>
        </w:rPr>
        <w:t>.</w:t>
      </w:r>
    </w:p>
    <w:p w14:paraId="521A7C44" w14:textId="16E3B40B" w:rsidR="00D56A66" w:rsidRPr="00CF641D" w:rsidRDefault="0021726A" w:rsidP="00D56A66">
      <w:pPr>
        <w:pStyle w:val="ListParagraph"/>
        <w:spacing w:line="276" w:lineRule="auto"/>
        <w:ind w:left="0"/>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The lack of infrastructure support</w:t>
      </w:r>
      <w:r w:rsidR="00D56A66" w:rsidRPr="00CF641D">
        <w:rPr>
          <w:rFonts w:asciiTheme="minorHAnsi" w:hAnsiTheme="minorHAnsi" w:cstheme="minorHAnsi"/>
          <w:color w:val="000000" w:themeColor="text1"/>
          <w:sz w:val="28"/>
          <w:szCs w:val="28"/>
        </w:rPr>
        <w:t xml:space="preserve"> was acknowledged </w:t>
      </w:r>
      <w:r w:rsidRPr="00CF641D">
        <w:rPr>
          <w:rFonts w:asciiTheme="minorHAnsi" w:hAnsiTheme="minorHAnsi" w:cstheme="minorHAnsi"/>
          <w:color w:val="000000" w:themeColor="text1"/>
          <w:sz w:val="28"/>
          <w:szCs w:val="28"/>
        </w:rPr>
        <w:t>as a key area of need</w:t>
      </w:r>
      <w:r w:rsidR="008C0F20" w:rsidRPr="00CF641D">
        <w:rPr>
          <w:rFonts w:asciiTheme="minorHAnsi" w:hAnsiTheme="minorHAnsi" w:cstheme="minorHAnsi"/>
          <w:color w:val="000000" w:themeColor="text1"/>
          <w:sz w:val="28"/>
          <w:szCs w:val="28"/>
        </w:rPr>
        <w:t xml:space="preserve"> by </w:t>
      </w:r>
      <w:r w:rsidR="007D6498" w:rsidRPr="00CF641D">
        <w:rPr>
          <w:rFonts w:asciiTheme="minorHAnsi" w:hAnsiTheme="minorHAnsi" w:cstheme="minorHAnsi"/>
          <w:color w:val="000000" w:themeColor="text1"/>
          <w:sz w:val="28"/>
          <w:szCs w:val="28"/>
        </w:rPr>
        <w:t xml:space="preserve">DPO </w:t>
      </w:r>
      <w:r w:rsidR="00D56A66" w:rsidRPr="00CF641D">
        <w:rPr>
          <w:rFonts w:asciiTheme="minorHAnsi" w:hAnsiTheme="minorHAnsi" w:cstheme="minorHAnsi"/>
          <w:color w:val="000000" w:themeColor="text1"/>
          <w:sz w:val="28"/>
          <w:szCs w:val="28"/>
        </w:rPr>
        <w:t>research participants</w:t>
      </w:r>
      <w:r w:rsidR="00CD56AA" w:rsidRPr="00CF641D">
        <w:rPr>
          <w:rFonts w:asciiTheme="minorHAnsi" w:hAnsiTheme="minorHAnsi" w:cstheme="minorHAnsi"/>
          <w:color w:val="000000" w:themeColor="text1"/>
          <w:sz w:val="28"/>
          <w:szCs w:val="28"/>
        </w:rPr>
        <w:t>,</w:t>
      </w:r>
      <w:r w:rsidR="008C0F20" w:rsidRPr="00CF641D">
        <w:rPr>
          <w:rFonts w:asciiTheme="minorHAnsi" w:hAnsiTheme="minorHAnsi" w:cstheme="minorHAnsi"/>
          <w:color w:val="000000" w:themeColor="text1"/>
          <w:sz w:val="28"/>
          <w:szCs w:val="28"/>
        </w:rPr>
        <w:t xml:space="preserve"> as was the </w:t>
      </w:r>
      <w:r w:rsidR="0014775E" w:rsidRPr="00CF641D">
        <w:rPr>
          <w:rFonts w:asciiTheme="minorHAnsi" w:hAnsiTheme="minorHAnsi" w:cstheme="minorHAnsi"/>
          <w:color w:val="000000" w:themeColor="text1"/>
          <w:sz w:val="28"/>
          <w:szCs w:val="28"/>
        </w:rPr>
        <w:t xml:space="preserve">view that the right infrastructure </w:t>
      </w:r>
      <w:r w:rsidR="00CD7C9B" w:rsidRPr="00CF641D">
        <w:rPr>
          <w:rFonts w:asciiTheme="minorHAnsi" w:hAnsiTheme="minorHAnsi" w:cstheme="minorHAnsi"/>
          <w:color w:val="000000" w:themeColor="text1"/>
          <w:sz w:val="28"/>
          <w:szCs w:val="28"/>
        </w:rPr>
        <w:t>could bring about transformational change</w:t>
      </w:r>
      <w:r w:rsidR="00CD56AA" w:rsidRPr="00CF641D">
        <w:rPr>
          <w:rFonts w:asciiTheme="minorHAnsi" w:hAnsiTheme="minorHAnsi" w:cstheme="minorHAnsi"/>
          <w:color w:val="000000" w:themeColor="text1"/>
          <w:sz w:val="28"/>
          <w:szCs w:val="28"/>
        </w:rPr>
        <w:t>. S</w:t>
      </w:r>
      <w:r w:rsidR="00D56A66" w:rsidRPr="00CF641D">
        <w:rPr>
          <w:rFonts w:asciiTheme="minorHAnsi" w:hAnsiTheme="minorHAnsi" w:cstheme="minorHAnsi"/>
          <w:color w:val="000000" w:themeColor="text1"/>
          <w:sz w:val="28"/>
          <w:szCs w:val="28"/>
        </w:rPr>
        <w:t>haring expertise and experience with other</w:t>
      </w:r>
      <w:r w:rsidR="00A43165" w:rsidRPr="00CF641D">
        <w:rPr>
          <w:rFonts w:asciiTheme="minorHAnsi" w:hAnsiTheme="minorHAnsi" w:cstheme="minorHAnsi"/>
          <w:color w:val="000000" w:themeColor="text1"/>
          <w:sz w:val="28"/>
          <w:szCs w:val="28"/>
        </w:rPr>
        <w:t xml:space="preserve"> </w:t>
      </w:r>
      <w:r w:rsidR="001315D2" w:rsidRPr="00CF641D">
        <w:rPr>
          <w:rFonts w:asciiTheme="minorHAnsi" w:hAnsiTheme="minorHAnsi" w:cstheme="minorHAnsi"/>
          <w:color w:val="000000" w:themeColor="text1"/>
          <w:sz w:val="28"/>
          <w:szCs w:val="28"/>
        </w:rPr>
        <w:t xml:space="preserve">DPOs and creating opportunities to collaborate and develop a collective voice of Disabled people could bring about real change and help address the structural power </w:t>
      </w:r>
      <w:r w:rsidR="00BD1C60" w:rsidRPr="00CF641D">
        <w:rPr>
          <w:rFonts w:asciiTheme="minorHAnsi" w:hAnsiTheme="minorHAnsi" w:cstheme="minorHAnsi"/>
          <w:color w:val="000000" w:themeColor="text1"/>
          <w:sz w:val="28"/>
          <w:szCs w:val="28"/>
        </w:rPr>
        <w:t>imbalances</w:t>
      </w:r>
      <w:r w:rsidR="001315D2" w:rsidRPr="00CF641D">
        <w:rPr>
          <w:rFonts w:asciiTheme="minorHAnsi" w:hAnsiTheme="minorHAnsi" w:cstheme="minorHAnsi"/>
          <w:color w:val="000000" w:themeColor="text1"/>
          <w:sz w:val="28"/>
          <w:szCs w:val="28"/>
        </w:rPr>
        <w:t xml:space="preserve"> between DPOs and funders/decision-makers</w:t>
      </w:r>
      <w:r w:rsidR="009D269A" w:rsidRPr="00CF641D">
        <w:rPr>
          <w:rFonts w:asciiTheme="minorHAnsi" w:hAnsiTheme="minorHAnsi" w:cstheme="minorHAnsi"/>
          <w:color w:val="000000" w:themeColor="text1"/>
          <w:sz w:val="28"/>
          <w:szCs w:val="28"/>
        </w:rPr>
        <w:t>:</w:t>
      </w:r>
      <w:r w:rsidR="001315D2" w:rsidRPr="00CF641D">
        <w:rPr>
          <w:rFonts w:asciiTheme="minorHAnsi" w:hAnsiTheme="minorHAnsi" w:cstheme="minorHAnsi"/>
          <w:color w:val="000000" w:themeColor="text1"/>
          <w:sz w:val="28"/>
          <w:szCs w:val="28"/>
        </w:rPr>
        <w:t xml:space="preserve"> </w:t>
      </w:r>
    </w:p>
    <w:p w14:paraId="5D1E12B8" w14:textId="77777777" w:rsidR="00D56A66" w:rsidRPr="00CF641D" w:rsidRDefault="00D56A66" w:rsidP="0003481B">
      <w:pPr>
        <w:pStyle w:val="Quote"/>
      </w:pPr>
      <w:r w:rsidRPr="00CF641D">
        <w:t>“…..we started a forum for smaller charities (DPOs) to share information and come together to improve services as a whole rather than individually which has worked well but would like to see something like this on a regional level.” Midlands DPO</w:t>
      </w:r>
    </w:p>
    <w:p w14:paraId="39C6C696" w14:textId="4722E7AD" w:rsidR="00D56A66" w:rsidRPr="00CF641D" w:rsidRDefault="00D56A66" w:rsidP="00D56A66">
      <w:pPr>
        <w:rPr>
          <w:rFonts w:cstheme="minorHAnsi"/>
          <w:color w:val="000000" w:themeColor="text1"/>
          <w:sz w:val="28"/>
          <w:szCs w:val="28"/>
        </w:rPr>
      </w:pPr>
      <w:r w:rsidRPr="00CF641D">
        <w:rPr>
          <w:rFonts w:cstheme="minorHAnsi"/>
          <w:color w:val="000000" w:themeColor="text1"/>
          <w:sz w:val="28"/>
          <w:szCs w:val="28"/>
        </w:rPr>
        <w:t xml:space="preserve">The lack of opportunities to network with peer </w:t>
      </w:r>
      <w:r w:rsidR="00BD1C60" w:rsidRPr="00CF641D">
        <w:rPr>
          <w:rFonts w:cstheme="minorHAnsi"/>
          <w:color w:val="000000" w:themeColor="text1"/>
          <w:sz w:val="28"/>
          <w:szCs w:val="28"/>
        </w:rPr>
        <w:t xml:space="preserve">DPOs </w:t>
      </w:r>
      <w:r w:rsidRPr="00CF641D">
        <w:rPr>
          <w:rFonts w:cstheme="minorHAnsi"/>
          <w:color w:val="000000" w:themeColor="text1"/>
          <w:sz w:val="28"/>
          <w:szCs w:val="28"/>
        </w:rPr>
        <w:t xml:space="preserve">regionally and nationally leaves the sector underdeveloped and exposed: </w:t>
      </w:r>
    </w:p>
    <w:p w14:paraId="19BD49FA" w14:textId="48B0EFB6" w:rsidR="00D56A66" w:rsidRPr="00CF641D" w:rsidRDefault="00D56A66" w:rsidP="0003481B">
      <w:pPr>
        <w:pStyle w:val="Quote"/>
      </w:pPr>
      <w:r w:rsidRPr="00CF641D">
        <w:t>“</w:t>
      </w:r>
      <w:proofErr w:type="gramStart"/>
      <w:r w:rsidRPr="00CF641D">
        <w:t>we</w:t>
      </w:r>
      <w:proofErr w:type="gramEnd"/>
      <w:r w:rsidRPr="00CF641D">
        <w:t xml:space="preserve"> need to try and support each other because being an independent group is good but there is strength in numbers. We need to preserve independence, but we need to be able to reach out to other DDPOs for advice, support and especially in London</w:t>
      </w:r>
      <w:r w:rsidR="00B8470D" w:rsidRPr="00CF641D">
        <w:t>,</w:t>
      </w:r>
      <w:r w:rsidRPr="00CF641D">
        <w:t xml:space="preserve"> shared working and projects.” London DPO</w:t>
      </w:r>
    </w:p>
    <w:p w14:paraId="0DCBBB5D" w14:textId="77777777" w:rsidR="00D56A66" w:rsidRPr="00CF641D" w:rsidRDefault="00D56A66" w:rsidP="0003481B">
      <w:pPr>
        <w:pStyle w:val="Quote"/>
      </w:pPr>
      <w:r w:rsidRPr="00CF641D">
        <w:t xml:space="preserve">“It was universally agreed that the DPO movement in the South West is not well coordinated, with extremely limited collaboration between DPOs in the region. There was a feeling among participants that DPOs had become inward looking and that organisational cultures had prevented DPOs from seeing themselves as part of a wider movement.” South West DPO </w:t>
      </w:r>
    </w:p>
    <w:p w14:paraId="5BDF9375" w14:textId="53B96079" w:rsidR="00D56A66" w:rsidRPr="00CF641D" w:rsidRDefault="00D56A66" w:rsidP="0003481B">
      <w:pPr>
        <w:pStyle w:val="Quote"/>
      </w:pPr>
      <w:r w:rsidRPr="00CF641D">
        <w:lastRenderedPageBreak/>
        <w:t>“We need regional and national infrastructure to support DPOs.” London DPO</w:t>
      </w:r>
    </w:p>
    <w:p w14:paraId="2B28E3F2" w14:textId="77777777" w:rsidR="00D56A66" w:rsidRPr="00CF641D" w:rsidRDefault="00D56A66" w:rsidP="0003481B">
      <w:pPr>
        <w:pStyle w:val="Quote"/>
      </w:pPr>
      <w:r w:rsidRPr="00CF641D">
        <w:t>“We need to bring user led organisations together into a block. Independent organisations but a national structure – also a way of keeping funding within user led orgs.” London DPO</w:t>
      </w:r>
    </w:p>
    <w:p w14:paraId="5ABD78BB" w14:textId="77777777" w:rsidR="00D56A66" w:rsidRPr="00CF641D" w:rsidRDefault="00D56A66" w:rsidP="00D56A66">
      <w:pPr>
        <w:rPr>
          <w:rFonts w:cstheme="minorHAnsi"/>
          <w:color w:val="000000" w:themeColor="text1"/>
          <w:sz w:val="28"/>
          <w:szCs w:val="28"/>
        </w:rPr>
      </w:pPr>
      <w:r w:rsidRPr="00CF641D">
        <w:rPr>
          <w:rFonts w:cstheme="minorHAnsi"/>
          <w:color w:val="000000" w:themeColor="text1"/>
          <w:sz w:val="28"/>
          <w:szCs w:val="28"/>
        </w:rPr>
        <w:t>A BAME led DPO commented:</w:t>
      </w:r>
    </w:p>
    <w:p w14:paraId="31CD7227" w14:textId="77777777" w:rsidR="00D56A66" w:rsidRPr="00CF641D" w:rsidRDefault="00D56A66" w:rsidP="0003481B">
      <w:pPr>
        <w:pStyle w:val="Quote"/>
      </w:pPr>
      <w:r w:rsidRPr="00CF641D">
        <w:t>“Internally – very difficult when you’re running an organisation to have no networks or support. Many organisations can’t get to be part of a movement to support their development.” London based BAME DPO</w:t>
      </w:r>
    </w:p>
    <w:p w14:paraId="31A1224D" w14:textId="77777777" w:rsidR="00D56A66" w:rsidRPr="00CF641D" w:rsidRDefault="00D56A66" w:rsidP="0003481B">
      <w:pPr>
        <w:pStyle w:val="Quote"/>
      </w:pPr>
      <w:r w:rsidRPr="00CF641D">
        <w:t>“DPOs need to work a lot closer together – champion the cause together. Needs to be space for BAME disabled people’s organisation to grow, network, etc – we don’t have the financial resources to have the capacity to do this.” London BAME DPO</w:t>
      </w:r>
    </w:p>
    <w:p w14:paraId="0DADBF8A" w14:textId="77087F52" w:rsidR="00D56A66" w:rsidRPr="00CF641D" w:rsidRDefault="00D56A66" w:rsidP="00D56A66">
      <w:pPr>
        <w:rPr>
          <w:rFonts w:cstheme="minorHAnsi"/>
          <w:color w:val="000000" w:themeColor="text1"/>
          <w:sz w:val="28"/>
          <w:szCs w:val="28"/>
        </w:rPr>
      </w:pPr>
      <w:r w:rsidRPr="00CF641D">
        <w:rPr>
          <w:rFonts w:cstheme="minorHAnsi"/>
          <w:color w:val="000000" w:themeColor="text1"/>
          <w:sz w:val="28"/>
          <w:szCs w:val="28"/>
        </w:rPr>
        <w:t>It wasn’t always this way.  When the British Council of Disabled People (BCODP) was a thriving network of DPOs and received core funding it was able to create joined up partnerships, regional networking, provide a national voice and develop projects and innovate</w:t>
      </w:r>
      <w:r w:rsidR="00A41C25" w:rsidRPr="00CF641D">
        <w:rPr>
          <w:rFonts w:cstheme="minorHAnsi"/>
          <w:color w:val="000000" w:themeColor="text1"/>
          <w:sz w:val="28"/>
          <w:szCs w:val="28"/>
        </w:rPr>
        <w:t>. This</w:t>
      </w:r>
      <w:r w:rsidRPr="00CF641D">
        <w:rPr>
          <w:rFonts w:cstheme="minorHAnsi"/>
          <w:color w:val="000000" w:themeColor="text1"/>
          <w:sz w:val="28"/>
          <w:szCs w:val="28"/>
        </w:rPr>
        <w:t xml:space="preserve"> includ</w:t>
      </w:r>
      <w:r w:rsidR="00A41C25" w:rsidRPr="00CF641D">
        <w:rPr>
          <w:rFonts w:cstheme="minorHAnsi"/>
          <w:color w:val="000000" w:themeColor="text1"/>
          <w:sz w:val="28"/>
          <w:szCs w:val="28"/>
        </w:rPr>
        <w:t>ed</w:t>
      </w:r>
      <w:r w:rsidRPr="00CF641D">
        <w:rPr>
          <w:rFonts w:cstheme="minorHAnsi"/>
          <w:color w:val="000000" w:themeColor="text1"/>
          <w:sz w:val="28"/>
          <w:szCs w:val="28"/>
        </w:rPr>
        <w:t xml:space="preserve"> establishing the National Centre for Independent Living (NCIL) and the Disability Studies courses at the University of Leeds.   Since its demise</w:t>
      </w:r>
      <w:r w:rsidR="00A41C25" w:rsidRPr="00CF641D">
        <w:rPr>
          <w:rFonts w:cstheme="minorHAnsi"/>
          <w:color w:val="000000" w:themeColor="text1"/>
          <w:sz w:val="28"/>
          <w:szCs w:val="28"/>
        </w:rPr>
        <w:t>,</w:t>
      </w:r>
      <w:r w:rsidRPr="00CF641D">
        <w:rPr>
          <w:rFonts w:cstheme="minorHAnsi"/>
          <w:color w:val="000000" w:themeColor="text1"/>
          <w:sz w:val="28"/>
          <w:szCs w:val="28"/>
        </w:rPr>
        <w:t xml:space="preserve"> DPOs at a regional and local level have very few opportunities to build a collective voice, share peer support approaches where DPOs can share information, problem solve and advocate together and in turn</w:t>
      </w:r>
      <w:r w:rsidR="00A41C25" w:rsidRPr="00CF641D">
        <w:rPr>
          <w:rFonts w:cstheme="minorHAnsi"/>
          <w:color w:val="000000" w:themeColor="text1"/>
          <w:sz w:val="28"/>
          <w:szCs w:val="28"/>
        </w:rPr>
        <w:t>,</w:t>
      </w:r>
      <w:r w:rsidRPr="00CF641D">
        <w:rPr>
          <w:rFonts w:cstheme="minorHAnsi"/>
          <w:color w:val="000000" w:themeColor="text1"/>
          <w:sz w:val="28"/>
          <w:szCs w:val="28"/>
        </w:rPr>
        <w:t xml:space="preserve"> develop and innovate.  </w:t>
      </w:r>
    </w:p>
    <w:p w14:paraId="5D99C342" w14:textId="77777777" w:rsidR="00D56A66" w:rsidRPr="00CF641D" w:rsidRDefault="00D56A66" w:rsidP="0003481B">
      <w:pPr>
        <w:pStyle w:val="Quote"/>
      </w:pPr>
      <w:r w:rsidRPr="00CF641D">
        <w:t>“Gosh, I think most days I’m pretty disheartened. There’s been a whole heap of things, obviously economic things are major things. I think most disabled people are worn down by the system, benefit assessments, and discriminatory government policies; I think the energy to fight for change has kind of dissipated. There’s so much that’s so awful, that I don’t think people know where the heck to fight. Before, there were some very specific campaigns that people joined in on, but there’s so much now that people don’t know where to start when it comes to campaigning.” South West DPO</w:t>
      </w:r>
    </w:p>
    <w:p w14:paraId="6EE4A8AB" w14:textId="77777777" w:rsidR="00D56A66" w:rsidRPr="00CF641D" w:rsidRDefault="00D56A66" w:rsidP="00D56A66">
      <w:pPr>
        <w:rPr>
          <w:rFonts w:cstheme="minorHAnsi"/>
          <w:color w:val="000000" w:themeColor="text1"/>
          <w:sz w:val="28"/>
          <w:szCs w:val="28"/>
        </w:rPr>
      </w:pPr>
      <w:r w:rsidRPr="00CF641D">
        <w:rPr>
          <w:rFonts w:cstheme="minorHAnsi"/>
          <w:color w:val="000000" w:themeColor="text1"/>
          <w:sz w:val="28"/>
          <w:szCs w:val="28"/>
        </w:rPr>
        <w:lastRenderedPageBreak/>
        <w:t>This research and the NLCF funded Disability Research on Independent Living &amp; Learning (DRILL) project are the first opportunities for DPOs to collaborate together on a significant scale on research, capacity building and development issues since 2011.</w:t>
      </w:r>
    </w:p>
    <w:p w14:paraId="5527A553" w14:textId="77777777" w:rsidR="00D56A66" w:rsidRPr="00CF641D" w:rsidRDefault="00D56A66" w:rsidP="00D56A66">
      <w:pPr>
        <w:rPr>
          <w:rFonts w:cstheme="minorHAnsi"/>
          <w:color w:val="000000" w:themeColor="text1"/>
          <w:sz w:val="28"/>
          <w:szCs w:val="28"/>
        </w:rPr>
      </w:pPr>
      <w:r w:rsidRPr="00CF641D">
        <w:rPr>
          <w:rFonts w:cstheme="minorHAnsi"/>
          <w:color w:val="000000" w:themeColor="text1"/>
          <w:sz w:val="28"/>
          <w:szCs w:val="28"/>
        </w:rPr>
        <w:t>To summarise the currently fragmented DPO sector stops DPOs sharing, learning and working together it:</w:t>
      </w:r>
    </w:p>
    <w:p w14:paraId="6CFE4F12" w14:textId="77777777" w:rsidR="00D56A66" w:rsidRPr="00CF641D" w:rsidRDefault="00D56A66" w:rsidP="00D56A66">
      <w:pPr>
        <w:pStyle w:val="ListParagraph"/>
        <w:numPr>
          <w:ilvl w:val="0"/>
          <w:numId w:val="3"/>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severely restricts potential for joined up partnership service delivery between DPOs</w:t>
      </w:r>
    </w:p>
    <w:p w14:paraId="732C5148" w14:textId="77777777" w:rsidR="00D56A66" w:rsidRPr="00CF641D" w:rsidRDefault="00D56A66" w:rsidP="00D56A66">
      <w:pPr>
        <w:pStyle w:val="ListParagraph"/>
        <w:numPr>
          <w:ilvl w:val="0"/>
          <w:numId w:val="3"/>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undermines collective voice and peer approaches where DPOs can share info and bring about change</w:t>
      </w:r>
    </w:p>
    <w:p w14:paraId="06373F28" w14:textId="77777777" w:rsidR="00D56A66" w:rsidRPr="00CF641D" w:rsidRDefault="00D56A66" w:rsidP="00D56A66">
      <w:pPr>
        <w:pStyle w:val="ListParagraph"/>
        <w:numPr>
          <w:ilvl w:val="0"/>
          <w:numId w:val="3"/>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prevents DPOs problem solving and advocating together</w:t>
      </w:r>
    </w:p>
    <w:p w14:paraId="107E88B9" w14:textId="77777777" w:rsidR="00D56A66" w:rsidRPr="00CF641D" w:rsidRDefault="00D56A66" w:rsidP="00D56A66">
      <w:pPr>
        <w:pStyle w:val="ListParagraph"/>
        <w:numPr>
          <w:ilvl w:val="0"/>
          <w:numId w:val="3"/>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undermines innovation in service development, policy and voice work</w:t>
      </w:r>
    </w:p>
    <w:p w14:paraId="614FD49B" w14:textId="77777777" w:rsidR="00D56A66" w:rsidRPr="00CF641D" w:rsidRDefault="00D56A66" w:rsidP="00D56A66">
      <w:pPr>
        <w:rPr>
          <w:rFonts w:cstheme="minorHAnsi"/>
          <w:color w:val="000000" w:themeColor="text1"/>
          <w:sz w:val="28"/>
          <w:szCs w:val="28"/>
        </w:rPr>
      </w:pPr>
      <w:r w:rsidRPr="00CF641D">
        <w:rPr>
          <w:rFonts w:cstheme="minorHAnsi"/>
          <w:color w:val="000000" w:themeColor="text1"/>
          <w:sz w:val="28"/>
          <w:szCs w:val="28"/>
        </w:rPr>
        <w:t>Where this regional function does exist currently in the South East, North West and London, the DPOs interviewed valued this resource and spoke about the positive impact it has on their ability to serve their members and become more sustainable.  This was emphasised in all the London focus groups, particularly valuing policy focussed projects, the creation of training and funding opportunities and support with work on intersectionality:</w:t>
      </w:r>
    </w:p>
    <w:p w14:paraId="4E9C2F60" w14:textId="77777777" w:rsidR="00D56A66" w:rsidRPr="00CF641D" w:rsidRDefault="00D56A66" w:rsidP="0003481B">
      <w:pPr>
        <w:pStyle w:val="Quote"/>
      </w:pPr>
      <w:r w:rsidRPr="00CF641D">
        <w:t>“We sent one of our staff to some Inclusion London training on community journalism – so we could get more authentic stories from local disabled people. We got a grant to support that work. We are now training 20 disabled people in 6 training sessions in journalism techniques and sharing stories. We are using low cost tech, e.g. mobile phones, to do this.  We have a grant for a freephone number people can just put experiences on – we can then analyse data and use it. We are going to have a co-production group with the council to analyse data.” London DPO</w:t>
      </w:r>
    </w:p>
    <w:p w14:paraId="58D25362" w14:textId="197F3CAD" w:rsidR="00D56A66" w:rsidRPr="00CF641D" w:rsidRDefault="00D56A66" w:rsidP="00D56A66">
      <w:pPr>
        <w:rPr>
          <w:rFonts w:cstheme="minorHAnsi"/>
          <w:color w:val="000000" w:themeColor="text1"/>
          <w:sz w:val="28"/>
          <w:szCs w:val="28"/>
        </w:rPr>
      </w:pPr>
      <w:r w:rsidRPr="00CF641D">
        <w:rPr>
          <w:rFonts w:cstheme="minorHAnsi"/>
          <w:color w:val="000000" w:themeColor="text1"/>
          <w:sz w:val="28"/>
          <w:szCs w:val="28"/>
        </w:rPr>
        <w:t>This was also particularly important during Covid-19</w:t>
      </w:r>
      <w:r w:rsidR="00A41C25" w:rsidRPr="00CF641D">
        <w:rPr>
          <w:rFonts w:cstheme="minorHAnsi"/>
          <w:color w:val="000000" w:themeColor="text1"/>
          <w:sz w:val="28"/>
          <w:szCs w:val="28"/>
        </w:rPr>
        <w:t>,</w:t>
      </w:r>
      <w:r w:rsidRPr="00CF641D">
        <w:rPr>
          <w:rFonts w:cstheme="minorHAnsi"/>
          <w:color w:val="000000" w:themeColor="text1"/>
          <w:sz w:val="28"/>
          <w:szCs w:val="28"/>
        </w:rPr>
        <w:t xml:space="preserve"> whe</w:t>
      </w:r>
      <w:r w:rsidR="00A41C25" w:rsidRPr="00CF641D">
        <w:rPr>
          <w:rFonts w:cstheme="minorHAnsi"/>
          <w:color w:val="000000" w:themeColor="text1"/>
          <w:sz w:val="28"/>
          <w:szCs w:val="28"/>
        </w:rPr>
        <w:t>n</w:t>
      </w:r>
      <w:r w:rsidRPr="00CF641D">
        <w:rPr>
          <w:rFonts w:cstheme="minorHAnsi"/>
          <w:color w:val="000000" w:themeColor="text1"/>
          <w:sz w:val="28"/>
          <w:szCs w:val="28"/>
        </w:rPr>
        <w:t xml:space="preserve"> joint research informed voice, policy and rights campaigns to overcome the discrimination faced by Disabled people in the pandemic.  ROFA/Inclusion London were also able to negotiate a £1.5m UK-wide Covid-19 DPO Emergency Fund with the National Emergency Trust (NET):  </w:t>
      </w:r>
    </w:p>
    <w:p w14:paraId="17D5CAD1" w14:textId="414781AE" w:rsidR="00D56A66" w:rsidRPr="00CF641D" w:rsidRDefault="00D56A66" w:rsidP="0003481B">
      <w:pPr>
        <w:pStyle w:val="Quote"/>
      </w:pPr>
      <w:r w:rsidRPr="00CF641D">
        <w:lastRenderedPageBreak/>
        <w:t>“Inclusion London training has been hugely helpful, we did well in COVID emergency grants</w:t>
      </w:r>
      <w:r w:rsidR="00A41C25" w:rsidRPr="00CF641D">
        <w:t>,</w:t>
      </w:r>
      <w:r w:rsidRPr="00CF641D">
        <w:t xml:space="preserve"> which we found out about from Inclusion London.” London DPO</w:t>
      </w:r>
    </w:p>
    <w:p w14:paraId="4A001C1C" w14:textId="7005B4B9" w:rsidR="00D56A66" w:rsidRPr="00CF641D" w:rsidRDefault="00D56A66" w:rsidP="00D56A66">
      <w:pPr>
        <w:rPr>
          <w:rFonts w:cstheme="minorHAnsi"/>
          <w:color w:val="000000" w:themeColor="text1"/>
          <w:sz w:val="28"/>
          <w:szCs w:val="28"/>
        </w:rPr>
      </w:pPr>
      <w:r w:rsidRPr="00CF641D">
        <w:rPr>
          <w:rFonts w:cstheme="minorHAnsi"/>
          <w:color w:val="000000" w:themeColor="text1"/>
          <w:sz w:val="28"/>
          <w:szCs w:val="28"/>
        </w:rPr>
        <w:t>Th</w:t>
      </w:r>
      <w:r w:rsidR="00C32599" w:rsidRPr="00CF641D">
        <w:rPr>
          <w:rFonts w:cstheme="minorHAnsi"/>
          <w:color w:val="000000" w:themeColor="text1"/>
          <w:sz w:val="28"/>
          <w:szCs w:val="28"/>
        </w:rPr>
        <w:t>e NET</w:t>
      </w:r>
      <w:r w:rsidRPr="00CF641D">
        <w:rPr>
          <w:rFonts w:cstheme="minorHAnsi"/>
          <w:color w:val="000000" w:themeColor="text1"/>
          <w:sz w:val="28"/>
          <w:szCs w:val="28"/>
        </w:rPr>
        <w:t xml:space="preserve"> programme, like this research, was delivered by and through a network of 8 regional DPOs across England coordinated by ROFA/Inclusion London. </w:t>
      </w:r>
    </w:p>
    <w:p w14:paraId="50D861EB" w14:textId="77777777" w:rsidR="00C441F0" w:rsidRPr="00CF641D" w:rsidRDefault="00C441F0" w:rsidP="00D56A66">
      <w:pPr>
        <w:rPr>
          <w:rFonts w:cstheme="minorHAnsi"/>
          <w:color w:val="000000" w:themeColor="text1"/>
          <w:sz w:val="28"/>
          <w:szCs w:val="28"/>
        </w:rPr>
      </w:pPr>
    </w:p>
    <w:p w14:paraId="2CE2E4EE" w14:textId="77777777" w:rsidR="009443CA" w:rsidRDefault="009443CA">
      <w:pPr>
        <w:rPr>
          <w:rFonts w:ascii="Calibri" w:eastAsiaTheme="majorEastAsia" w:hAnsi="Calibri" w:cstheme="majorBidi"/>
          <w:b/>
          <w:bCs/>
          <w:color w:val="000000" w:themeColor="text1"/>
          <w:sz w:val="36"/>
          <w:szCs w:val="26"/>
        </w:rPr>
      </w:pPr>
      <w:bookmarkStart w:id="17" w:name="_Toc77782467"/>
      <w:r>
        <w:br w:type="page"/>
      </w:r>
    </w:p>
    <w:p w14:paraId="01433D43" w14:textId="402A2BE6" w:rsidR="00D56A66" w:rsidRPr="00CF641D" w:rsidRDefault="00D56A66" w:rsidP="00C441F0">
      <w:pPr>
        <w:pStyle w:val="Heading2"/>
      </w:pPr>
      <w:r w:rsidRPr="00CF641D">
        <w:lastRenderedPageBreak/>
        <w:t>Marginalization from Decision Making:</w:t>
      </w:r>
      <w:bookmarkEnd w:id="17"/>
    </w:p>
    <w:p w14:paraId="620785AA" w14:textId="77777777" w:rsidR="00637973" w:rsidRPr="00CF641D" w:rsidRDefault="00637973" w:rsidP="00D56A66">
      <w:pPr>
        <w:rPr>
          <w:rFonts w:cstheme="minorHAnsi"/>
          <w:color w:val="000000" w:themeColor="text1"/>
          <w:sz w:val="28"/>
          <w:szCs w:val="28"/>
        </w:rPr>
      </w:pPr>
      <w:r w:rsidRPr="00CF641D">
        <w:rPr>
          <w:rFonts w:cstheme="minorHAnsi"/>
          <w:color w:val="000000" w:themeColor="text1"/>
          <w:sz w:val="28"/>
          <w:szCs w:val="28"/>
        </w:rPr>
        <w:t>A</w:t>
      </w:r>
      <w:r w:rsidR="00D56A66" w:rsidRPr="00CF641D">
        <w:rPr>
          <w:rFonts w:cstheme="minorHAnsi"/>
          <w:color w:val="000000" w:themeColor="text1"/>
          <w:sz w:val="28"/>
          <w:szCs w:val="28"/>
        </w:rPr>
        <w:t xml:space="preserve"> clear picture emerging from this research is of systemic marginalisation of DPOs</w:t>
      </w:r>
      <w:r w:rsidR="00A41C25" w:rsidRPr="00CF641D">
        <w:rPr>
          <w:rFonts w:cstheme="minorHAnsi"/>
          <w:color w:val="000000" w:themeColor="text1"/>
          <w:sz w:val="28"/>
          <w:szCs w:val="28"/>
        </w:rPr>
        <w:t>,</w:t>
      </w:r>
      <w:r w:rsidR="00D56A66" w:rsidRPr="00CF641D">
        <w:rPr>
          <w:rFonts w:cstheme="minorHAnsi"/>
          <w:color w:val="000000" w:themeColor="text1"/>
          <w:sz w:val="28"/>
          <w:szCs w:val="28"/>
        </w:rPr>
        <w:t xml:space="preserve"> by the UK Government at a national level and increasingly at a local level by Local Authorities.  </w:t>
      </w:r>
    </w:p>
    <w:p w14:paraId="0B91D3B6" w14:textId="7925F27A" w:rsidR="00D56A66" w:rsidRPr="00CF641D" w:rsidRDefault="00D56A66" w:rsidP="00D56A66">
      <w:pPr>
        <w:rPr>
          <w:rFonts w:cstheme="minorHAnsi"/>
          <w:color w:val="000000" w:themeColor="text1"/>
          <w:sz w:val="28"/>
          <w:szCs w:val="28"/>
        </w:rPr>
      </w:pPr>
      <w:r w:rsidRPr="00CF641D">
        <w:rPr>
          <w:rFonts w:cstheme="minorHAnsi"/>
          <w:color w:val="000000" w:themeColor="text1"/>
          <w:sz w:val="28"/>
          <w:szCs w:val="28"/>
        </w:rPr>
        <w:t>Th</w:t>
      </w:r>
      <w:r w:rsidR="00EF5E27" w:rsidRPr="00CF641D">
        <w:rPr>
          <w:rFonts w:cstheme="minorHAnsi"/>
          <w:color w:val="000000" w:themeColor="text1"/>
          <w:sz w:val="28"/>
          <w:szCs w:val="28"/>
        </w:rPr>
        <w:t xml:space="preserve">ere is currently </w:t>
      </w:r>
      <w:r w:rsidRPr="00CF641D">
        <w:rPr>
          <w:rFonts w:cstheme="minorHAnsi"/>
          <w:color w:val="000000" w:themeColor="text1"/>
          <w:sz w:val="28"/>
          <w:szCs w:val="28"/>
        </w:rPr>
        <w:t xml:space="preserve">no effective engagement between the UK government and DPOs </w:t>
      </w:r>
      <w:r w:rsidR="004A597F" w:rsidRPr="00CF641D">
        <w:rPr>
          <w:rFonts w:cstheme="minorHAnsi"/>
          <w:color w:val="000000" w:themeColor="text1"/>
          <w:sz w:val="28"/>
          <w:szCs w:val="28"/>
        </w:rPr>
        <w:t xml:space="preserve">nor is there any </w:t>
      </w:r>
      <w:r w:rsidR="00606BDE" w:rsidRPr="00CF641D">
        <w:rPr>
          <w:rFonts w:cstheme="minorHAnsi"/>
          <w:color w:val="000000" w:themeColor="text1"/>
          <w:sz w:val="28"/>
          <w:szCs w:val="28"/>
        </w:rPr>
        <w:t xml:space="preserve">central government </w:t>
      </w:r>
      <w:r w:rsidRPr="00CF641D">
        <w:rPr>
          <w:rFonts w:cstheme="minorHAnsi"/>
          <w:color w:val="000000" w:themeColor="text1"/>
          <w:sz w:val="28"/>
          <w:szCs w:val="28"/>
        </w:rPr>
        <w:t xml:space="preserve">financial support to </w:t>
      </w:r>
      <w:r w:rsidR="00216CB5" w:rsidRPr="00CF641D">
        <w:rPr>
          <w:rFonts w:cstheme="minorHAnsi"/>
          <w:color w:val="000000" w:themeColor="text1"/>
          <w:sz w:val="28"/>
          <w:szCs w:val="28"/>
        </w:rPr>
        <w:t xml:space="preserve">enable </w:t>
      </w:r>
      <w:r w:rsidRPr="00CF641D">
        <w:rPr>
          <w:rFonts w:cstheme="minorHAnsi"/>
          <w:color w:val="000000" w:themeColor="text1"/>
          <w:sz w:val="28"/>
          <w:szCs w:val="28"/>
        </w:rPr>
        <w:t xml:space="preserve">DPOs </w:t>
      </w:r>
      <w:r w:rsidR="004A597F" w:rsidRPr="00CF641D">
        <w:rPr>
          <w:rFonts w:cstheme="minorHAnsi"/>
          <w:color w:val="000000" w:themeColor="text1"/>
          <w:sz w:val="28"/>
          <w:szCs w:val="28"/>
        </w:rPr>
        <w:t xml:space="preserve">to </w:t>
      </w:r>
      <w:r w:rsidR="00B409B7" w:rsidRPr="00CF641D">
        <w:rPr>
          <w:rFonts w:cstheme="minorHAnsi"/>
          <w:color w:val="000000" w:themeColor="text1"/>
          <w:sz w:val="28"/>
          <w:szCs w:val="28"/>
        </w:rPr>
        <w:t xml:space="preserve">take part in engagement and co-production </w:t>
      </w:r>
      <w:r w:rsidRPr="00CF641D">
        <w:rPr>
          <w:rFonts w:cstheme="minorHAnsi"/>
          <w:color w:val="000000" w:themeColor="text1"/>
          <w:sz w:val="28"/>
          <w:szCs w:val="28"/>
        </w:rPr>
        <w:t>– all</w:t>
      </w:r>
      <w:r w:rsidR="00A41C25" w:rsidRPr="00CF641D">
        <w:rPr>
          <w:rFonts w:cstheme="minorHAnsi"/>
          <w:color w:val="000000" w:themeColor="text1"/>
          <w:sz w:val="28"/>
          <w:szCs w:val="28"/>
        </w:rPr>
        <w:t xml:space="preserve"> </w:t>
      </w:r>
      <w:r w:rsidR="00216CB5" w:rsidRPr="00CF641D">
        <w:rPr>
          <w:rFonts w:cstheme="minorHAnsi"/>
          <w:color w:val="000000" w:themeColor="text1"/>
          <w:sz w:val="28"/>
          <w:szCs w:val="28"/>
        </w:rPr>
        <w:t xml:space="preserve">of which are </w:t>
      </w:r>
      <w:r w:rsidR="00A41C25" w:rsidRPr="00CF641D">
        <w:rPr>
          <w:rFonts w:cstheme="minorHAnsi"/>
          <w:color w:val="000000" w:themeColor="text1"/>
          <w:sz w:val="28"/>
          <w:szCs w:val="28"/>
        </w:rPr>
        <w:t>governmental</w:t>
      </w:r>
      <w:r w:rsidRPr="00CF641D">
        <w:rPr>
          <w:rFonts w:cstheme="minorHAnsi"/>
          <w:color w:val="000000" w:themeColor="text1"/>
          <w:sz w:val="28"/>
          <w:szCs w:val="28"/>
        </w:rPr>
        <w:t xml:space="preserve"> duties under the UN Convention on the Rights of Disabled People (CRPD</w:t>
      </w:r>
      <w:proofErr w:type="gramStart"/>
      <w:r w:rsidRPr="00CF641D">
        <w:rPr>
          <w:rFonts w:cstheme="minorHAnsi"/>
          <w:color w:val="000000" w:themeColor="text1"/>
          <w:sz w:val="28"/>
          <w:szCs w:val="28"/>
        </w:rPr>
        <w:t>)</w:t>
      </w:r>
      <w:r w:rsidR="00B409B7" w:rsidRPr="00CF641D">
        <w:rPr>
          <w:rFonts w:cstheme="minorHAnsi"/>
          <w:color w:val="000000" w:themeColor="text1"/>
          <w:sz w:val="28"/>
          <w:szCs w:val="28"/>
        </w:rPr>
        <w:t xml:space="preserve"> </w:t>
      </w:r>
      <w:r w:rsidR="00412CEB" w:rsidRPr="00CF641D">
        <w:rPr>
          <w:rFonts w:cstheme="minorHAnsi"/>
          <w:color w:val="000000" w:themeColor="text1"/>
          <w:sz w:val="28"/>
          <w:szCs w:val="28"/>
        </w:rPr>
        <w:t>.</w:t>
      </w:r>
      <w:proofErr w:type="gramEnd"/>
      <w:r w:rsidR="00412CEB" w:rsidRPr="00CF641D">
        <w:rPr>
          <w:rFonts w:cstheme="minorHAnsi"/>
          <w:color w:val="000000" w:themeColor="text1"/>
          <w:sz w:val="28"/>
          <w:szCs w:val="28"/>
        </w:rPr>
        <w:t xml:space="preserve"> This lack of engagement was </w:t>
      </w:r>
      <w:r w:rsidRPr="00CF641D">
        <w:rPr>
          <w:rFonts w:cstheme="minorHAnsi"/>
          <w:color w:val="000000" w:themeColor="text1"/>
          <w:sz w:val="28"/>
          <w:szCs w:val="28"/>
        </w:rPr>
        <w:t>highlighted by the UN Disability Committee as an issue of particular concern in its periodic review of the UK in 2017</w:t>
      </w:r>
      <w:r w:rsidRPr="00CF641D">
        <w:rPr>
          <w:rStyle w:val="FootnoteReference"/>
          <w:rFonts w:cstheme="minorHAnsi"/>
          <w:color w:val="000000" w:themeColor="text1"/>
          <w:sz w:val="28"/>
          <w:szCs w:val="28"/>
        </w:rPr>
        <w:footnoteReference w:id="16"/>
      </w:r>
      <w:r w:rsidRPr="00CF641D">
        <w:rPr>
          <w:rFonts w:cstheme="minorHAnsi"/>
          <w:color w:val="000000" w:themeColor="text1"/>
          <w:sz w:val="28"/>
          <w:szCs w:val="28"/>
        </w:rPr>
        <w:t xml:space="preserve">.  </w:t>
      </w:r>
    </w:p>
    <w:p w14:paraId="7473B293" w14:textId="61C23091" w:rsidR="00D56A66" w:rsidRPr="00CF641D" w:rsidRDefault="00D56A66" w:rsidP="00D56A66">
      <w:pPr>
        <w:rPr>
          <w:rFonts w:cstheme="minorHAnsi"/>
          <w:color w:val="000000" w:themeColor="text1"/>
          <w:sz w:val="28"/>
          <w:szCs w:val="28"/>
        </w:rPr>
      </w:pPr>
      <w:r w:rsidRPr="00CF641D">
        <w:rPr>
          <w:rFonts w:cstheme="minorHAnsi"/>
          <w:color w:val="000000" w:themeColor="text1"/>
          <w:sz w:val="28"/>
          <w:szCs w:val="28"/>
        </w:rPr>
        <w:t xml:space="preserve">This experience of marginalisation </w:t>
      </w:r>
      <w:r w:rsidR="00DA5162" w:rsidRPr="00CF641D">
        <w:rPr>
          <w:rFonts w:cstheme="minorHAnsi"/>
          <w:color w:val="000000" w:themeColor="text1"/>
          <w:sz w:val="28"/>
          <w:szCs w:val="28"/>
        </w:rPr>
        <w:t xml:space="preserve">at a national level </w:t>
      </w:r>
      <w:r w:rsidRPr="00CF641D">
        <w:rPr>
          <w:rFonts w:cstheme="minorHAnsi"/>
          <w:color w:val="000000" w:themeColor="text1"/>
          <w:sz w:val="28"/>
          <w:szCs w:val="28"/>
        </w:rPr>
        <w:t>is also reported by DPOs at a local and regional level</w:t>
      </w:r>
      <w:r w:rsidR="00A41C25" w:rsidRPr="00CF641D">
        <w:rPr>
          <w:rFonts w:cstheme="minorHAnsi"/>
          <w:color w:val="000000" w:themeColor="text1"/>
          <w:sz w:val="28"/>
          <w:szCs w:val="28"/>
        </w:rPr>
        <w:t>,</w:t>
      </w:r>
      <w:r w:rsidRPr="00CF641D">
        <w:rPr>
          <w:rFonts w:cstheme="minorHAnsi"/>
          <w:color w:val="000000" w:themeColor="text1"/>
          <w:sz w:val="28"/>
          <w:szCs w:val="28"/>
        </w:rPr>
        <w:t xml:space="preserve"> with many DPOs reporting</w:t>
      </w:r>
      <w:r w:rsidR="00A41C25" w:rsidRPr="00CF641D">
        <w:rPr>
          <w:rFonts w:cstheme="minorHAnsi"/>
          <w:color w:val="000000" w:themeColor="text1"/>
          <w:sz w:val="28"/>
          <w:szCs w:val="28"/>
        </w:rPr>
        <w:t xml:space="preserve"> fe</w:t>
      </w:r>
      <w:r w:rsidR="00606BDE" w:rsidRPr="00CF641D">
        <w:rPr>
          <w:rFonts w:cstheme="minorHAnsi"/>
          <w:color w:val="000000" w:themeColor="text1"/>
          <w:sz w:val="28"/>
          <w:szCs w:val="28"/>
        </w:rPr>
        <w:t>e</w:t>
      </w:r>
      <w:r w:rsidR="000A1A89" w:rsidRPr="00CF641D">
        <w:rPr>
          <w:rFonts w:cstheme="minorHAnsi"/>
          <w:color w:val="000000" w:themeColor="text1"/>
          <w:sz w:val="28"/>
          <w:szCs w:val="28"/>
        </w:rPr>
        <w:t>l</w:t>
      </w:r>
      <w:r w:rsidR="00A54756" w:rsidRPr="00CF641D">
        <w:rPr>
          <w:rFonts w:cstheme="minorHAnsi"/>
          <w:color w:val="000000" w:themeColor="text1"/>
          <w:sz w:val="28"/>
          <w:szCs w:val="28"/>
        </w:rPr>
        <w:t>ing</w:t>
      </w:r>
      <w:r w:rsidRPr="00CF641D">
        <w:rPr>
          <w:rFonts w:cstheme="minorHAnsi"/>
          <w:color w:val="000000" w:themeColor="text1"/>
          <w:sz w:val="28"/>
          <w:szCs w:val="28"/>
        </w:rPr>
        <w:t xml:space="preserve"> </w:t>
      </w:r>
      <w:r w:rsidR="00606BDE" w:rsidRPr="00CF641D">
        <w:rPr>
          <w:rFonts w:cstheme="minorHAnsi"/>
          <w:color w:val="000000" w:themeColor="text1"/>
          <w:sz w:val="28"/>
          <w:szCs w:val="28"/>
        </w:rPr>
        <w:t xml:space="preserve">increasingly </w:t>
      </w:r>
      <w:r w:rsidRPr="00CF641D">
        <w:rPr>
          <w:rFonts w:cstheme="minorHAnsi"/>
          <w:color w:val="000000" w:themeColor="text1"/>
          <w:sz w:val="28"/>
          <w:szCs w:val="28"/>
        </w:rPr>
        <w:t xml:space="preserve">disconnected and marginalised from their </w:t>
      </w:r>
      <w:r w:rsidR="006E5ED4" w:rsidRPr="00CF641D">
        <w:rPr>
          <w:rFonts w:cstheme="minorHAnsi"/>
          <w:color w:val="000000" w:themeColor="text1"/>
          <w:sz w:val="28"/>
          <w:szCs w:val="28"/>
        </w:rPr>
        <w:t xml:space="preserve">Local Authority </w:t>
      </w:r>
      <w:r w:rsidRPr="00CF641D">
        <w:rPr>
          <w:rFonts w:cstheme="minorHAnsi"/>
          <w:color w:val="000000" w:themeColor="text1"/>
          <w:sz w:val="28"/>
          <w:szCs w:val="28"/>
        </w:rPr>
        <w:t>and other statutory bodies:</w:t>
      </w:r>
    </w:p>
    <w:p w14:paraId="1596A55B" w14:textId="77777777" w:rsidR="00D56A66" w:rsidRPr="00CF641D" w:rsidRDefault="00D56A66" w:rsidP="0003481B">
      <w:pPr>
        <w:pStyle w:val="Quote"/>
      </w:pPr>
      <w:r w:rsidRPr="00CF641D">
        <w:t>“I think there is a lack of understanding about what co-production really means, around what the social model of disability really means, around what equality really means within our statutory sector partners.” London DPO</w:t>
      </w:r>
    </w:p>
    <w:p w14:paraId="4F525E29" w14:textId="74E6CF97" w:rsidR="00D56A66" w:rsidRPr="00CF641D" w:rsidRDefault="00D56A66" w:rsidP="00D56A66">
      <w:pPr>
        <w:rPr>
          <w:rFonts w:cstheme="minorHAnsi"/>
          <w:color w:val="000000" w:themeColor="text1"/>
          <w:sz w:val="28"/>
          <w:szCs w:val="28"/>
        </w:rPr>
      </w:pPr>
      <w:r w:rsidRPr="00CF641D">
        <w:rPr>
          <w:rFonts w:cstheme="minorHAnsi"/>
          <w:color w:val="000000" w:themeColor="text1"/>
          <w:sz w:val="28"/>
          <w:szCs w:val="28"/>
        </w:rPr>
        <w:t xml:space="preserve">Relationships between </w:t>
      </w:r>
      <w:r w:rsidR="006E5ED4" w:rsidRPr="00CF641D">
        <w:rPr>
          <w:rFonts w:cstheme="minorHAnsi"/>
          <w:color w:val="000000" w:themeColor="text1"/>
          <w:sz w:val="28"/>
          <w:szCs w:val="28"/>
        </w:rPr>
        <w:t xml:space="preserve">Local Authorities and </w:t>
      </w:r>
      <w:r w:rsidRPr="00CF641D">
        <w:rPr>
          <w:rFonts w:cstheme="minorHAnsi"/>
          <w:color w:val="000000" w:themeColor="text1"/>
          <w:sz w:val="28"/>
          <w:szCs w:val="28"/>
        </w:rPr>
        <w:t xml:space="preserve">DPOs are </w:t>
      </w:r>
      <w:r w:rsidR="00962EF7" w:rsidRPr="00CF641D">
        <w:rPr>
          <w:rFonts w:cstheme="minorHAnsi"/>
          <w:color w:val="000000" w:themeColor="text1"/>
          <w:sz w:val="28"/>
          <w:szCs w:val="28"/>
        </w:rPr>
        <w:t xml:space="preserve">becoming </w:t>
      </w:r>
      <w:r w:rsidRPr="00CF641D">
        <w:rPr>
          <w:rFonts w:cstheme="minorHAnsi"/>
          <w:color w:val="000000" w:themeColor="text1"/>
          <w:sz w:val="28"/>
          <w:szCs w:val="28"/>
        </w:rPr>
        <w:t xml:space="preserve">increasingly </w:t>
      </w:r>
      <w:r w:rsidR="00606BDE" w:rsidRPr="00CF641D">
        <w:rPr>
          <w:rFonts w:cstheme="minorHAnsi"/>
          <w:color w:val="000000" w:themeColor="text1"/>
          <w:sz w:val="28"/>
          <w:szCs w:val="28"/>
        </w:rPr>
        <w:t xml:space="preserve">transactional and </w:t>
      </w:r>
      <w:r w:rsidRPr="00CF641D">
        <w:rPr>
          <w:rFonts w:cstheme="minorHAnsi"/>
          <w:color w:val="000000" w:themeColor="text1"/>
          <w:sz w:val="28"/>
          <w:szCs w:val="28"/>
        </w:rPr>
        <w:t xml:space="preserve">contract driven with </w:t>
      </w:r>
      <w:r w:rsidR="006E5ED4" w:rsidRPr="00CF641D">
        <w:rPr>
          <w:rFonts w:cstheme="minorHAnsi"/>
          <w:color w:val="000000" w:themeColor="text1"/>
          <w:sz w:val="28"/>
          <w:szCs w:val="28"/>
        </w:rPr>
        <w:t xml:space="preserve">Local Authorities </w:t>
      </w:r>
      <w:r w:rsidRPr="00CF641D">
        <w:rPr>
          <w:rFonts w:cstheme="minorHAnsi"/>
          <w:color w:val="000000" w:themeColor="text1"/>
          <w:sz w:val="28"/>
          <w:szCs w:val="28"/>
        </w:rPr>
        <w:t>demanding ‘more for less’</w:t>
      </w:r>
      <w:r w:rsidR="006D7942" w:rsidRPr="00CF641D">
        <w:rPr>
          <w:rFonts w:cstheme="minorHAnsi"/>
          <w:color w:val="000000" w:themeColor="text1"/>
          <w:sz w:val="28"/>
          <w:szCs w:val="28"/>
        </w:rPr>
        <w:t>.</w:t>
      </w:r>
      <w:r w:rsidRPr="00CF641D">
        <w:rPr>
          <w:rFonts w:cstheme="minorHAnsi"/>
          <w:color w:val="000000" w:themeColor="text1"/>
          <w:sz w:val="28"/>
          <w:szCs w:val="28"/>
        </w:rPr>
        <w:t xml:space="preserve"> </w:t>
      </w:r>
    </w:p>
    <w:p w14:paraId="1831630B" w14:textId="77777777" w:rsidR="00C441F0" w:rsidRPr="00CF641D" w:rsidRDefault="00C441F0" w:rsidP="00D56A66">
      <w:pPr>
        <w:rPr>
          <w:rFonts w:cstheme="minorHAnsi"/>
          <w:color w:val="000000" w:themeColor="text1"/>
          <w:sz w:val="28"/>
          <w:szCs w:val="28"/>
        </w:rPr>
      </w:pPr>
    </w:p>
    <w:p w14:paraId="0BC393E8" w14:textId="77777777" w:rsidR="009443CA" w:rsidRDefault="009443CA">
      <w:pPr>
        <w:rPr>
          <w:rFonts w:ascii="Calibri" w:eastAsiaTheme="majorEastAsia" w:hAnsi="Calibri" w:cstheme="majorBidi"/>
          <w:b/>
          <w:bCs/>
          <w:color w:val="000000" w:themeColor="text1"/>
          <w:sz w:val="36"/>
          <w:szCs w:val="26"/>
        </w:rPr>
      </w:pPr>
      <w:bookmarkStart w:id="18" w:name="_Toc77782468"/>
      <w:r>
        <w:br w:type="page"/>
      </w:r>
    </w:p>
    <w:p w14:paraId="7F86C76B" w14:textId="17755827" w:rsidR="00D56A66" w:rsidRPr="00CF641D" w:rsidRDefault="00D56A66" w:rsidP="00C441F0">
      <w:pPr>
        <w:pStyle w:val="Heading2"/>
      </w:pPr>
      <w:r w:rsidRPr="00CF641D">
        <w:lastRenderedPageBreak/>
        <w:t>Relationships with Local Authorities</w:t>
      </w:r>
      <w:bookmarkEnd w:id="18"/>
    </w:p>
    <w:p w14:paraId="709D4682" w14:textId="5B29EAA3" w:rsidR="00D56A66" w:rsidRPr="00CF641D" w:rsidRDefault="00606BDE" w:rsidP="00D56A66">
      <w:pPr>
        <w:rPr>
          <w:rFonts w:cstheme="minorHAnsi"/>
          <w:color w:val="000000" w:themeColor="text1"/>
          <w:sz w:val="28"/>
          <w:szCs w:val="28"/>
        </w:rPr>
      </w:pPr>
      <w:r w:rsidRPr="00CF641D">
        <w:rPr>
          <w:rFonts w:cstheme="minorHAnsi"/>
          <w:color w:val="000000" w:themeColor="text1"/>
          <w:sz w:val="28"/>
          <w:szCs w:val="28"/>
        </w:rPr>
        <w:t xml:space="preserve">DPOs are reporting an increasingly </w:t>
      </w:r>
      <w:r w:rsidR="00D56A66" w:rsidRPr="00CF641D">
        <w:rPr>
          <w:rFonts w:cstheme="minorHAnsi"/>
          <w:color w:val="000000" w:themeColor="text1"/>
          <w:sz w:val="28"/>
          <w:szCs w:val="28"/>
        </w:rPr>
        <w:t xml:space="preserve">hostile stance from </w:t>
      </w:r>
      <w:r w:rsidR="006E5ED4" w:rsidRPr="00CF641D">
        <w:rPr>
          <w:rFonts w:cstheme="minorHAnsi"/>
          <w:color w:val="000000" w:themeColor="text1"/>
          <w:sz w:val="28"/>
          <w:szCs w:val="28"/>
        </w:rPr>
        <w:t xml:space="preserve">Local Authorities </w:t>
      </w:r>
      <w:r w:rsidR="00D56A66" w:rsidRPr="00CF641D">
        <w:rPr>
          <w:rFonts w:cstheme="minorHAnsi"/>
          <w:color w:val="000000" w:themeColor="text1"/>
          <w:sz w:val="28"/>
          <w:szCs w:val="28"/>
        </w:rPr>
        <w:t>towards DPOs</w:t>
      </w:r>
      <w:r w:rsidR="00A41C25" w:rsidRPr="00CF641D">
        <w:rPr>
          <w:rFonts w:cstheme="minorHAnsi"/>
          <w:color w:val="000000" w:themeColor="text1"/>
          <w:sz w:val="28"/>
          <w:szCs w:val="28"/>
        </w:rPr>
        <w:t>. This</w:t>
      </w:r>
      <w:r w:rsidR="00D56A66" w:rsidRPr="00CF641D">
        <w:rPr>
          <w:rFonts w:cstheme="minorHAnsi"/>
          <w:color w:val="000000" w:themeColor="text1"/>
          <w:sz w:val="28"/>
          <w:szCs w:val="28"/>
        </w:rPr>
        <w:t xml:space="preserve"> includ</w:t>
      </w:r>
      <w:r w:rsidR="00A41C25" w:rsidRPr="00CF641D">
        <w:rPr>
          <w:rFonts w:cstheme="minorHAnsi"/>
          <w:color w:val="000000" w:themeColor="text1"/>
          <w:sz w:val="28"/>
          <w:szCs w:val="28"/>
        </w:rPr>
        <w:t>es</w:t>
      </w:r>
      <w:r w:rsidR="00D56A66" w:rsidRPr="00CF641D">
        <w:rPr>
          <w:rFonts w:cstheme="minorHAnsi"/>
          <w:color w:val="000000" w:themeColor="text1"/>
          <w:sz w:val="28"/>
          <w:szCs w:val="28"/>
        </w:rPr>
        <w:t xml:space="preserve"> questioning DPO</w:t>
      </w:r>
      <w:r w:rsidR="0075706B" w:rsidRPr="00CF641D">
        <w:rPr>
          <w:rFonts w:cstheme="minorHAnsi"/>
          <w:color w:val="000000" w:themeColor="text1"/>
          <w:sz w:val="28"/>
          <w:szCs w:val="28"/>
        </w:rPr>
        <w:t>’</w:t>
      </w:r>
      <w:r w:rsidR="00D56A66" w:rsidRPr="00CF641D">
        <w:rPr>
          <w:rFonts w:cstheme="minorHAnsi"/>
          <w:color w:val="000000" w:themeColor="text1"/>
          <w:sz w:val="28"/>
          <w:szCs w:val="28"/>
        </w:rPr>
        <w:t xml:space="preserve">s advocacy </w:t>
      </w:r>
      <w:r w:rsidR="00A3638A" w:rsidRPr="00CF641D">
        <w:rPr>
          <w:rFonts w:cstheme="minorHAnsi"/>
          <w:color w:val="000000" w:themeColor="text1"/>
          <w:sz w:val="28"/>
          <w:szCs w:val="28"/>
        </w:rPr>
        <w:t xml:space="preserve">and voice </w:t>
      </w:r>
      <w:r w:rsidR="00D56A66" w:rsidRPr="00CF641D">
        <w:rPr>
          <w:rFonts w:cstheme="minorHAnsi"/>
          <w:color w:val="000000" w:themeColor="text1"/>
          <w:sz w:val="28"/>
          <w:szCs w:val="28"/>
        </w:rPr>
        <w:t>role if they are also delivering council contracts</w:t>
      </w:r>
      <w:r w:rsidR="009F0999" w:rsidRPr="00CF641D">
        <w:rPr>
          <w:rFonts w:cstheme="minorHAnsi"/>
          <w:color w:val="000000" w:themeColor="text1"/>
          <w:sz w:val="28"/>
          <w:szCs w:val="28"/>
        </w:rPr>
        <w:t xml:space="preserve"> with </w:t>
      </w:r>
      <w:r w:rsidR="00D56A66" w:rsidRPr="00CF641D">
        <w:rPr>
          <w:rFonts w:cstheme="minorHAnsi"/>
          <w:color w:val="000000" w:themeColor="text1"/>
          <w:sz w:val="28"/>
          <w:szCs w:val="28"/>
        </w:rPr>
        <w:t>some DPOs los</w:t>
      </w:r>
      <w:r w:rsidR="009F0999" w:rsidRPr="00CF641D">
        <w:rPr>
          <w:rFonts w:cstheme="minorHAnsi"/>
          <w:color w:val="000000" w:themeColor="text1"/>
          <w:sz w:val="28"/>
          <w:szCs w:val="28"/>
        </w:rPr>
        <w:t>ing</w:t>
      </w:r>
      <w:r w:rsidR="00D56A66" w:rsidRPr="00CF641D">
        <w:rPr>
          <w:rFonts w:cstheme="minorHAnsi"/>
          <w:color w:val="000000" w:themeColor="text1"/>
          <w:sz w:val="28"/>
          <w:szCs w:val="28"/>
        </w:rPr>
        <w:t xml:space="preserve"> contracts because they challenged </w:t>
      </w:r>
      <w:r w:rsidR="006E5ED4" w:rsidRPr="00CF641D">
        <w:rPr>
          <w:rFonts w:cstheme="minorHAnsi"/>
          <w:color w:val="000000" w:themeColor="text1"/>
          <w:sz w:val="28"/>
          <w:szCs w:val="28"/>
        </w:rPr>
        <w:t xml:space="preserve">Local Authority </w:t>
      </w:r>
      <w:r w:rsidR="00D56A66" w:rsidRPr="00CF641D">
        <w:rPr>
          <w:rFonts w:cstheme="minorHAnsi"/>
          <w:color w:val="000000" w:themeColor="text1"/>
          <w:sz w:val="28"/>
          <w:szCs w:val="28"/>
        </w:rPr>
        <w:t xml:space="preserve">policymaking.  </w:t>
      </w:r>
      <w:r w:rsidR="00252D65" w:rsidRPr="00CF641D">
        <w:rPr>
          <w:rFonts w:cstheme="minorHAnsi"/>
          <w:color w:val="000000" w:themeColor="text1"/>
          <w:sz w:val="28"/>
          <w:szCs w:val="28"/>
        </w:rPr>
        <w:t>As a result f</w:t>
      </w:r>
      <w:r w:rsidR="00D56A66" w:rsidRPr="00CF641D">
        <w:rPr>
          <w:rFonts w:cstheme="minorHAnsi"/>
          <w:color w:val="000000" w:themeColor="text1"/>
          <w:sz w:val="28"/>
          <w:szCs w:val="28"/>
        </w:rPr>
        <w:t xml:space="preserve">ear of losing funding and support from </w:t>
      </w:r>
      <w:r w:rsidR="006E5ED4" w:rsidRPr="00CF641D">
        <w:rPr>
          <w:rFonts w:cstheme="minorHAnsi"/>
          <w:color w:val="000000" w:themeColor="text1"/>
          <w:sz w:val="28"/>
          <w:szCs w:val="28"/>
        </w:rPr>
        <w:t>Local Authorities</w:t>
      </w:r>
      <w:r w:rsidR="00663055" w:rsidRPr="00CF641D">
        <w:rPr>
          <w:rFonts w:cstheme="minorHAnsi"/>
          <w:color w:val="000000" w:themeColor="text1"/>
          <w:sz w:val="28"/>
          <w:szCs w:val="28"/>
        </w:rPr>
        <w:t xml:space="preserve"> </w:t>
      </w:r>
      <w:r w:rsidR="00D56A66" w:rsidRPr="00CF641D">
        <w:rPr>
          <w:rFonts w:cstheme="minorHAnsi"/>
          <w:color w:val="000000" w:themeColor="text1"/>
          <w:sz w:val="28"/>
          <w:szCs w:val="28"/>
        </w:rPr>
        <w:t>for speaking out or challenging is a very real issue for DPOs:</w:t>
      </w:r>
    </w:p>
    <w:p w14:paraId="5CA6E621" w14:textId="77777777" w:rsidR="00D56A66" w:rsidRPr="00CF641D" w:rsidRDefault="00D56A66" w:rsidP="0003481B">
      <w:pPr>
        <w:pStyle w:val="Quote"/>
      </w:pPr>
      <w:r w:rsidRPr="00CF641D">
        <w:t>“Our organisation was very afraid about campaigning in fear of alienating the LA. We had an arm’s length relationship with a user led support group, we created support for them but didn’t align our name to it in case we stood out.” London DPO</w:t>
      </w:r>
    </w:p>
    <w:p w14:paraId="09D77867" w14:textId="14BFEB9E" w:rsidR="00D56A66" w:rsidRPr="00CF641D" w:rsidRDefault="00D56A66" w:rsidP="00D56A66">
      <w:pPr>
        <w:rPr>
          <w:rFonts w:cstheme="minorHAnsi"/>
          <w:color w:val="000000" w:themeColor="text1"/>
          <w:sz w:val="28"/>
          <w:szCs w:val="28"/>
        </w:rPr>
      </w:pPr>
      <w:r w:rsidRPr="00CF641D">
        <w:rPr>
          <w:rFonts w:cstheme="minorHAnsi"/>
          <w:color w:val="000000" w:themeColor="text1"/>
          <w:sz w:val="28"/>
          <w:szCs w:val="28"/>
        </w:rPr>
        <w:t xml:space="preserve">There has also been an erosion of understanding around all aspects of disability equality by </w:t>
      </w:r>
      <w:r w:rsidR="008F2645" w:rsidRPr="00CF641D">
        <w:rPr>
          <w:rFonts w:cstheme="minorHAnsi"/>
          <w:color w:val="000000" w:themeColor="text1"/>
          <w:sz w:val="28"/>
          <w:szCs w:val="28"/>
        </w:rPr>
        <w:t>L</w:t>
      </w:r>
      <w:r w:rsidR="0075706B" w:rsidRPr="00CF641D">
        <w:rPr>
          <w:rFonts w:cstheme="minorHAnsi"/>
          <w:color w:val="000000" w:themeColor="text1"/>
          <w:sz w:val="28"/>
          <w:szCs w:val="28"/>
        </w:rPr>
        <w:t xml:space="preserve">ocal </w:t>
      </w:r>
      <w:r w:rsidR="008F2645" w:rsidRPr="00CF641D">
        <w:rPr>
          <w:rFonts w:cstheme="minorHAnsi"/>
          <w:color w:val="000000" w:themeColor="text1"/>
          <w:sz w:val="28"/>
          <w:szCs w:val="28"/>
        </w:rPr>
        <w:t>A</w:t>
      </w:r>
      <w:r w:rsidRPr="00CF641D">
        <w:rPr>
          <w:rFonts w:cstheme="minorHAnsi"/>
          <w:color w:val="000000" w:themeColor="text1"/>
          <w:sz w:val="28"/>
          <w:szCs w:val="28"/>
        </w:rPr>
        <w:t>uthorities</w:t>
      </w:r>
      <w:r w:rsidR="0075706B" w:rsidRPr="00CF641D">
        <w:rPr>
          <w:rFonts w:cstheme="minorHAnsi"/>
          <w:color w:val="000000" w:themeColor="text1"/>
          <w:sz w:val="28"/>
          <w:szCs w:val="28"/>
        </w:rPr>
        <w:t>.</w:t>
      </w:r>
      <w:r w:rsidRPr="00CF641D">
        <w:rPr>
          <w:rFonts w:cstheme="minorHAnsi"/>
          <w:color w:val="000000" w:themeColor="text1"/>
          <w:sz w:val="28"/>
          <w:szCs w:val="28"/>
        </w:rPr>
        <w:t xml:space="preserve">  Austerity cuts have also eroded capacity and continuity in </w:t>
      </w:r>
      <w:r w:rsidR="00663055" w:rsidRPr="00CF641D">
        <w:rPr>
          <w:rFonts w:cstheme="minorHAnsi"/>
          <w:color w:val="000000" w:themeColor="text1"/>
          <w:sz w:val="28"/>
          <w:szCs w:val="28"/>
        </w:rPr>
        <w:t>Local Authorities</w:t>
      </w:r>
      <w:r w:rsidRPr="00CF641D">
        <w:rPr>
          <w:rFonts w:cstheme="minorHAnsi"/>
          <w:color w:val="000000" w:themeColor="text1"/>
          <w:sz w:val="28"/>
          <w:szCs w:val="28"/>
        </w:rPr>
        <w:t>:</w:t>
      </w:r>
    </w:p>
    <w:p w14:paraId="2A32B6ED" w14:textId="1283F69E" w:rsidR="00D56A66" w:rsidRPr="00CF641D" w:rsidRDefault="00D56A66" w:rsidP="0003481B">
      <w:pPr>
        <w:pStyle w:val="Quote"/>
      </w:pPr>
      <w:r w:rsidRPr="00CF641D">
        <w:t>“</w:t>
      </w:r>
      <w:proofErr w:type="gramStart"/>
      <w:r w:rsidRPr="00CF641D">
        <w:t>the</w:t>
      </w:r>
      <w:proofErr w:type="gramEnd"/>
      <w:r w:rsidRPr="00CF641D">
        <w:t xml:space="preserve"> constant turnover of staff in the LA means it has been difficult to build a relationship as it is difficult to know who and where to go.” Midlands DPO</w:t>
      </w:r>
    </w:p>
    <w:p w14:paraId="76A05BB7" w14:textId="77777777" w:rsidR="00D56A66" w:rsidRPr="00CF641D" w:rsidRDefault="00D56A66" w:rsidP="0003481B">
      <w:pPr>
        <w:pStyle w:val="Quote"/>
      </w:pPr>
      <w:r w:rsidRPr="00CF641D">
        <w:t>“It feels like the local authority does not take us seriously… the relationship depends heavily on the personalities of the individuals.” Midlands DPO</w:t>
      </w:r>
    </w:p>
    <w:p w14:paraId="63202F53" w14:textId="77777777" w:rsidR="00D56A66" w:rsidRPr="00CF641D" w:rsidRDefault="00D56A66" w:rsidP="00D56A66">
      <w:pPr>
        <w:rPr>
          <w:rFonts w:cstheme="minorHAnsi"/>
          <w:color w:val="000000" w:themeColor="text1"/>
          <w:sz w:val="28"/>
          <w:szCs w:val="28"/>
        </w:rPr>
      </w:pPr>
      <w:r w:rsidRPr="00CF641D">
        <w:rPr>
          <w:rFonts w:cstheme="minorHAnsi"/>
          <w:color w:val="000000" w:themeColor="text1"/>
          <w:sz w:val="28"/>
          <w:szCs w:val="28"/>
        </w:rPr>
        <w:t>The silencing of Disabled voices by Central and Local Government is one of the most concerning changes that has taken place over the last decade:</w:t>
      </w:r>
    </w:p>
    <w:p w14:paraId="64C47019" w14:textId="77777777" w:rsidR="00D56A66" w:rsidRPr="00CF641D" w:rsidRDefault="00D56A66" w:rsidP="0003481B">
      <w:pPr>
        <w:pStyle w:val="Quote"/>
      </w:pPr>
      <w:r w:rsidRPr="00CF641D">
        <w:t xml:space="preserve">“There’s a culture of ‘don’t say too much’. There is caution around what we can ask the LA. People are scared to challenge.” London DPO </w:t>
      </w:r>
    </w:p>
    <w:p w14:paraId="5F0D586E" w14:textId="6B30340B" w:rsidR="00D56A66" w:rsidRPr="00CF641D" w:rsidRDefault="00D56A66" w:rsidP="0003481B">
      <w:pPr>
        <w:pStyle w:val="Quote"/>
      </w:pPr>
      <w:r w:rsidRPr="00CF641D">
        <w:t>“Developments over last 5 years and the reduction of DPO contact with LAs is reducing our ability to retain contact or maintain relationships with the decision makers and ‘local champions’. This in turn is having a negative impact on the ability of DPOs to represent disabled peoples’ voice and be confident that they will be able to secure future funding or be involved in delivering/supporting local services” South West DPO</w:t>
      </w:r>
    </w:p>
    <w:p w14:paraId="02914F10" w14:textId="2B966D5A" w:rsidR="00D56A66" w:rsidRPr="00CF641D" w:rsidRDefault="00D56A66" w:rsidP="0003481B">
      <w:pPr>
        <w:pStyle w:val="Quote"/>
      </w:pPr>
      <w:r w:rsidRPr="00CF641D">
        <w:lastRenderedPageBreak/>
        <w:t>“High staff turnover in LAs/services is of significant concern – in particular with replacements not always recognising the value of DPOs, considering ‘voluntary as free’, not willing to fund engagement and co-production work and involving DPOs in a ‘box ticking’ as opposed to meaningful way.” London DPO</w:t>
      </w:r>
    </w:p>
    <w:p w14:paraId="1B92C399" w14:textId="77777777" w:rsidR="00D56A66" w:rsidRPr="00CF641D" w:rsidRDefault="00D56A66" w:rsidP="00D56A66">
      <w:pPr>
        <w:rPr>
          <w:rFonts w:cstheme="minorHAnsi"/>
          <w:color w:val="000000" w:themeColor="text1"/>
          <w:sz w:val="28"/>
          <w:szCs w:val="28"/>
        </w:rPr>
      </w:pPr>
      <w:r w:rsidRPr="00CF641D">
        <w:rPr>
          <w:rFonts w:cstheme="minorHAnsi"/>
          <w:color w:val="000000" w:themeColor="text1"/>
          <w:sz w:val="28"/>
          <w:szCs w:val="28"/>
        </w:rPr>
        <w:t>There are particular issues facing small and largely unfunded DPOs:</w:t>
      </w:r>
    </w:p>
    <w:p w14:paraId="37C31198" w14:textId="284C3701" w:rsidR="005104B9" w:rsidRPr="00CF641D" w:rsidRDefault="00D56A66" w:rsidP="0003481B">
      <w:pPr>
        <w:pStyle w:val="Quote"/>
      </w:pPr>
      <w:r w:rsidRPr="00CF641D">
        <w:t xml:space="preserve">“We only have funding from DPO and user-led funds.  </w:t>
      </w:r>
      <w:r w:rsidRPr="00CF641D">
        <w:rPr>
          <w:highlight w:val="white"/>
        </w:rPr>
        <w:t>Obviously, we’re independent, but it is clearly harder without any funding. The benefits include not being afraid to criticise any major organisation; as we don’t receive any financial support from them, we therefore don’t have to worry about losing any funding. We are, however, in a bit of a catch-22 situation: although we’re all volunteers, the downside is not having the funding to campaign more effectively; which in turn could be a barrier to receiving funding from any source we may wish to criticise in the future</w:t>
      </w:r>
      <w:r w:rsidRPr="00CF641D">
        <w:t>.” South West DPO</w:t>
      </w:r>
    </w:p>
    <w:p w14:paraId="39B15B56" w14:textId="77777777" w:rsidR="00C441F0" w:rsidRPr="00CF641D" w:rsidRDefault="00C441F0" w:rsidP="00D56A66">
      <w:pPr>
        <w:rPr>
          <w:rFonts w:cstheme="minorHAnsi"/>
          <w:color w:val="000000" w:themeColor="text1"/>
          <w:sz w:val="28"/>
          <w:szCs w:val="28"/>
        </w:rPr>
      </w:pPr>
    </w:p>
    <w:p w14:paraId="05027AFE" w14:textId="77777777" w:rsidR="0003481B" w:rsidRDefault="0003481B">
      <w:pPr>
        <w:rPr>
          <w:rFonts w:ascii="Calibri" w:eastAsiaTheme="majorEastAsia" w:hAnsi="Calibri" w:cstheme="majorBidi"/>
          <w:b/>
          <w:bCs/>
          <w:color w:val="000000" w:themeColor="text1"/>
          <w:sz w:val="36"/>
          <w:szCs w:val="26"/>
        </w:rPr>
      </w:pPr>
      <w:bookmarkStart w:id="19" w:name="_Toc77782469"/>
      <w:r>
        <w:br w:type="page"/>
      </w:r>
    </w:p>
    <w:p w14:paraId="2E2B8D60" w14:textId="6CA80631" w:rsidR="005104B9" w:rsidRPr="00CF641D" w:rsidRDefault="005104B9" w:rsidP="00C441F0">
      <w:pPr>
        <w:pStyle w:val="Heading2"/>
      </w:pPr>
      <w:r w:rsidRPr="00CF641D">
        <w:lastRenderedPageBreak/>
        <w:t>Internal Issues</w:t>
      </w:r>
      <w:bookmarkEnd w:id="19"/>
    </w:p>
    <w:p w14:paraId="6D8129D2" w14:textId="587C2886" w:rsidR="00D56A66" w:rsidRPr="00CF641D" w:rsidRDefault="00D56A66" w:rsidP="00D56A66">
      <w:pPr>
        <w:rPr>
          <w:rFonts w:cstheme="minorHAnsi"/>
          <w:color w:val="000000" w:themeColor="text1"/>
          <w:sz w:val="28"/>
          <w:szCs w:val="28"/>
        </w:rPr>
      </w:pPr>
      <w:r w:rsidRPr="00CF641D">
        <w:rPr>
          <w:rFonts w:cstheme="minorHAnsi"/>
          <w:b/>
          <w:bCs/>
          <w:color w:val="000000" w:themeColor="text1"/>
          <w:sz w:val="28"/>
          <w:szCs w:val="28"/>
        </w:rPr>
        <w:t xml:space="preserve">Increasing Difficulties Recruiting Disabled Staff </w:t>
      </w:r>
    </w:p>
    <w:p w14:paraId="0F2E42BF" w14:textId="77777777" w:rsidR="00D56A66" w:rsidRPr="00CF641D" w:rsidRDefault="00D56A66" w:rsidP="00D56A66">
      <w:pPr>
        <w:rPr>
          <w:rFonts w:cstheme="minorHAnsi"/>
          <w:color w:val="000000" w:themeColor="text1"/>
          <w:sz w:val="28"/>
          <w:szCs w:val="28"/>
        </w:rPr>
      </w:pPr>
      <w:r w:rsidRPr="00CF641D">
        <w:rPr>
          <w:rFonts w:cstheme="minorHAnsi"/>
          <w:color w:val="000000" w:themeColor="text1"/>
          <w:sz w:val="28"/>
          <w:szCs w:val="28"/>
        </w:rPr>
        <w:t>Many DPOs reported increasing problems recruiting Disabled staff:</w:t>
      </w:r>
    </w:p>
    <w:p w14:paraId="7CC34AC3" w14:textId="77777777" w:rsidR="00D56A66" w:rsidRPr="00CF641D" w:rsidRDefault="00D56A66" w:rsidP="0003481B">
      <w:pPr>
        <w:pStyle w:val="Quote"/>
      </w:pPr>
      <w:r w:rsidRPr="00CF641D">
        <w:t>“It is hard to get CEOs and Managers with lived experience – user-led organisations ideally are led by a CEO with lived experience. Disabled people just don't have the opportunities to build those skills to the extent that non-disabled people do.” South West DPO</w:t>
      </w:r>
    </w:p>
    <w:p w14:paraId="6B180F93" w14:textId="25B6A867" w:rsidR="00D56A66" w:rsidRPr="00CF641D" w:rsidRDefault="00D56A66" w:rsidP="00D56A66">
      <w:pPr>
        <w:rPr>
          <w:rFonts w:cstheme="minorHAnsi"/>
          <w:color w:val="000000" w:themeColor="text1"/>
          <w:sz w:val="28"/>
          <w:szCs w:val="28"/>
        </w:rPr>
      </w:pPr>
      <w:r w:rsidRPr="00CF641D">
        <w:rPr>
          <w:rFonts w:cstheme="minorHAnsi"/>
          <w:color w:val="000000" w:themeColor="text1"/>
          <w:sz w:val="28"/>
          <w:szCs w:val="28"/>
        </w:rPr>
        <w:t>The reasons for this are complex</w:t>
      </w:r>
      <w:r w:rsidR="0092279E" w:rsidRPr="00CF641D">
        <w:rPr>
          <w:rFonts w:cstheme="minorHAnsi"/>
          <w:color w:val="000000" w:themeColor="text1"/>
          <w:sz w:val="28"/>
          <w:szCs w:val="28"/>
        </w:rPr>
        <w:t>.</w:t>
      </w:r>
      <w:r w:rsidRPr="00CF641D">
        <w:rPr>
          <w:rFonts w:cstheme="minorHAnsi"/>
          <w:color w:val="000000" w:themeColor="text1"/>
          <w:sz w:val="28"/>
          <w:szCs w:val="28"/>
        </w:rPr>
        <w:t xml:space="preserve"> </w:t>
      </w:r>
      <w:r w:rsidR="0092279E" w:rsidRPr="00CF641D">
        <w:rPr>
          <w:rFonts w:cstheme="minorHAnsi"/>
          <w:color w:val="000000" w:themeColor="text1"/>
          <w:sz w:val="28"/>
          <w:szCs w:val="28"/>
        </w:rPr>
        <w:t>They</w:t>
      </w:r>
      <w:r w:rsidRPr="00CF641D">
        <w:rPr>
          <w:rFonts w:cstheme="minorHAnsi"/>
          <w:color w:val="000000" w:themeColor="text1"/>
          <w:sz w:val="28"/>
          <w:szCs w:val="28"/>
        </w:rPr>
        <w:t xml:space="preserve"> reflect a matrix of structural inequalities that mean Disabled people are less likely to have the opportunity to gain work experience, qualification</w:t>
      </w:r>
      <w:r w:rsidR="0092279E" w:rsidRPr="00CF641D">
        <w:rPr>
          <w:rFonts w:cstheme="minorHAnsi"/>
          <w:color w:val="000000" w:themeColor="text1"/>
          <w:sz w:val="28"/>
          <w:szCs w:val="28"/>
        </w:rPr>
        <w:t>s</w:t>
      </w:r>
      <w:r w:rsidRPr="00CF641D">
        <w:rPr>
          <w:rFonts w:cstheme="minorHAnsi"/>
          <w:color w:val="000000" w:themeColor="text1"/>
          <w:sz w:val="28"/>
          <w:szCs w:val="28"/>
        </w:rPr>
        <w:t xml:space="preserve"> and carer progression</w:t>
      </w:r>
      <w:r w:rsidR="0092279E" w:rsidRPr="00CF641D">
        <w:rPr>
          <w:rFonts w:cstheme="minorHAnsi"/>
          <w:color w:val="000000" w:themeColor="text1"/>
          <w:sz w:val="28"/>
          <w:szCs w:val="28"/>
        </w:rPr>
        <w:t>;</w:t>
      </w:r>
      <w:r w:rsidRPr="00CF641D">
        <w:rPr>
          <w:rFonts w:cstheme="minorHAnsi"/>
          <w:color w:val="000000" w:themeColor="text1"/>
          <w:sz w:val="28"/>
          <w:szCs w:val="28"/>
        </w:rPr>
        <w:t xml:space="preserve"> coupled with employment barriers, attitudinal and physical barriers</w:t>
      </w:r>
      <w:r w:rsidR="0092279E" w:rsidRPr="00CF641D">
        <w:rPr>
          <w:rFonts w:cstheme="minorHAnsi"/>
          <w:color w:val="000000" w:themeColor="text1"/>
          <w:sz w:val="28"/>
          <w:szCs w:val="28"/>
        </w:rPr>
        <w:t>;</w:t>
      </w:r>
      <w:r w:rsidRPr="00CF641D">
        <w:rPr>
          <w:rFonts w:cstheme="minorHAnsi"/>
          <w:color w:val="000000" w:themeColor="text1"/>
          <w:sz w:val="28"/>
          <w:szCs w:val="28"/>
        </w:rPr>
        <w:t xml:space="preserve"> together with cuts to Disabled peoples social care/ independent living support. The following key issues have been identified in the research:</w:t>
      </w:r>
    </w:p>
    <w:p w14:paraId="151A7A9C" w14:textId="77777777" w:rsidR="00D56A66" w:rsidRPr="00CF641D" w:rsidRDefault="00D56A66" w:rsidP="00D56A66">
      <w:pPr>
        <w:pStyle w:val="ListParagraph"/>
        <w:numPr>
          <w:ilvl w:val="0"/>
          <w:numId w:val="5"/>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Lack of work experience and opportunities to gain specific skills and experience</w:t>
      </w:r>
    </w:p>
    <w:p w14:paraId="33DE5E0E" w14:textId="77777777" w:rsidR="00D56A66" w:rsidRPr="00CF641D" w:rsidRDefault="00D56A66" w:rsidP="00D56A66">
      <w:pPr>
        <w:pStyle w:val="ListParagraph"/>
        <w:numPr>
          <w:ilvl w:val="0"/>
          <w:numId w:val="5"/>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 xml:space="preserve">Lack of social care support that increasingly means Disabled people with high support needs are not able to be in paid employment </w:t>
      </w:r>
    </w:p>
    <w:p w14:paraId="74CB1F71" w14:textId="16EF9D35" w:rsidR="00D56A66" w:rsidRPr="00CF641D" w:rsidRDefault="00D56A66" w:rsidP="00D56A66">
      <w:pPr>
        <w:pStyle w:val="ListParagraph"/>
        <w:numPr>
          <w:ilvl w:val="0"/>
          <w:numId w:val="5"/>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 xml:space="preserve">DPOs increasingly unattractive terms and conditions including short term </w:t>
      </w:r>
      <w:r w:rsidR="004B6E05" w:rsidRPr="00CF641D">
        <w:rPr>
          <w:rFonts w:asciiTheme="minorHAnsi" w:hAnsiTheme="minorHAnsi" w:cstheme="minorHAnsi"/>
          <w:color w:val="000000" w:themeColor="text1"/>
          <w:sz w:val="28"/>
          <w:szCs w:val="28"/>
        </w:rPr>
        <w:t xml:space="preserve">and /or precarious </w:t>
      </w:r>
      <w:r w:rsidRPr="00CF641D">
        <w:rPr>
          <w:rFonts w:asciiTheme="minorHAnsi" w:hAnsiTheme="minorHAnsi" w:cstheme="minorHAnsi"/>
          <w:color w:val="000000" w:themeColor="text1"/>
          <w:sz w:val="28"/>
          <w:szCs w:val="28"/>
        </w:rPr>
        <w:t>contracts, flat organisational structures with little career progression and high workload</w:t>
      </w:r>
      <w:r w:rsidR="0076238A" w:rsidRPr="00CF641D">
        <w:rPr>
          <w:rFonts w:asciiTheme="minorHAnsi" w:hAnsiTheme="minorHAnsi" w:cstheme="minorHAnsi"/>
          <w:color w:val="000000" w:themeColor="text1"/>
          <w:sz w:val="28"/>
          <w:szCs w:val="28"/>
        </w:rPr>
        <w:t>,</w:t>
      </w:r>
      <w:r w:rsidRPr="00CF641D">
        <w:rPr>
          <w:rFonts w:asciiTheme="minorHAnsi" w:hAnsiTheme="minorHAnsi" w:cstheme="minorHAnsi"/>
          <w:color w:val="000000" w:themeColor="text1"/>
          <w:sz w:val="28"/>
          <w:szCs w:val="28"/>
        </w:rPr>
        <w:t xml:space="preserve"> mean DPOs are not an attractive employer for many people </w:t>
      </w:r>
    </w:p>
    <w:p w14:paraId="2F822285" w14:textId="77777777" w:rsidR="00D56A66" w:rsidRPr="00CF641D" w:rsidRDefault="00D56A66" w:rsidP="00D56A66">
      <w:pPr>
        <w:pStyle w:val="ListParagraph"/>
        <w:numPr>
          <w:ilvl w:val="0"/>
          <w:numId w:val="5"/>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 xml:space="preserve">Lack of entry level jobs in DPOs </w:t>
      </w:r>
    </w:p>
    <w:p w14:paraId="2E731485" w14:textId="77777777" w:rsidR="00D56A66" w:rsidRPr="00CF641D" w:rsidRDefault="00D56A66" w:rsidP="00D56A66">
      <w:pPr>
        <w:pStyle w:val="ListParagraph"/>
        <w:numPr>
          <w:ilvl w:val="0"/>
          <w:numId w:val="5"/>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Lack of funding for apprenticeships and traineeships in DPOs</w:t>
      </w:r>
    </w:p>
    <w:p w14:paraId="0FE701BE" w14:textId="77777777" w:rsidR="00D56A66" w:rsidRPr="00CF641D" w:rsidRDefault="00D56A66" w:rsidP="00D56A66">
      <w:pPr>
        <w:pStyle w:val="ListParagraph"/>
        <w:numPr>
          <w:ilvl w:val="0"/>
          <w:numId w:val="5"/>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Lack of training, support and mentoring budgets</w:t>
      </w:r>
    </w:p>
    <w:p w14:paraId="2C3A9E2E" w14:textId="77777777" w:rsidR="00D56A66" w:rsidRPr="00CF641D" w:rsidRDefault="00D56A66" w:rsidP="00D56A66">
      <w:pPr>
        <w:pStyle w:val="ListParagraph"/>
        <w:numPr>
          <w:ilvl w:val="0"/>
          <w:numId w:val="5"/>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Internalised oppression/lack of confidence that mean very many Disabled people feel they are not good enough (this is especially the case in leadership roles)</w:t>
      </w:r>
    </w:p>
    <w:p w14:paraId="5FD3217A" w14:textId="4D809438" w:rsidR="00D56A66" w:rsidRPr="00CF641D" w:rsidRDefault="00F26E48" w:rsidP="00D56A66">
      <w:pPr>
        <w:pStyle w:val="ListParagraph"/>
        <w:numPr>
          <w:ilvl w:val="0"/>
          <w:numId w:val="5"/>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System wide p</w:t>
      </w:r>
      <w:r w:rsidR="00D56A66" w:rsidRPr="00CF641D">
        <w:rPr>
          <w:rFonts w:asciiTheme="minorHAnsi" w:hAnsiTheme="minorHAnsi" w:cstheme="minorHAnsi"/>
          <w:color w:val="000000" w:themeColor="text1"/>
          <w:sz w:val="28"/>
          <w:szCs w:val="28"/>
        </w:rPr>
        <w:t>roblems with Access to Work due to cuts to budget and eligibility criteria</w:t>
      </w:r>
    </w:p>
    <w:p w14:paraId="5EC90E44" w14:textId="77777777" w:rsidR="00431D63" w:rsidRPr="00CF641D" w:rsidRDefault="00431D63" w:rsidP="00D56A66">
      <w:pPr>
        <w:rPr>
          <w:rFonts w:cstheme="minorHAnsi"/>
          <w:b/>
          <w:bCs/>
          <w:color w:val="000000" w:themeColor="text1"/>
          <w:sz w:val="32"/>
          <w:szCs w:val="32"/>
        </w:rPr>
      </w:pPr>
      <w:bookmarkStart w:id="20" w:name="_Hlk66699638"/>
    </w:p>
    <w:p w14:paraId="4FC762AE" w14:textId="2617168E" w:rsidR="00D56A66" w:rsidRPr="00CF641D" w:rsidRDefault="00D56A66" w:rsidP="00C441F0">
      <w:pPr>
        <w:pStyle w:val="Heading2"/>
      </w:pPr>
      <w:bookmarkStart w:id="21" w:name="_Toc77782470"/>
      <w:r w:rsidRPr="00CF641D">
        <w:lastRenderedPageBreak/>
        <w:t>Little Capacity to Support Current and Future Leaders</w:t>
      </w:r>
      <w:bookmarkEnd w:id="21"/>
    </w:p>
    <w:p w14:paraId="16D6296A" w14:textId="338A2AD2" w:rsidR="00027781" w:rsidRPr="00CF641D" w:rsidRDefault="00027781" w:rsidP="00027781">
      <w:pPr>
        <w:rPr>
          <w:rFonts w:cstheme="minorHAnsi"/>
          <w:color w:val="000000" w:themeColor="text1"/>
          <w:sz w:val="28"/>
          <w:szCs w:val="28"/>
        </w:rPr>
      </w:pPr>
      <w:r w:rsidRPr="00CF641D">
        <w:rPr>
          <w:rFonts w:cstheme="minorHAnsi"/>
          <w:color w:val="000000" w:themeColor="text1"/>
          <w:sz w:val="28"/>
          <w:szCs w:val="28"/>
        </w:rPr>
        <w:t xml:space="preserve">The research </w:t>
      </w:r>
      <w:r w:rsidR="002F5A95" w:rsidRPr="00CF641D">
        <w:rPr>
          <w:rFonts w:cstheme="minorHAnsi"/>
          <w:color w:val="000000" w:themeColor="text1"/>
          <w:sz w:val="28"/>
          <w:szCs w:val="28"/>
        </w:rPr>
        <w:t xml:space="preserve">revealed high levels of </w:t>
      </w:r>
      <w:r w:rsidRPr="00CF641D">
        <w:rPr>
          <w:rFonts w:cstheme="minorHAnsi"/>
          <w:color w:val="000000" w:themeColor="text1"/>
          <w:sz w:val="28"/>
          <w:szCs w:val="28"/>
        </w:rPr>
        <w:t xml:space="preserve">concern about many linked leadership issues </w:t>
      </w:r>
      <w:r w:rsidR="00AC3278" w:rsidRPr="00CF641D">
        <w:rPr>
          <w:rFonts w:cstheme="minorHAnsi"/>
          <w:color w:val="000000" w:themeColor="text1"/>
          <w:sz w:val="28"/>
          <w:szCs w:val="28"/>
        </w:rPr>
        <w:t xml:space="preserve">for DPOs </w:t>
      </w:r>
      <w:r w:rsidR="004C621B" w:rsidRPr="00CF641D">
        <w:rPr>
          <w:rFonts w:cstheme="minorHAnsi"/>
          <w:color w:val="000000" w:themeColor="text1"/>
          <w:sz w:val="28"/>
          <w:szCs w:val="28"/>
        </w:rPr>
        <w:t xml:space="preserve">ranging from lack of capacity to support </w:t>
      </w:r>
      <w:r w:rsidR="00C42BB2" w:rsidRPr="00CF641D">
        <w:rPr>
          <w:rFonts w:cstheme="minorHAnsi"/>
          <w:color w:val="000000" w:themeColor="text1"/>
          <w:sz w:val="28"/>
          <w:szCs w:val="28"/>
        </w:rPr>
        <w:t>current leaders</w:t>
      </w:r>
      <w:r w:rsidR="00450D18" w:rsidRPr="00CF641D">
        <w:rPr>
          <w:rFonts w:cstheme="minorHAnsi"/>
          <w:color w:val="000000" w:themeColor="text1"/>
          <w:sz w:val="28"/>
          <w:szCs w:val="28"/>
        </w:rPr>
        <w:t xml:space="preserve"> to the need to create new pipelines</w:t>
      </w:r>
      <w:r w:rsidR="00C42BB2" w:rsidRPr="00CF641D">
        <w:rPr>
          <w:rFonts w:cstheme="minorHAnsi"/>
          <w:color w:val="000000" w:themeColor="text1"/>
          <w:sz w:val="28"/>
          <w:szCs w:val="28"/>
        </w:rPr>
        <w:t xml:space="preserve"> </w:t>
      </w:r>
      <w:r w:rsidR="00450D18" w:rsidRPr="00CF641D">
        <w:rPr>
          <w:rFonts w:cstheme="minorHAnsi"/>
          <w:color w:val="000000" w:themeColor="text1"/>
          <w:sz w:val="28"/>
          <w:szCs w:val="28"/>
        </w:rPr>
        <w:t xml:space="preserve">for </w:t>
      </w:r>
      <w:r w:rsidR="00C42BB2" w:rsidRPr="00CF641D">
        <w:rPr>
          <w:rFonts w:cstheme="minorHAnsi"/>
          <w:color w:val="000000" w:themeColor="text1"/>
          <w:sz w:val="28"/>
          <w:szCs w:val="28"/>
        </w:rPr>
        <w:t>developing future leaders</w:t>
      </w:r>
      <w:r w:rsidR="00450D18" w:rsidRPr="00CF641D">
        <w:rPr>
          <w:rFonts w:cstheme="minorHAnsi"/>
          <w:color w:val="000000" w:themeColor="text1"/>
          <w:sz w:val="28"/>
          <w:szCs w:val="28"/>
        </w:rPr>
        <w:t>.</w:t>
      </w:r>
    </w:p>
    <w:p w14:paraId="30FF7943" w14:textId="3F68C2C8" w:rsidR="00027781" w:rsidRPr="00CF641D" w:rsidRDefault="00E774CB" w:rsidP="00027781">
      <w:pPr>
        <w:rPr>
          <w:rFonts w:cstheme="minorHAnsi"/>
          <w:color w:val="000000" w:themeColor="text1"/>
          <w:sz w:val="28"/>
          <w:szCs w:val="28"/>
        </w:rPr>
      </w:pPr>
      <w:r w:rsidRPr="00CF641D">
        <w:rPr>
          <w:rFonts w:cstheme="minorHAnsi"/>
          <w:color w:val="000000" w:themeColor="text1"/>
          <w:sz w:val="28"/>
          <w:szCs w:val="28"/>
        </w:rPr>
        <w:t xml:space="preserve">Challenges facing </w:t>
      </w:r>
      <w:r w:rsidR="007F63BB" w:rsidRPr="00CF641D">
        <w:rPr>
          <w:rFonts w:cstheme="minorHAnsi"/>
          <w:color w:val="000000" w:themeColor="text1"/>
          <w:sz w:val="28"/>
          <w:szCs w:val="28"/>
        </w:rPr>
        <w:t>c</w:t>
      </w:r>
      <w:r w:rsidR="00027781" w:rsidRPr="00CF641D">
        <w:rPr>
          <w:rFonts w:cstheme="minorHAnsi"/>
          <w:color w:val="000000" w:themeColor="text1"/>
          <w:sz w:val="28"/>
          <w:szCs w:val="28"/>
        </w:rPr>
        <w:t>urrent leaders</w:t>
      </w:r>
      <w:r w:rsidR="007F63BB" w:rsidRPr="00CF641D">
        <w:rPr>
          <w:rFonts w:cstheme="minorHAnsi"/>
          <w:color w:val="000000" w:themeColor="text1"/>
          <w:sz w:val="28"/>
          <w:szCs w:val="28"/>
        </w:rPr>
        <w:t>hip in the sector include</w:t>
      </w:r>
      <w:r w:rsidR="00027781" w:rsidRPr="00CF641D">
        <w:rPr>
          <w:rFonts w:cstheme="minorHAnsi"/>
          <w:color w:val="000000" w:themeColor="text1"/>
          <w:sz w:val="28"/>
          <w:szCs w:val="28"/>
        </w:rPr>
        <w:t>:</w:t>
      </w:r>
    </w:p>
    <w:p w14:paraId="53DBCA31" w14:textId="432FB1DC" w:rsidR="00027781" w:rsidRPr="00CF641D" w:rsidRDefault="00027781" w:rsidP="00027781">
      <w:pPr>
        <w:pStyle w:val="ListParagraph"/>
        <w:numPr>
          <w:ilvl w:val="0"/>
          <w:numId w:val="16"/>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 xml:space="preserve">Age profile of </w:t>
      </w:r>
      <w:r w:rsidR="00AC3278" w:rsidRPr="00CF641D">
        <w:rPr>
          <w:rFonts w:asciiTheme="minorHAnsi" w:hAnsiTheme="minorHAnsi" w:cstheme="minorHAnsi"/>
          <w:color w:val="000000" w:themeColor="text1"/>
          <w:sz w:val="28"/>
          <w:szCs w:val="28"/>
        </w:rPr>
        <w:t xml:space="preserve">people in </w:t>
      </w:r>
      <w:r w:rsidRPr="00CF641D">
        <w:rPr>
          <w:rFonts w:asciiTheme="minorHAnsi" w:hAnsiTheme="minorHAnsi" w:cstheme="minorHAnsi"/>
          <w:color w:val="000000" w:themeColor="text1"/>
          <w:sz w:val="28"/>
          <w:szCs w:val="28"/>
        </w:rPr>
        <w:t>DPOs is increasingly older people nearing retirement</w:t>
      </w:r>
    </w:p>
    <w:p w14:paraId="31E8A540" w14:textId="0DA776E8" w:rsidR="00027781" w:rsidRPr="00CF641D" w:rsidRDefault="00027781" w:rsidP="00027781">
      <w:pPr>
        <w:pStyle w:val="ListParagraph"/>
        <w:numPr>
          <w:ilvl w:val="0"/>
          <w:numId w:val="16"/>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Flat organisational structures with overload and multiple roles and functions in one CEO/ Director post whose role often includes: HR, finance and payroll; funding/fundraising; monitoring; project management; line management of staff; office management; IT lead; office</w:t>
      </w:r>
      <w:r w:rsidR="0007158D" w:rsidRPr="00CF641D">
        <w:rPr>
          <w:rFonts w:asciiTheme="minorHAnsi" w:hAnsiTheme="minorHAnsi" w:cstheme="minorHAnsi"/>
          <w:color w:val="000000" w:themeColor="text1"/>
          <w:sz w:val="28"/>
          <w:szCs w:val="28"/>
        </w:rPr>
        <w:t xml:space="preserve"> caretaker as well as </w:t>
      </w:r>
      <w:r w:rsidRPr="00CF641D">
        <w:rPr>
          <w:rFonts w:asciiTheme="minorHAnsi" w:hAnsiTheme="minorHAnsi" w:cstheme="minorHAnsi"/>
          <w:color w:val="000000" w:themeColor="text1"/>
          <w:sz w:val="28"/>
          <w:szCs w:val="28"/>
        </w:rPr>
        <w:t>strateg</w:t>
      </w:r>
      <w:r w:rsidR="0007158D" w:rsidRPr="00CF641D">
        <w:rPr>
          <w:rFonts w:asciiTheme="minorHAnsi" w:hAnsiTheme="minorHAnsi" w:cstheme="minorHAnsi"/>
          <w:color w:val="000000" w:themeColor="text1"/>
          <w:sz w:val="28"/>
          <w:szCs w:val="28"/>
        </w:rPr>
        <w:t>y</w:t>
      </w:r>
      <w:r w:rsidRPr="00CF641D">
        <w:rPr>
          <w:rFonts w:asciiTheme="minorHAnsi" w:hAnsiTheme="minorHAnsi" w:cstheme="minorHAnsi"/>
          <w:color w:val="000000" w:themeColor="text1"/>
          <w:sz w:val="28"/>
          <w:szCs w:val="28"/>
        </w:rPr>
        <w:t xml:space="preserve"> and representation.  </w:t>
      </w:r>
    </w:p>
    <w:p w14:paraId="45184DDC" w14:textId="6613878C" w:rsidR="00027781" w:rsidRPr="00CF641D" w:rsidRDefault="00027781" w:rsidP="00027781">
      <w:pPr>
        <w:pStyle w:val="ListParagraph"/>
        <w:numPr>
          <w:ilvl w:val="0"/>
          <w:numId w:val="16"/>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 xml:space="preserve">Lack of time and space to build capacity to strengthen strategic engagement, building relationships with </w:t>
      </w:r>
      <w:r w:rsidR="00461126" w:rsidRPr="00CF641D">
        <w:rPr>
          <w:rFonts w:asciiTheme="minorHAnsi" w:hAnsiTheme="minorHAnsi" w:cstheme="minorHAnsi"/>
          <w:color w:val="000000" w:themeColor="text1"/>
          <w:sz w:val="28"/>
          <w:szCs w:val="28"/>
        </w:rPr>
        <w:t>L</w:t>
      </w:r>
      <w:r w:rsidRPr="00CF641D">
        <w:rPr>
          <w:rFonts w:asciiTheme="minorHAnsi" w:hAnsiTheme="minorHAnsi" w:cstheme="minorHAnsi"/>
          <w:color w:val="000000" w:themeColor="text1"/>
          <w:sz w:val="28"/>
          <w:szCs w:val="28"/>
        </w:rPr>
        <w:t xml:space="preserve">ocal </w:t>
      </w:r>
      <w:r w:rsidR="00461126" w:rsidRPr="00CF641D">
        <w:rPr>
          <w:rFonts w:asciiTheme="minorHAnsi" w:hAnsiTheme="minorHAnsi" w:cstheme="minorHAnsi"/>
          <w:color w:val="000000" w:themeColor="text1"/>
          <w:sz w:val="28"/>
          <w:szCs w:val="28"/>
        </w:rPr>
        <w:t>A</w:t>
      </w:r>
      <w:r w:rsidRPr="00CF641D">
        <w:rPr>
          <w:rFonts w:asciiTheme="minorHAnsi" w:hAnsiTheme="minorHAnsi" w:cstheme="minorHAnsi"/>
          <w:color w:val="000000" w:themeColor="text1"/>
          <w:sz w:val="28"/>
          <w:szCs w:val="28"/>
        </w:rPr>
        <w:t xml:space="preserve">uthorities, </w:t>
      </w:r>
      <w:r w:rsidR="009641B9" w:rsidRPr="00CF641D">
        <w:rPr>
          <w:rFonts w:asciiTheme="minorHAnsi" w:hAnsiTheme="minorHAnsi" w:cstheme="minorHAnsi"/>
          <w:color w:val="000000" w:themeColor="text1"/>
          <w:sz w:val="28"/>
          <w:szCs w:val="28"/>
        </w:rPr>
        <w:t xml:space="preserve">carry out </w:t>
      </w:r>
      <w:r w:rsidRPr="00CF641D">
        <w:rPr>
          <w:rFonts w:asciiTheme="minorHAnsi" w:hAnsiTheme="minorHAnsi" w:cstheme="minorHAnsi"/>
          <w:color w:val="000000" w:themeColor="text1"/>
          <w:sz w:val="28"/>
          <w:szCs w:val="28"/>
        </w:rPr>
        <w:t>lobbying/influenc</w:t>
      </w:r>
      <w:r w:rsidR="009641B9" w:rsidRPr="00CF641D">
        <w:rPr>
          <w:rFonts w:asciiTheme="minorHAnsi" w:hAnsiTheme="minorHAnsi" w:cstheme="minorHAnsi"/>
          <w:color w:val="000000" w:themeColor="text1"/>
          <w:sz w:val="28"/>
          <w:szCs w:val="28"/>
        </w:rPr>
        <w:t>ing</w:t>
      </w:r>
      <w:r w:rsidRPr="00CF641D">
        <w:rPr>
          <w:rFonts w:asciiTheme="minorHAnsi" w:hAnsiTheme="minorHAnsi" w:cstheme="minorHAnsi"/>
          <w:color w:val="000000" w:themeColor="text1"/>
          <w:sz w:val="28"/>
          <w:szCs w:val="28"/>
        </w:rPr>
        <w:t xml:space="preserve"> </w:t>
      </w:r>
      <w:r w:rsidR="009641B9" w:rsidRPr="00CF641D">
        <w:rPr>
          <w:rFonts w:asciiTheme="minorHAnsi" w:hAnsiTheme="minorHAnsi" w:cstheme="minorHAnsi"/>
          <w:color w:val="000000" w:themeColor="text1"/>
          <w:sz w:val="28"/>
          <w:szCs w:val="28"/>
        </w:rPr>
        <w:t xml:space="preserve">nor </w:t>
      </w:r>
      <w:r w:rsidRPr="00CF641D">
        <w:rPr>
          <w:rFonts w:asciiTheme="minorHAnsi" w:hAnsiTheme="minorHAnsi" w:cstheme="minorHAnsi"/>
          <w:color w:val="000000" w:themeColor="text1"/>
          <w:sz w:val="28"/>
          <w:szCs w:val="28"/>
        </w:rPr>
        <w:t>carry out the strategic planning needed to develop and sustain organisations</w:t>
      </w:r>
    </w:p>
    <w:p w14:paraId="506FC0F2" w14:textId="320FA042" w:rsidR="00027781" w:rsidRPr="00CF641D" w:rsidRDefault="00027781" w:rsidP="00027781">
      <w:pPr>
        <w:pStyle w:val="ListParagraph"/>
        <w:numPr>
          <w:ilvl w:val="0"/>
          <w:numId w:val="16"/>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Lack of training, mentoring, secondment and professional qualification opportunities</w:t>
      </w:r>
      <w:r w:rsidR="009641B9" w:rsidRPr="00CF641D">
        <w:rPr>
          <w:rFonts w:asciiTheme="minorHAnsi" w:hAnsiTheme="minorHAnsi" w:cstheme="minorHAnsi"/>
          <w:color w:val="000000" w:themeColor="text1"/>
          <w:sz w:val="28"/>
          <w:szCs w:val="28"/>
        </w:rPr>
        <w:t xml:space="preserve"> for current leaders</w:t>
      </w:r>
    </w:p>
    <w:p w14:paraId="6A49DD73" w14:textId="4AC62D20" w:rsidR="00027781" w:rsidRPr="00CF641D" w:rsidRDefault="00027781" w:rsidP="00027781">
      <w:pPr>
        <w:pStyle w:val="ListParagraph"/>
        <w:numPr>
          <w:ilvl w:val="0"/>
          <w:numId w:val="16"/>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 xml:space="preserve">Lack of capacity and resources to carry out succession planning to ensure DPOs are able to recruit, induct and train next generation of </w:t>
      </w:r>
      <w:r w:rsidR="008D3D5A" w:rsidRPr="00CF641D">
        <w:rPr>
          <w:rFonts w:asciiTheme="minorHAnsi" w:hAnsiTheme="minorHAnsi" w:cstheme="minorHAnsi"/>
          <w:color w:val="000000" w:themeColor="text1"/>
          <w:sz w:val="28"/>
          <w:szCs w:val="28"/>
        </w:rPr>
        <w:t xml:space="preserve">Disabled </w:t>
      </w:r>
      <w:r w:rsidRPr="00CF641D">
        <w:rPr>
          <w:rFonts w:asciiTheme="minorHAnsi" w:hAnsiTheme="minorHAnsi" w:cstheme="minorHAnsi"/>
          <w:color w:val="000000" w:themeColor="text1"/>
          <w:sz w:val="28"/>
          <w:szCs w:val="28"/>
        </w:rPr>
        <w:t>leaders</w:t>
      </w:r>
    </w:p>
    <w:p w14:paraId="2EC1874E" w14:textId="77777777" w:rsidR="00027781" w:rsidRPr="00CF641D" w:rsidRDefault="00027781" w:rsidP="00027781">
      <w:pPr>
        <w:pStyle w:val="ListParagraph"/>
        <w:numPr>
          <w:ilvl w:val="0"/>
          <w:numId w:val="16"/>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Increased risk of burn out which has been exacerbated by additional demands of the pandemic</w:t>
      </w:r>
    </w:p>
    <w:p w14:paraId="51707ED8" w14:textId="77777777" w:rsidR="00027781" w:rsidRPr="00CF641D" w:rsidRDefault="00027781" w:rsidP="00027781">
      <w:pPr>
        <w:pStyle w:val="ListParagraph"/>
        <w:numPr>
          <w:ilvl w:val="0"/>
          <w:numId w:val="16"/>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Losing experienced leaders to the consultancy world</w:t>
      </w:r>
    </w:p>
    <w:p w14:paraId="63BF178F" w14:textId="710BF122" w:rsidR="00027781" w:rsidRPr="00CF641D" w:rsidRDefault="00E42C36" w:rsidP="00027781">
      <w:pPr>
        <w:rPr>
          <w:rFonts w:cstheme="minorHAnsi"/>
          <w:color w:val="000000" w:themeColor="text1"/>
          <w:sz w:val="28"/>
          <w:szCs w:val="28"/>
        </w:rPr>
      </w:pPr>
      <w:r w:rsidRPr="00CF641D">
        <w:rPr>
          <w:rFonts w:cstheme="minorHAnsi"/>
          <w:color w:val="000000" w:themeColor="text1"/>
          <w:sz w:val="28"/>
          <w:szCs w:val="28"/>
        </w:rPr>
        <w:t xml:space="preserve">Challenges facing </w:t>
      </w:r>
      <w:r w:rsidR="00E14CB9" w:rsidRPr="00CF641D">
        <w:rPr>
          <w:rFonts w:cstheme="minorHAnsi"/>
          <w:color w:val="000000" w:themeColor="text1"/>
          <w:sz w:val="28"/>
          <w:szCs w:val="28"/>
        </w:rPr>
        <w:t>developing and support</w:t>
      </w:r>
      <w:r w:rsidR="00EB4487" w:rsidRPr="00CF641D">
        <w:rPr>
          <w:rFonts w:cstheme="minorHAnsi"/>
          <w:color w:val="000000" w:themeColor="text1"/>
          <w:sz w:val="28"/>
          <w:szCs w:val="28"/>
        </w:rPr>
        <w:t>ing</w:t>
      </w:r>
      <w:r w:rsidR="00E14CB9" w:rsidRPr="00CF641D">
        <w:rPr>
          <w:rFonts w:cstheme="minorHAnsi"/>
          <w:color w:val="000000" w:themeColor="text1"/>
          <w:sz w:val="28"/>
          <w:szCs w:val="28"/>
        </w:rPr>
        <w:t xml:space="preserve"> future leaders of the sector </w:t>
      </w:r>
      <w:r w:rsidRPr="00CF641D">
        <w:rPr>
          <w:rFonts w:cstheme="minorHAnsi"/>
          <w:color w:val="000000" w:themeColor="text1"/>
          <w:sz w:val="28"/>
          <w:szCs w:val="28"/>
        </w:rPr>
        <w:t>include:</w:t>
      </w:r>
    </w:p>
    <w:p w14:paraId="34F7A2CA" w14:textId="77777777" w:rsidR="00027781" w:rsidRPr="00CF641D" w:rsidRDefault="00027781" w:rsidP="00027781">
      <w:pPr>
        <w:pStyle w:val="ListParagraph"/>
        <w:numPr>
          <w:ilvl w:val="0"/>
          <w:numId w:val="6"/>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Lack of resources to provide accessible and rights-based mentoring, coaching and training opportunities to support potential and emerging leaders</w:t>
      </w:r>
    </w:p>
    <w:p w14:paraId="1B2CF10F" w14:textId="77777777" w:rsidR="00027781" w:rsidRPr="00CF641D" w:rsidRDefault="00027781" w:rsidP="00027781">
      <w:pPr>
        <w:pStyle w:val="ListParagraph"/>
        <w:numPr>
          <w:ilvl w:val="0"/>
          <w:numId w:val="6"/>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 xml:space="preserve">Lack of entry level jobs to get Disabled people in paid posts within DPOs </w:t>
      </w:r>
    </w:p>
    <w:p w14:paraId="26287F7A" w14:textId="6768EDCA" w:rsidR="00027781" w:rsidRPr="00CF641D" w:rsidRDefault="00027781" w:rsidP="00027781">
      <w:pPr>
        <w:pStyle w:val="ListParagraph"/>
        <w:numPr>
          <w:ilvl w:val="0"/>
          <w:numId w:val="6"/>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 xml:space="preserve">Flat organisational structures </w:t>
      </w:r>
      <w:r w:rsidR="00675ADE" w:rsidRPr="00CF641D">
        <w:rPr>
          <w:rFonts w:asciiTheme="minorHAnsi" w:hAnsiTheme="minorHAnsi" w:cstheme="minorHAnsi"/>
          <w:color w:val="000000" w:themeColor="text1"/>
          <w:sz w:val="28"/>
          <w:szCs w:val="28"/>
        </w:rPr>
        <w:t>with few opportunities to develop a car</w:t>
      </w:r>
      <w:r w:rsidR="009116CD" w:rsidRPr="00CF641D">
        <w:rPr>
          <w:rFonts w:asciiTheme="minorHAnsi" w:hAnsiTheme="minorHAnsi" w:cstheme="minorHAnsi"/>
          <w:color w:val="000000" w:themeColor="text1"/>
          <w:sz w:val="28"/>
          <w:szCs w:val="28"/>
        </w:rPr>
        <w:t>e</w:t>
      </w:r>
      <w:r w:rsidR="00675ADE" w:rsidRPr="00CF641D">
        <w:rPr>
          <w:rFonts w:asciiTheme="minorHAnsi" w:hAnsiTheme="minorHAnsi" w:cstheme="minorHAnsi"/>
          <w:color w:val="000000" w:themeColor="text1"/>
          <w:sz w:val="28"/>
          <w:szCs w:val="28"/>
        </w:rPr>
        <w:t>er pathway</w:t>
      </w:r>
    </w:p>
    <w:p w14:paraId="7AAF398B" w14:textId="77777777" w:rsidR="00027781" w:rsidRPr="00CF641D" w:rsidRDefault="00027781" w:rsidP="00027781">
      <w:pPr>
        <w:pStyle w:val="ListParagraph"/>
        <w:numPr>
          <w:ilvl w:val="0"/>
          <w:numId w:val="6"/>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No funding for apprenticeships and traineeships</w:t>
      </w:r>
    </w:p>
    <w:p w14:paraId="2F3F7B9D" w14:textId="77777777" w:rsidR="00027781" w:rsidRPr="00CF641D" w:rsidRDefault="00027781" w:rsidP="00027781">
      <w:pPr>
        <w:pStyle w:val="ListParagraph"/>
        <w:numPr>
          <w:ilvl w:val="0"/>
          <w:numId w:val="6"/>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 xml:space="preserve">Very limited connections to </w:t>
      </w:r>
      <w:bookmarkStart w:id="22" w:name="_Hlk64445061"/>
      <w:r w:rsidRPr="00CF641D">
        <w:rPr>
          <w:rFonts w:asciiTheme="minorHAnsi" w:hAnsiTheme="minorHAnsi" w:cstheme="minorHAnsi"/>
          <w:color w:val="000000" w:themeColor="text1"/>
          <w:sz w:val="28"/>
          <w:szCs w:val="28"/>
        </w:rPr>
        <w:t xml:space="preserve">younger disabled people </w:t>
      </w:r>
      <w:bookmarkEnd w:id="22"/>
    </w:p>
    <w:p w14:paraId="31760217" w14:textId="58C2F61E" w:rsidR="00027781" w:rsidRPr="00CF641D" w:rsidRDefault="00027781" w:rsidP="00027781">
      <w:pPr>
        <w:pStyle w:val="ListParagraph"/>
        <w:numPr>
          <w:ilvl w:val="0"/>
          <w:numId w:val="6"/>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 xml:space="preserve">Relevance and attractiveness of DPOs to younger </w:t>
      </w:r>
      <w:r w:rsidR="00F03931" w:rsidRPr="00CF641D">
        <w:rPr>
          <w:rFonts w:asciiTheme="minorHAnsi" w:hAnsiTheme="minorHAnsi" w:cstheme="minorHAnsi"/>
          <w:color w:val="000000" w:themeColor="text1"/>
          <w:sz w:val="28"/>
          <w:szCs w:val="28"/>
        </w:rPr>
        <w:t>D</w:t>
      </w:r>
      <w:r w:rsidRPr="00CF641D">
        <w:rPr>
          <w:rFonts w:asciiTheme="minorHAnsi" w:hAnsiTheme="minorHAnsi" w:cstheme="minorHAnsi"/>
          <w:color w:val="000000" w:themeColor="text1"/>
          <w:sz w:val="28"/>
          <w:szCs w:val="28"/>
        </w:rPr>
        <w:t>isabled people</w:t>
      </w:r>
    </w:p>
    <w:p w14:paraId="05D9193A" w14:textId="136AF0E4" w:rsidR="00E248AA" w:rsidRPr="00CF641D" w:rsidRDefault="00027781" w:rsidP="00027781">
      <w:pPr>
        <w:pStyle w:val="ListParagraph"/>
        <w:numPr>
          <w:ilvl w:val="0"/>
          <w:numId w:val="6"/>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lastRenderedPageBreak/>
        <w:t xml:space="preserve">Losing </w:t>
      </w:r>
      <w:r w:rsidR="00F03931" w:rsidRPr="00CF641D">
        <w:rPr>
          <w:rFonts w:asciiTheme="minorHAnsi" w:hAnsiTheme="minorHAnsi" w:cstheme="minorHAnsi"/>
          <w:color w:val="000000" w:themeColor="text1"/>
          <w:sz w:val="28"/>
          <w:szCs w:val="28"/>
        </w:rPr>
        <w:t>D</w:t>
      </w:r>
      <w:r w:rsidRPr="00CF641D">
        <w:rPr>
          <w:rFonts w:asciiTheme="minorHAnsi" w:hAnsiTheme="minorHAnsi" w:cstheme="minorHAnsi"/>
          <w:color w:val="000000" w:themeColor="text1"/>
          <w:sz w:val="28"/>
          <w:szCs w:val="28"/>
        </w:rPr>
        <w:t xml:space="preserve">isabled people to better funded </w:t>
      </w:r>
      <w:r w:rsidR="00C41E87" w:rsidRPr="00CF641D">
        <w:rPr>
          <w:rFonts w:asciiTheme="minorHAnsi" w:hAnsiTheme="minorHAnsi" w:cstheme="minorHAnsi"/>
          <w:color w:val="000000" w:themeColor="text1"/>
          <w:sz w:val="28"/>
          <w:szCs w:val="28"/>
        </w:rPr>
        <w:t xml:space="preserve">/ less demanding and stressful </w:t>
      </w:r>
      <w:r w:rsidRPr="00CF641D">
        <w:rPr>
          <w:rFonts w:asciiTheme="minorHAnsi" w:hAnsiTheme="minorHAnsi" w:cstheme="minorHAnsi"/>
          <w:color w:val="000000" w:themeColor="text1"/>
          <w:sz w:val="28"/>
          <w:szCs w:val="28"/>
        </w:rPr>
        <w:t>sector</w:t>
      </w:r>
      <w:r w:rsidR="00F03931" w:rsidRPr="00CF641D">
        <w:rPr>
          <w:rFonts w:asciiTheme="minorHAnsi" w:hAnsiTheme="minorHAnsi" w:cstheme="minorHAnsi"/>
          <w:color w:val="000000" w:themeColor="text1"/>
          <w:sz w:val="28"/>
          <w:szCs w:val="28"/>
        </w:rPr>
        <w:t>s</w:t>
      </w:r>
    </w:p>
    <w:p w14:paraId="4AC347DE" w14:textId="69E904E0" w:rsidR="00027781" w:rsidRPr="00CF641D" w:rsidRDefault="00C41E87" w:rsidP="00027781">
      <w:pPr>
        <w:rPr>
          <w:rFonts w:cstheme="minorHAnsi"/>
          <w:color w:val="000000" w:themeColor="text1"/>
          <w:sz w:val="28"/>
          <w:szCs w:val="28"/>
        </w:rPr>
      </w:pPr>
      <w:r w:rsidRPr="00CF641D">
        <w:rPr>
          <w:rFonts w:cstheme="minorHAnsi"/>
          <w:color w:val="000000" w:themeColor="text1"/>
          <w:sz w:val="28"/>
          <w:szCs w:val="28"/>
        </w:rPr>
        <w:t xml:space="preserve">Challenges facing developing and supporting future </w:t>
      </w:r>
      <w:r w:rsidR="00DD2530" w:rsidRPr="00CF641D">
        <w:rPr>
          <w:rFonts w:cstheme="minorHAnsi"/>
          <w:color w:val="000000" w:themeColor="text1"/>
          <w:sz w:val="28"/>
          <w:szCs w:val="28"/>
        </w:rPr>
        <w:t xml:space="preserve">Trustee </w:t>
      </w:r>
      <w:r w:rsidRPr="00CF641D">
        <w:rPr>
          <w:rFonts w:cstheme="minorHAnsi"/>
          <w:color w:val="000000" w:themeColor="text1"/>
          <w:sz w:val="28"/>
          <w:szCs w:val="28"/>
        </w:rPr>
        <w:t>leaders</w:t>
      </w:r>
      <w:r w:rsidR="00DD2530" w:rsidRPr="00CF641D">
        <w:rPr>
          <w:rFonts w:cstheme="minorHAnsi"/>
          <w:color w:val="000000" w:themeColor="text1"/>
          <w:sz w:val="28"/>
          <w:szCs w:val="28"/>
        </w:rPr>
        <w:t>hip</w:t>
      </w:r>
      <w:r w:rsidRPr="00CF641D">
        <w:rPr>
          <w:rFonts w:cstheme="minorHAnsi"/>
          <w:color w:val="000000" w:themeColor="text1"/>
          <w:sz w:val="28"/>
          <w:szCs w:val="28"/>
        </w:rPr>
        <w:t xml:space="preserve"> of the sector include:</w:t>
      </w:r>
    </w:p>
    <w:p w14:paraId="40A8E5AB" w14:textId="77777777" w:rsidR="00027781" w:rsidRPr="00CF641D" w:rsidRDefault="00027781" w:rsidP="00027781">
      <w:pPr>
        <w:pStyle w:val="ListParagraph"/>
        <w:numPr>
          <w:ilvl w:val="0"/>
          <w:numId w:val="17"/>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Difficulties recruiting Trustees, especially young and Trustees with intersectional experience and from specific impairment groups</w:t>
      </w:r>
    </w:p>
    <w:p w14:paraId="2A7F98AE" w14:textId="77777777" w:rsidR="00027781" w:rsidRPr="00CF641D" w:rsidRDefault="00027781" w:rsidP="00027781">
      <w:pPr>
        <w:pStyle w:val="ListParagraph"/>
        <w:numPr>
          <w:ilvl w:val="0"/>
          <w:numId w:val="17"/>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Lack of capacity to induct, train and support Trustees</w:t>
      </w:r>
    </w:p>
    <w:p w14:paraId="6E2E9DA8" w14:textId="2E022A18" w:rsidR="00027781" w:rsidRPr="00CF641D" w:rsidRDefault="00027781" w:rsidP="00D56A66">
      <w:pPr>
        <w:pStyle w:val="ListParagraph"/>
        <w:numPr>
          <w:ilvl w:val="0"/>
          <w:numId w:val="17"/>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 xml:space="preserve">Many organisations run by people with learning difficulties are at threat or have closed as a result of the lack of adequate support for Trustees </w:t>
      </w:r>
    </w:p>
    <w:bookmarkEnd w:id="20"/>
    <w:p w14:paraId="381263AF" w14:textId="77777777" w:rsidR="00D56A66" w:rsidRPr="00CF641D" w:rsidRDefault="00D56A66" w:rsidP="0003481B">
      <w:pPr>
        <w:pStyle w:val="Quote"/>
      </w:pPr>
      <w:r w:rsidRPr="00CF641D">
        <w:t>“</w:t>
      </w:r>
      <w:proofErr w:type="gramStart"/>
      <w:r w:rsidRPr="00CF641D">
        <w:t>where</w:t>
      </w:r>
      <w:proofErr w:type="gramEnd"/>
      <w:r w:rsidRPr="00CF641D">
        <w:t xml:space="preserve"> will those leaders come from?  The next generation of leaders is going to be the difference between us surviving or not surviving.” North West DPO</w:t>
      </w:r>
    </w:p>
    <w:p w14:paraId="39CFEB64" w14:textId="77777777" w:rsidR="00D56A66" w:rsidRPr="00CF641D" w:rsidRDefault="00D56A66" w:rsidP="0003481B">
      <w:pPr>
        <w:pStyle w:val="Quote"/>
      </w:pPr>
      <w:r w:rsidRPr="00CF641D">
        <w:t>“DPOs are struggling to recruit and retain disabled trustees, employees, volunteers and members. This is making their existence as organisations composed of and led by disabled people increasingly difficult – especially if their aim is to be 100% DPO – and raising concerns that their USP is under threat if they are to remain sustainable. However, the composition of boards, staff/volunteers and members that are disabled seems to be falling and it is evident this situation is at risk of continuing.” South Yorkshire DPO</w:t>
      </w:r>
    </w:p>
    <w:p w14:paraId="78862607" w14:textId="77777777" w:rsidR="00D56A66" w:rsidRPr="00CF641D" w:rsidRDefault="00D56A66" w:rsidP="0003481B">
      <w:pPr>
        <w:pStyle w:val="Quote"/>
      </w:pPr>
      <w:r w:rsidRPr="00CF641D">
        <w:t>“Composition of DPOs is increasingly of older disabled people and there is significant concern that the perception of DPOs reflects this. There is also concern that there is a widespread perception that DPO membership/focus is about people with physical impairment with the consequent that many disabled people (especially younger people) are not attracted to join them – often joining other (often non DPO) impairment specific groups or no groups at all.” South Yorkshire and Humber DPO</w:t>
      </w:r>
    </w:p>
    <w:p w14:paraId="4D6DDE6B" w14:textId="4CEAA06E" w:rsidR="00D56A66" w:rsidRPr="00CF641D" w:rsidRDefault="00D56A66" w:rsidP="00D56A66">
      <w:pPr>
        <w:rPr>
          <w:rFonts w:cstheme="minorHAnsi"/>
          <w:color w:val="000000" w:themeColor="text1"/>
          <w:sz w:val="28"/>
          <w:szCs w:val="28"/>
        </w:rPr>
      </w:pPr>
      <w:r w:rsidRPr="00CF641D">
        <w:rPr>
          <w:rFonts w:cstheme="minorHAnsi"/>
          <w:color w:val="000000" w:themeColor="text1"/>
          <w:sz w:val="28"/>
          <w:szCs w:val="28"/>
        </w:rPr>
        <w:t xml:space="preserve">Support for leaders within DPOs was identified as something many participants would like to see more of.  People in leadership staff positions in DPOs are often a “catch all” of what should be multiple funded roles: </w:t>
      </w:r>
    </w:p>
    <w:p w14:paraId="468F947B" w14:textId="77777777" w:rsidR="00D56A66" w:rsidRPr="00CF641D" w:rsidRDefault="00D56A66" w:rsidP="0003481B">
      <w:pPr>
        <w:pStyle w:val="Quote"/>
      </w:pPr>
      <w:r w:rsidRPr="00CF641D">
        <w:t xml:space="preserve">“As manager, I’m sort of manager, finance manager, HR, fundraiser, and lots of charities will recognise that…I do all of those things. So really it </w:t>
      </w:r>
      <w:r w:rsidRPr="00CF641D">
        <w:lastRenderedPageBreak/>
        <w:t>was down to me.  The only challenge was how long I could keep going without falling over” North East DPO</w:t>
      </w:r>
    </w:p>
    <w:p w14:paraId="0D401345" w14:textId="14867DD3" w:rsidR="00D56A66" w:rsidRPr="00CF641D" w:rsidRDefault="00D56A66" w:rsidP="00D56A66">
      <w:pPr>
        <w:rPr>
          <w:rFonts w:cstheme="minorHAnsi"/>
          <w:color w:val="000000" w:themeColor="text1"/>
          <w:sz w:val="28"/>
          <w:szCs w:val="28"/>
        </w:rPr>
      </w:pPr>
      <w:r w:rsidRPr="00CF641D">
        <w:rPr>
          <w:rFonts w:cstheme="minorHAnsi"/>
          <w:color w:val="000000" w:themeColor="text1"/>
          <w:sz w:val="28"/>
          <w:szCs w:val="28"/>
        </w:rPr>
        <w:t xml:space="preserve">Overloaded leadership results in a stretched capacity, limiting space for growth, innovation and development.  </w:t>
      </w:r>
      <w:r w:rsidR="00D43AA3" w:rsidRPr="00CF641D">
        <w:rPr>
          <w:rFonts w:cstheme="minorHAnsi"/>
          <w:color w:val="000000" w:themeColor="text1"/>
          <w:sz w:val="28"/>
          <w:szCs w:val="28"/>
        </w:rPr>
        <w:t>Core</w:t>
      </w:r>
      <w:r w:rsidR="00921F73" w:rsidRPr="00CF641D">
        <w:rPr>
          <w:rFonts w:cstheme="minorHAnsi"/>
          <w:color w:val="000000" w:themeColor="text1"/>
          <w:sz w:val="28"/>
          <w:szCs w:val="28"/>
        </w:rPr>
        <w:t>,</w:t>
      </w:r>
      <w:r w:rsidR="00D43AA3" w:rsidRPr="00CF641D">
        <w:rPr>
          <w:rFonts w:cstheme="minorHAnsi"/>
          <w:color w:val="000000" w:themeColor="text1"/>
          <w:sz w:val="28"/>
          <w:szCs w:val="28"/>
        </w:rPr>
        <w:t xml:space="preserve"> long term </w:t>
      </w:r>
      <w:r w:rsidRPr="00CF641D">
        <w:rPr>
          <w:rFonts w:cstheme="minorHAnsi"/>
          <w:color w:val="000000" w:themeColor="text1"/>
          <w:sz w:val="28"/>
          <w:szCs w:val="28"/>
        </w:rPr>
        <w:t xml:space="preserve">funding would be instrumental in giving space to </w:t>
      </w:r>
      <w:r w:rsidR="00921F73" w:rsidRPr="00CF641D">
        <w:rPr>
          <w:rFonts w:cstheme="minorHAnsi"/>
          <w:color w:val="000000" w:themeColor="text1"/>
          <w:sz w:val="28"/>
          <w:szCs w:val="28"/>
        </w:rPr>
        <w:t xml:space="preserve">leaders </w:t>
      </w:r>
      <w:r w:rsidRPr="00CF641D">
        <w:rPr>
          <w:rFonts w:cstheme="minorHAnsi"/>
          <w:color w:val="000000" w:themeColor="text1"/>
          <w:sz w:val="28"/>
          <w:szCs w:val="28"/>
        </w:rPr>
        <w:t>to be able to focus on the delivery and</w:t>
      </w:r>
      <w:r w:rsidR="001945F7" w:rsidRPr="00CF641D">
        <w:rPr>
          <w:rFonts w:cstheme="minorHAnsi"/>
          <w:color w:val="000000" w:themeColor="text1"/>
          <w:sz w:val="28"/>
          <w:szCs w:val="28"/>
        </w:rPr>
        <w:t xml:space="preserve"> to</w:t>
      </w:r>
      <w:r w:rsidRPr="00CF641D">
        <w:rPr>
          <w:rFonts w:cstheme="minorHAnsi"/>
          <w:color w:val="000000" w:themeColor="text1"/>
          <w:sz w:val="28"/>
          <w:szCs w:val="28"/>
        </w:rPr>
        <w:t xml:space="preserve"> build capacity, rather than constantly seeking additional funding and dealing with HR and finance/admin</w:t>
      </w:r>
      <w:r w:rsidR="004D0EDB" w:rsidRPr="00CF641D">
        <w:rPr>
          <w:rFonts w:cstheme="minorHAnsi"/>
          <w:color w:val="000000" w:themeColor="text1"/>
          <w:sz w:val="28"/>
          <w:szCs w:val="28"/>
        </w:rPr>
        <w:t>.</w:t>
      </w:r>
      <w:r w:rsidRPr="00CF641D">
        <w:rPr>
          <w:rFonts w:cstheme="minorHAnsi"/>
          <w:color w:val="000000" w:themeColor="text1"/>
          <w:sz w:val="28"/>
          <w:szCs w:val="28"/>
        </w:rPr>
        <w:t xml:space="preserve">  It w</w:t>
      </w:r>
      <w:r w:rsidR="00B27F3C" w:rsidRPr="00CF641D">
        <w:rPr>
          <w:rFonts w:cstheme="minorHAnsi"/>
          <w:color w:val="000000" w:themeColor="text1"/>
          <w:sz w:val="28"/>
          <w:szCs w:val="28"/>
        </w:rPr>
        <w:t xml:space="preserve">ould also create </w:t>
      </w:r>
      <w:r w:rsidRPr="00CF641D">
        <w:rPr>
          <w:rFonts w:cstheme="minorHAnsi"/>
          <w:color w:val="000000" w:themeColor="text1"/>
          <w:sz w:val="28"/>
          <w:szCs w:val="28"/>
        </w:rPr>
        <w:t>the space and capacity to strengthen strategic engagement, building relationships with Local authorities/councils</w:t>
      </w:r>
      <w:r w:rsidR="00B27F3C" w:rsidRPr="00CF641D">
        <w:rPr>
          <w:rFonts w:cstheme="minorHAnsi"/>
          <w:color w:val="000000" w:themeColor="text1"/>
          <w:sz w:val="28"/>
          <w:szCs w:val="28"/>
        </w:rPr>
        <w:t xml:space="preserve"> </w:t>
      </w:r>
      <w:r w:rsidRPr="00CF641D">
        <w:rPr>
          <w:rFonts w:cstheme="minorHAnsi"/>
          <w:color w:val="000000" w:themeColor="text1"/>
          <w:sz w:val="28"/>
          <w:szCs w:val="28"/>
        </w:rPr>
        <w:t xml:space="preserve">and </w:t>
      </w:r>
      <w:r w:rsidR="00B27F3C" w:rsidRPr="00CF641D">
        <w:rPr>
          <w:rFonts w:cstheme="minorHAnsi"/>
          <w:color w:val="000000" w:themeColor="text1"/>
          <w:sz w:val="28"/>
          <w:szCs w:val="28"/>
        </w:rPr>
        <w:t xml:space="preserve">carry out </w:t>
      </w:r>
      <w:r w:rsidRPr="00CF641D">
        <w:rPr>
          <w:rFonts w:cstheme="minorHAnsi"/>
          <w:color w:val="000000" w:themeColor="text1"/>
          <w:sz w:val="28"/>
          <w:szCs w:val="28"/>
        </w:rPr>
        <w:t>lobbying</w:t>
      </w:r>
      <w:r w:rsidR="00B27F3C" w:rsidRPr="00CF641D">
        <w:rPr>
          <w:rFonts w:cstheme="minorHAnsi"/>
          <w:color w:val="000000" w:themeColor="text1"/>
          <w:sz w:val="28"/>
          <w:szCs w:val="28"/>
        </w:rPr>
        <w:t xml:space="preserve"> and </w:t>
      </w:r>
      <w:r w:rsidRPr="00CF641D">
        <w:rPr>
          <w:rFonts w:cstheme="minorHAnsi"/>
          <w:color w:val="000000" w:themeColor="text1"/>
          <w:sz w:val="28"/>
          <w:szCs w:val="28"/>
        </w:rPr>
        <w:t>influenc</w:t>
      </w:r>
      <w:r w:rsidR="00B27F3C" w:rsidRPr="00CF641D">
        <w:rPr>
          <w:rFonts w:cstheme="minorHAnsi"/>
          <w:color w:val="000000" w:themeColor="text1"/>
          <w:sz w:val="28"/>
          <w:szCs w:val="28"/>
        </w:rPr>
        <w:t>ing work</w:t>
      </w:r>
      <w:r w:rsidR="0077598C" w:rsidRPr="00CF641D">
        <w:rPr>
          <w:rFonts w:cstheme="minorHAnsi"/>
          <w:color w:val="000000" w:themeColor="text1"/>
          <w:sz w:val="28"/>
          <w:szCs w:val="28"/>
        </w:rPr>
        <w:t>.</w:t>
      </w:r>
      <w:r w:rsidRPr="00CF641D">
        <w:rPr>
          <w:rFonts w:cstheme="minorHAnsi"/>
          <w:color w:val="000000" w:themeColor="text1"/>
          <w:sz w:val="28"/>
          <w:szCs w:val="28"/>
        </w:rPr>
        <w:t xml:space="preserve"> </w:t>
      </w:r>
    </w:p>
    <w:p w14:paraId="6E2FF6B6" w14:textId="77777777" w:rsidR="00D56A66" w:rsidRPr="00CF641D" w:rsidRDefault="00D56A66" w:rsidP="00D56A66">
      <w:pPr>
        <w:rPr>
          <w:rFonts w:cstheme="minorHAnsi"/>
          <w:color w:val="000000" w:themeColor="text1"/>
          <w:sz w:val="28"/>
          <w:szCs w:val="28"/>
        </w:rPr>
      </w:pPr>
      <w:r w:rsidRPr="00CF641D">
        <w:rPr>
          <w:rFonts w:cstheme="minorHAnsi"/>
          <w:color w:val="000000" w:themeColor="text1"/>
          <w:sz w:val="28"/>
          <w:szCs w:val="28"/>
        </w:rPr>
        <w:t xml:space="preserve">Succession planning was identified by some DPOs as a key issue with regards to leadership: </w:t>
      </w:r>
    </w:p>
    <w:p w14:paraId="41188A3F" w14:textId="77777777" w:rsidR="00D56A66" w:rsidRPr="00CF641D" w:rsidRDefault="00D56A66" w:rsidP="0003481B">
      <w:pPr>
        <w:pStyle w:val="Quote"/>
      </w:pPr>
      <w:r w:rsidRPr="00CF641D">
        <w:t>“People are in posts for a long period of time and find it difficult to think about the next stage and who you might be recruiting to fill those gaps, I think succession planning is a big deal.” South West DPO</w:t>
      </w:r>
    </w:p>
    <w:p w14:paraId="657C5C8A" w14:textId="3BAD7412" w:rsidR="00D56A66" w:rsidRPr="00CF641D" w:rsidRDefault="00D56A66" w:rsidP="00D56A66">
      <w:pPr>
        <w:rPr>
          <w:rFonts w:cstheme="minorHAnsi"/>
          <w:color w:val="000000" w:themeColor="text1"/>
          <w:sz w:val="28"/>
          <w:szCs w:val="28"/>
        </w:rPr>
      </w:pPr>
      <w:r w:rsidRPr="00CF641D">
        <w:rPr>
          <w:rFonts w:cstheme="minorHAnsi"/>
          <w:color w:val="000000" w:themeColor="text1"/>
          <w:sz w:val="28"/>
          <w:szCs w:val="28"/>
        </w:rPr>
        <w:t>Part of the difficulty in succession planning is the lack of flexible</w:t>
      </w:r>
      <w:r w:rsidR="00F2060F" w:rsidRPr="00CF641D">
        <w:rPr>
          <w:rFonts w:cstheme="minorHAnsi"/>
          <w:color w:val="000000" w:themeColor="text1"/>
          <w:sz w:val="28"/>
          <w:szCs w:val="28"/>
        </w:rPr>
        <w:t>,</w:t>
      </w:r>
      <w:r w:rsidRPr="00CF641D">
        <w:rPr>
          <w:rFonts w:cstheme="minorHAnsi"/>
          <w:color w:val="000000" w:themeColor="text1"/>
          <w:sz w:val="28"/>
          <w:szCs w:val="28"/>
        </w:rPr>
        <w:t xml:space="preserve"> </w:t>
      </w:r>
      <w:r w:rsidR="0000306C" w:rsidRPr="00CF641D">
        <w:rPr>
          <w:rFonts w:cstheme="minorHAnsi"/>
          <w:color w:val="000000" w:themeColor="text1"/>
          <w:sz w:val="28"/>
          <w:szCs w:val="28"/>
        </w:rPr>
        <w:t xml:space="preserve">core </w:t>
      </w:r>
      <w:r w:rsidRPr="00CF641D">
        <w:rPr>
          <w:rFonts w:cstheme="minorHAnsi"/>
          <w:color w:val="000000" w:themeColor="text1"/>
          <w:sz w:val="28"/>
          <w:szCs w:val="28"/>
        </w:rPr>
        <w:t>funding available</w:t>
      </w:r>
      <w:r w:rsidR="001945F7" w:rsidRPr="00CF641D">
        <w:rPr>
          <w:rFonts w:cstheme="minorHAnsi"/>
          <w:color w:val="000000" w:themeColor="text1"/>
          <w:sz w:val="28"/>
          <w:szCs w:val="28"/>
        </w:rPr>
        <w:t>,</w:t>
      </w:r>
      <w:r w:rsidRPr="00CF641D">
        <w:rPr>
          <w:rFonts w:cstheme="minorHAnsi"/>
          <w:color w:val="000000" w:themeColor="text1"/>
          <w:sz w:val="28"/>
          <w:szCs w:val="28"/>
        </w:rPr>
        <w:t xml:space="preserve"> which allows for the development of skills, experience and management skills</w:t>
      </w:r>
      <w:r w:rsidR="0077598C" w:rsidRPr="00CF641D">
        <w:rPr>
          <w:rFonts w:cstheme="minorHAnsi"/>
          <w:color w:val="000000" w:themeColor="text1"/>
          <w:sz w:val="28"/>
          <w:szCs w:val="28"/>
        </w:rPr>
        <w:t xml:space="preserve"> in other staff</w:t>
      </w:r>
      <w:r w:rsidRPr="00CF641D">
        <w:rPr>
          <w:rFonts w:cstheme="minorHAnsi"/>
          <w:color w:val="000000" w:themeColor="text1"/>
          <w:sz w:val="28"/>
          <w:szCs w:val="28"/>
        </w:rPr>
        <w:t xml:space="preserve">.  There also needs to be a stronger mechanism and funding available </w:t>
      </w:r>
      <w:r w:rsidR="00EC1FE4" w:rsidRPr="00CF641D">
        <w:rPr>
          <w:rFonts w:cstheme="minorHAnsi"/>
          <w:color w:val="000000" w:themeColor="text1"/>
          <w:sz w:val="28"/>
          <w:szCs w:val="28"/>
        </w:rPr>
        <w:t>to develop care</w:t>
      </w:r>
      <w:r w:rsidR="00E55817" w:rsidRPr="00CF641D">
        <w:rPr>
          <w:rFonts w:cstheme="minorHAnsi"/>
          <w:color w:val="000000" w:themeColor="text1"/>
          <w:sz w:val="28"/>
          <w:szCs w:val="28"/>
        </w:rPr>
        <w:t>e</w:t>
      </w:r>
      <w:r w:rsidR="00EC1FE4" w:rsidRPr="00CF641D">
        <w:rPr>
          <w:rFonts w:cstheme="minorHAnsi"/>
          <w:color w:val="000000" w:themeColor="text1"/>
          <w:sz w:val="28"/>
          <w:szCs w:val="28"/>
        </w:rPr>
        <w:t>r pathways within DPOs</w:t>
      </w:r>
      <w:r w:rsidR="003B1155" w:rsidRPr="00CF641D">
        <w:rPr>
          <w:rFonts w:cstheme="minorHAnsi"/>
          <w:color w:val="000000" w:themeColor="text1"/>
          <w:sz w:val="28"/>
          <w:szCs w:val="28"/>
        </w:rPr>
        <w:t xml:space="preserve">. </w:t>
      </w:r>
      <w:r w:rsidRPr="00CF641D">
        <w:rPr>
          <w:rFonts w:cstheme="minorHAnsi"/>
          <w:color w:val="000000" w:themeColor="text1"/>
          <w:sz w:val="28"/>
          <w:szCs w:val="28"/>
        </w:rPr>
        <w:t xml:space="preserve">This lack of career </w:t>
      </w:r>
      <w:r w:rsidR="003B1155" w:rsidRPr="00CF641D">
        <w:rPr>
          <w:rFonts w:cstheme="minorHAnsi"/>
          <w:color w:val="000000" w:themeColor="text1"/>
          <w:sz w:val="28"/>
          <w:szCs w:val="28"/>
        </w:rPr>
        <w:t xml:space="preserve">pathways </w:t>
      </w:r>
      <w:r w:rsidRPr="00CF641D">
        <w:rPr>
          <w:rFonts w:cstheme="minorHAnsi"/>
          <w:color w:val="000000" w:themeColor="text1"/>
          <w:sz w:val="28"/>
          <w:szCs w:val="28"/>
        </w:rPr>
        <w:t>often means younger Disabled people look outside the movement for opportunities to develop.</w:t>
      </w:r>
    </w:p>
    <w:p w14:paraId="1627E488" w14:textId="77777777" w:rsidR="00D56A66" w:rsidRPr="00CF641D" w:rsidRDefault="00D56A66" w:rsidP="0003481B">
      <w:pPr>
        <w:pStyle w:val="Quote"/>
      </w:pPr>
      <w:r w:rsidRPr="00CF641D">
        <w:t>“I wish there was a fast-track disability trustee support service! In the non-disabled community, you have people who have worked as director of a FTSE100 - we have far less experience in the disabled community” South West DPO</w:t>
      </w:r>
    </w:p>
    <w:p w14:paraId="1376FF83" w14:textId="4AB6AD01" w:rsidR="00D56A66" w:rsidRPr="00CF641D" w:rsidRDefault="00513C72" w:rsidP="00D56A66">
      <w:pPr>
        <w:rPr>
          <w:rFonts w:cstheme="minorHAnsi"/>
          <w:color w:val="000000" w:themeColor="text1"/>
          <w:sz w:val="28"/>
          <w:szCs w:val="28"/>
        </w:rPr>
      </w:pPr>
      <w:r w:rsidRPr="00CF641D">
        <w:rPr>
          <w:rFonts w:cstheme="minorHAnsi"/>
          <w:color w:val="000000" w:themeColor="text1"/>
          <w:sz w:val="28"/>
          <w:szCs w:val="28"/>
        </w:rPr>
        <w:t>Des</w:t>
      </w:r>
      <w:r w:rsidR="008212A3" w:rsidRPr="00CF641D">
        <w:rPr>
          <w:rFonts w:cstheme="minorHAnsi"/>
          <w:color w:val="000000" w:themeColor="text1"/>
          <w:sz w:val="28"/>
          <w:szCs w:val="28"/>
        </w:rPr>
        <w:t>p</w:t>
      </w:r>
      <w:r w:rsidRPr="00CF641D">
        <w:rPr>
          <w:rFonts w:cstheme="minorHAnsi"/>
          <w:color w:val="000000" w:themeColor="text1"/>
          <w:sz w:val="28"/>
          <w:szCs w:val="28"/>
        </w:rPr>
        <w:t>ite all these challenges DPOs continue to be places where Disabled people often move from service user to volunteer to Trustee to paid employment</w:t>
      </w:r>
      <w:r w:rsidR="00E55817" w:rsidRPr="00CF641D">
        <w:rPr>
          <w:rFonts w:cstheme="minorHAnsi"/>
          <w:color w:val="000000" w:themeColor="text1"/>
          <w:sz w:val="28"/>
          <w:szCs w:val="28"/>
        </w:rPr>
        <w:t>;</w:t>
      </w:r>
      <w:r w:rsidRPr="00CF641D">
        <w:rPr>
          <w:rFonts w:cstheme="minorHAnsi"/>
          <w:color w:val="000000" w:themeColor="text1"/>
          <w:sz w:val="28"/>
          <w:szCs w:val="28"/>
        </w:rPr>
        <w:t xml:space="preserve"> developing </w:t>
      </w:r>
      <w:r w:rsidR="008212A3" w:rsidRPr="00CF641D">
        <w:rPr>
          <w:rFonts w:cstheme="minorHAnsi"/>
          <w:color w:val="000000" w:themeColor="text1"/>
          <w:sz w:val="28"/>
          <w:szCs w:val="28"/>
        </w:rPr>
        <w:t>skills, experience, confidence and a sha</w:t>
      </w:r>
      <w:r w:rsidR="00197436" w:rsidRPr="00CF641D">
        <w:rPr>
          <w:rFonts w:cstheme="minorHAnsi"/>
          <w:color w:val="000000" w:themeColor="text1"/>
          <w:sz w:val="28"/>
          <w:szCs w:val="28"/>
        </w:rPr>
        <w:t>r</w:t>
      </w:r>
      <w:r w:rsidR="008212A3" w:rsidRPr="00CF641D">
        <w:rPr>
          <w:rFonts w:cstheme="minorHAnsi"/>
          <w:color w:val="000000" w:themeColor="text1"/>
          <w:sz w:val="28"/>
          <w:szCs w:val="28"/>
        </w:rPr>
        <w:t xml:space="preserve">ed positive sense of collective identity: </w:t>
      </w:r>
    </w:p>
    <w:p w14:paraId="573510B7" w14:textId="77777777" w:rsidR="00D56A66" w:rsidRPr="00CF641D" w:rsidRDefault="00D56A66" w:rsidP="0003481B">
      <w:pPr>
        <w:pStyle w:val="Quote"/>
      </w:pPr>
      <w:r w:rsidRPr="00CF641D">
        <w:t>“We have advocacy services and mentoring services. Programmes where people are able to follow how to become activists and changemakers in their communities.” BAME DPO London</w:t>
      </w:r>
    </w:p>
    <w:p w14:paraId="29CF2B4D" w14:textId="77777777" w:rsidR="00D56A66" w:rsidRPr="00CF641D" w:rsidRDefault="00D56A66" w:rsidP="0003481B">
      <w:pPr>
        <w:pStyle w:val="Quote"/>
      </w:pPr>
      <w:r w:rsidRPr="00CF641D">
        <w:lastRenderedPageBreak/>
        <w:t>“We support our members to go from being isolated to becoming active, a model of active citizenship if you like… We have quite a good record of people being users of the organisation to becoming trustees and in some cases paid workers.  That’s a long slow process that takes years, and years, and years.” Midlands DPO</w:t>
      </w:r>
    </w:p>
    <w:p w14:paraId="7ECC913A" w14:textId="77777777" w:rsidR="00027781" w:rsidRPr="00CF641D" w:rsidRDefault="00027781" w:rsidP="00D56A66">
      <w:pPr>
        <w:rPr>
          <w:rFonts w:cstheme="minorHAnsi"/>
          <w:b/>
          <w:bCs/>
          <w:color w:val="000000" w:themeColor="text1"/>
          <w:sz w:val="28"/>
          <w:szCs w:val="28"/>
        </w:rPr>
      </w:pPr>
      <w:bookmarkStart w:id="23" w:name="_Hlk66699738"/>
    </w:p>
    <w:p w14:paraId="55527CB3" w14:textId="77777777" w:rsidR="009443CA" w:rsidRDefault="009443CA">
      <w:pPr>
        <w:rPr>
          <w:rFonts w:ascii="Calibri" w:eastAsiaTheme="majorEastAsia" w:hAnsi="Calibri" w:cstheme="majorBidi"/>
          <w:b/>
          <w:bCs/>
          <w:color w:val="000000" w:themeColor="text1"/>
          <w:sz w:val="36"/>
          <w:szCs w:val="26"/>
        </w:rPr>
      </w:pPr>
      <w:bookmarkStart w:id="24" w:name="_Toc77782471"/>
      <w:r>
        <w:br w:type="page"/>
      </w:r>
    </w:p>
    <w:p w14:paraId="31113842" w14:textId="690DE68C" w:rsidR="00D56A66" w:rsidRPr="00CF641D" w:rsidRDefault="00D56A66" w:rsidP="00C441F0">
      <w:pPr>
        <w:pStyle w:val="Heading2"/>
      </w:pPr>
      <w:r w:rsidRPr="00CF641D">
        <w:lastRenderedPageBreak/>
        <w:t>Li</w:t>
      </w:r>
      <w:r w:rsidR="009D401F" w:rsidRPr="00CF641D">
        <w:t>mited</w:t>
      </w:r>
      <w:r w:rsidRPr="00CF641D">
        <w:t xml:space="preserve"> Capacity to Reach out to Younger Disabled People</w:t>
      </w:r>
      <w:bookmarkEnd w:id="24"/>
      <w:r w:rsidRPr="00CF641D">
        <w:t xml:space="preserve"> </w:t>
      </w:r>
    </w:p>
    <w:bookmarkEnd w:id="23"/>
    <w:p w14:paraId="7CA80434" w14:textId="7939CDBE" w:rsidR="00D56A66" w:rsidRPr="00CF641D" w:rsidRDefault="00D56A66" w:rsidP="00D56A66">
      <w:pPr>
        <w:rPr>
          <w:rFonts w:cstheme="minorHAnsi"/>
          <w:color w:val="000000" w:themeColor="text1"/>
          <w:sz w:val="28"/>
          <w:szCs w:val="28"/>
        </w:rPr>
      </w:pPr>
      <w:r w:rsidRPr="00CF641D">
        <w:rPr>
          <w:rFonts w:cstheme="minorHAnsi"/>
          <w:color w:val="000000" w:themeColor="text1"/>
          <w:sz w:val="28"/>
          <w:szCs w:val="28"/>
        </w:rPr>
        <w:t xml:space="preserve">Local and </w:t>
      </w:r>
      <w:r w:rsidR="00644B4C" w:rsidRPr="00CF641D">
        <w:rPr>
          <w:rFonts w:cstheme="minorHAnsi"/>
          <w:color w:val="000000" w:themeColor="text1"/>
          <w:sz w:val="28"/>
          <w:szCs w:val="28"/>
        </w:rPr>
        <w:t>r</w:t>
      </w:r>
      <w:r w:rsidRPr="00CF641D">
        <w:rPr>
          <w:rFonts w:cstheme="minorHAnsi"/>
          <w:color w:val="000000" w:themeColor="text1"/>
          <w:sz w:val="28"/>
          <w:szCs w:val="28"/>
        </w:rPr>
        <w:t xml:space="preserve">egional capacity to </w:t>
      </w:r>
      <w:r w:rsidR="007E633B" w:rsidRPr="00CF641D">
        <w:rPr>
          <w:rFonts w:cstheme="minorHAnsi"/>
          <w:color w:val="000000" w:themeColor="text1"/>
          <w:sz w:val="28"/>
          <w:szCs w:val="28"/>
        </w:rPr>
        <w:t xml:space="preserve">specifically </w:t>
      </w:r>
      <w:r w:rsidRPr="00CF641D">
        <w:rPr>
          <w:rFonts w:cstheme="minorHAnsi"/>
          <w:color w:val="000000" w:themeColor="text1"/>
          <w:sz w:val="28"/>
          <w:szCs w:val="28"/>
        </w:rPr>
        <w:t xml:space="preserve">build intergenerational </w:t>
      </w:r>
      <w:proofErr w:type="gramStart"/>
      <w:r w:rsidRPr="00CF641D">
        <w:rPr>
          <w:rFonts w:cstheme="minorHAnsi"/>
          <w:color w:val="000000" w:themeColor="text1"/>
          <w:sz w:val="28"/>
          <w:szCs w:val="28"/>
        </w:rPr>
        <w:t>links  between</w:t>
      </w:r>
      <w:proofErr w:type="gramEnd"/>
      <w:r w:rsidRPr="00CF641D">
        <w:rPr>
          <w:rFonts w:cstheme="minorHAnsi"/>
          <w:color w:val="000000" w:themeColor="text1"/>
          <w:sz w:val="28"/>
          <w:szCs w:val="28"/>
        </w:rPr>
        <w:t xml:space="preserve"> young Disabled people and older Disabled people</w:t>
      </w:r>
      <w:r w:rsidR="0001138E" w:rsidRPr="00CF641D">
        <w:rPr>
          <w:rFonts w:cstheme="minorHAnsi"/>
          <w:color w:val="000000" w:themeColor="text1"/>
          <w:sz w:val="28"/>
          <w:szCs w:val="28"/>
        </w:rPr>
        <w:t>,</w:t>
      </w:r>
      <w:r w:rsidRPr="00CF641D">
        <w:rPr>
          <w:rFonts w:cstheme="minorHAnsi"/>
          <w:color w:val="000000" w:themeColor="text1"/>
          <w:sz w:val="28"/>
          <w:szCs w:val="28"/>
        </w:rPr>
        <w:t xml:space="preserve"> </w:t>
      </w:r>
      <w:r w:rsidR="00B75DEB" w:rsidRPr="00CF641D">
        <w:rPr>
          <w:rFonts w:cstheme="minorHAnsi"/>
          <w:color w:val="000000" w:themeColor="text1"/>
          <w:sz w:val="28"/>
          <w:szCs w:val="28"/>
        </w:rPr>
        <w:t xml:space="preserve">and </w:t>
      </w:r>
      <w:r w:rsidRPr="00CF641D">
        <w:rPr>
          <w:rFonts w:cstheme="minorHAnsi"/>
          <w:color w:val="000000" w:themeColor="text1"/>
          <w:sz w:val="28"/>
          <w:szCs w:val="28"/>
        </w:rPr>
        <w:t>to bring on the next generation of leaders in our movement</w:t>
      </w:r>
      <w:r w:rsidR="0001138E" w:rsidRPr="00CF641D">
        <w:rPr>
          <w:rFonts w:cstheme="minorHAnsi"/>
          <w:color w:val="000000" w:themeColor="text1"/>
          <w:sz w:val="28"/>
          <w:szCs w:val="28"/>
        </w:rPr>
        <w:t>,</w:t>
      </w:r>
      <w:r w:rsidR="007E633B" w:rsidRPr="00CF641D">
        <w:rPr>
          <w:rFonts w:cstheme="minorHAnsi"/>
          <w:color w:val="000000" w:themeColor="text1"/>
          <w:sz w:val="28"/>
          <w:szCs w:val="28"/>
        </w:rPr>
        <w:t xml:space="preserve"> was cited as a key need by DPOs</w:t>
      </w:r>
      <w:r w:rsidRPr="00CF641D">
        <w:rPr>
          <w:rFonts w:cstheme="minorHAnsi"/>
          <w:color w:val="000000" w:themeColor="text1"/>
          <w:sz w:val="28"/>
          <w:szCs w:val="28"/>
        </w:rPr>
        <w:t xml:space="preserve">.  Developing work with young </w:t>
      </w:r>
      <w:r w:rsidR="007E633B" w:rsidRPr="00CF641D">
        <w:rPr>
          <w:rFonts w:cstheme="minorHAnsi"/>
          <w:color w:val="000000" w:themeColor="text1"/>
          <w:sz w:val="28"/>
          <w:szCs w:val="28"/>
        </w:rPr>
        <w:t>D</w:t>
      </w:r>
      <w:r w:rsidRPr="00CF641D">
        <w:rPr>
          <w:rFonts w:cstheme="minorHAnsi"/>
          <w:color w:val="000000" w:themeColor="text1"/>
          <w:sz w:val="28"/>
          <w:szCs w:val="28"/>
        </w:rPr>
        <w:t xml:space="preserve">isabled people requires dedicated resources and skills in youth engagement and movement building.  There are only a handful of DPOs that have developed effective work to recruit the next generation of leaders.  These include Greater Manchester Coalition </w:t>
      </w:r>
      <w:r w:rsidR="00C64769" w:rsidRPr="00CF641D">
        <w:rPr>
          <w:rFonts w:cstheme="minorHAnsi"/>
          <w:color w:val="000000" w:themeColor="text1"/>
          <w:sz w:val="28"/>
          <w:szCs w:val="28"/>
        </w:rPr>
        <w:t>o</w:t>
      </w:r>
      <w:r w:rsidRPr="00CF641D">
        <w:rPr>
          <w:rFonts w:cstheme="minorHAnsi"/>
          <w:color w:val="000000" w:themeColor="text1"/>
          <w:sz w:val="28"/>
          <w:szCs w:val="28"/>
        </w:rPr>
        <w:t>f Disabled People, Equal Lives, Darlington Association on Disability and the Alliance for Inclusive Education (A</w:t>
      </w:r>
      <w:r w:rsidR="5C97089E" w:rsidRPr="00CF641D">
        <w:rPr>
          <w:rFonts w:cstheme="minorHAnsi"/>
          <w:color w:val="000000" w:themeColor="text1"/>
          <w:sz w:val="28"/>
          <w:szCs w:val="28"/>
        </w:rPr>
        <w:t>LLFIE</w:t>
      </w:r>
      <w:r w:rsidRPr="00CF641D">
        <w:rPr>
          <w:rFonts w:cstheme="minorHAnsi"/>
          <w:color w:val="000000" w:themeColor="text1"/>
          <w:sz w:val="28"/>
          <w:szCs w:val="28"/>
        </w:rPr>
        <w:t xml:space="preserve">).  </w:t>
      </w:r>
    </w:p>
    <w:p w14:paraId="54B642FD" w14:textId="77777777" w:rsidR="00D56A66" w:rsidRPr="00CF641D" w:rsidRDefault="00D56A66" w:rsidP="00D56A66">
      <w:pPr>
        <w:rPr>
          <w:rFonts w:cstheme="minorHAnsi"/>
          <w:color w:val="000000" w:themeColor="text1"/>
          <w:sz w:val="28"/>
          <w:szCs w:val="28"/>
        </w:rPr>
      </w:pPr>
      <w:r w:rsidRPr="00CF641D">
        <w:rPr>
          <w:rFonts w:cstheme="minorHAnsi"/>
          <w:color w:val="000000" w:themeColor="text1"/>
          <w:sz w:val="28"/>
          <w:szCs w:val="28"/>
        </w:rPr>
        <w:t>Other DPOs are trying to attract younger members:</w:t>
      </w:r>
    </w:p>
    <w:p w14:paraId="6F34C6BD" w14:textId="6742EFFB" w:rsidR="00D56A66" w:rsidRPr="00CF641D" w:rsidRDefault="00D56A66" w:rsidP="0003481B">
      <w:pPr>
        <w:pStyle w:val="Quote"/>
      </w:pPr>
      <w:r w:rsidRPr="00CF641D">
        <w:t>“It’s almost a whole generation that have come from the disability rights movement who are now retiring or sadly passing away, and what we</w:t>
      </w:r>
      <w:r w:rsidR="001945F7" w:rsidRPr="00CF641D">
        <w:t xml:space="preserve"> a</w:t>
      </w:r>
      <w:r w:rsidRPr="00CF641D">
        <w:t xml:space="preserve">re trying to do is engage with a younger sector of </w:t>
      </w:r>
      <w:r w:rsidR="00C64769" w:rsidRPr="00CF641D">
        <w:t>D</w:t>
      </w:r>
      <w:r w:rsidRPr="00CF641D">
        <w:t>isabled people</w:t>
      </w:r>
      <w:r w:rsidR="001945F7" w:rsidRPr="00CF641D">
        <w:t>;</w:t>
      </w:r>
      <w:r w:rsidRPr="00CF641D">
        <w:t xml:space="preserve"> our user engagement </w:t>
      </w:r>
      <w:r w:rsidR="001945F7" w:rsidRPr="00CF641D">
        <w:t>is</w:t>
      </w:r>
      <w:r w:rsidRPr="00CF641D">
        <w:t xml:space="preserve"> doing a lot around this. What do young people want from us as an organisation and what do we need to do so that you come work for us</w:t>
      </w:r>
      <w:r w:rsidR="001945F7" w:rsidRPr="00CF641D">
        <w:t xml:space="preserve"> –</w:t>
      </w:r>
      <w:r w:rsidRPr="00CF641D">
        <w:t xml:space="preserve"> we</w:t>
      </w:r>
      <w:r w:rsidR="001945F7" w:rsidRPr="00CF641D">
        <w:t xml:space="preserve"> a</w:t>
      </w:r>
      <w:r w:rsidRPr="00CF641D">
        <w:t>re trying to become attractive and relevant to young people” South West DPO</w:t>
      </w:r>
    </w:p>
    <w:p w14:paraId="56B930E7" w14:textId="77777777" w:rsidR="00D56A66" w:rsidRPr="00CF641D" w:rsidRDefault="00D56A66" w:rsidP="0003481B">
      <w:pPr>
        <w:pStyle w:val="Quote"/>
      </w:pPr>
      <w:r w:rsidRPr="00CF641D">
        <w:t xml:space="preserve">“We are working with a youth group of women and girls with learning difficulties. Issue with skills – especially office skills. Lot of Disabled women have missed out in education and don’t have the written skills.” Women’s DPO London </w:t>
      </w:r>
    </w:p>
    <w:p w14:paraId="1995EBA8" w14:textId="0DFD4E99" w:rsidR="00D56A66" w:rsidRPr="00CF641D" w:rsidRDefault="00D56A66" w:rsidP="00D56A66">
      <w:pPr>
        <w:rPr>
          <w:rFonts w:cstheme="minorHAnsi"/>
          <w:color w:val="000000" w:themeColor="text1"/>
          <w:sz w:val="28"/>
          <w:szCs w:val="28"/>
        </w:rPr>
      </w:pPr>
      <w:r w:rsidRPr="00CF641D">
        <w:rPr>
          <w:rFonts w:cstheme="minorHAnsi"/>
          <w:color w:val="000000" w:themeColor="text1"/>
          <w:sz w:val="28"/>
          <w:szCs w:val="28"/>
        </w:rPr>
        <w:t xml:space="preserve">And are trying to get young </w:t>
      </w:r>
      <w:r w:rsidR="00BC32BF" w:rsidRPr="00CF641D">
        <w:rPr>
          <w:rFonts w:cstheme="minorHAnsi"/>
          <w:color w:val="000000" w:themeColor="text1"/>
          <w:sz w:val="28"/>
          <w:szCs w:val="28"/>
        </w:rPr>
        <w:t>D</w:t>
      </w:r>
      <w:r w:rsidRPr="00CF641D">
        <w:rPr>
          <w:rFonts w:cstheme="minorHAnsi"/>
          <w:color w:val="000000" w:themeColor="text1"/>
          <w:sz w:val="28"/>
          <w:szCs w:val="28"/>
        </w:rPr>
        <w:t>isabled people into their governance structures:</w:t>
      </w:r>
    </w:p>
    <w:p w14:paraId="277E486D" w14:textId="4A0F057E" w:rsidR="00D56A66" w:rsidRPr="00CF641D" w:rsidRDefault="00D56A66" w:rsidP="0003481B">
      <w:pPr>
        <w:pStyle w:val="Quote"/>
      </w:pPr>
      <w:r w:rsidRPr="00CF641D">
        <w:t>“We also have a shadow-board now, which is young people we’re hoping to learn to act as a board and eventually join us. I think</w:t>
      </w:r>
      <w:r w:rsidR="001945F7" w:rsidRPr="00CF641D">
        <w:t xml:space="preserve"> this</w:t>
      </w:r>
      <w:r w:rsidRPr="00CF641D">
        <w:t xml:space="preserve"> is a key prong, but you need a governance structure where there’s something to fit into. You can do a load of work to get people geed up, but there isn’t a place where they fit into governance and have a way to say anything.” South West DPO</w:t>
      </w:r>
    </w:p>
    <w:p w14:paraId="368077C3" w14:textId="151ADCC2" w:rsidR="007F62E1" w:rsidRPr="00CF641D" w:rsidRDefault="00D56A66" w:rsidP="00D56A66">
      <w:pPr>
        <w:rPr>
          <w:rFonts w:cstheme="minorHAnsi"/>
          <w:color w:val="000000" w:themeColor="text1"/>
          <w:sz w:val="28"/>
          <w:szCs w:val="28"/>
        </w:rPr>
      </w:pPr>
      <w:r w:rsidRPr="00CF641D">
        <w:rPr>
          <w:rFonts w:cstheme="minorHAnsi"/>
          <w:color w:val="000000" w:themeColor="text1"/>
          <w:sz w:val="28"/>
          <w:szCs w:val="28"/>
        </w:rPr>
        <w:t>This was a key and common priority issue for DPOs</w:t>
      </w:r>
      <w:r w:rsidR="007F62E1" w:rsidRPr="00CF641D">
        <w:rPr>
          <w:rFonts w:cstheme="minorHAnsi"/>
          <w:color w:val="000000" w:themeColor="text1"/>
          <w:sz w:val="28"/>
          <w:szCs w:val="28"/>
        </w:rPr>
        <w:t>:</w:t>
      </w:r>
    </w:p>
    <w:p w14:paraId="3B909CEF" w14:textId="00A64695" w:rsidR="00D56A66" w:rsidRPr="00CF641D" w:rsidRDefault="00D56A66" w:rsidP="0003481B">
      <w:pPr>
        <w:pStyle w:val="Quote"/>
      </w:pPr>
      <w:r w:rsidRPr="00CF641D">
        <w:t xml:space="preserve">“The challenge is how far the ideas behind the social model have slipped away, and for younger </w:t>
      </w:r>
      <w:r w:rsidR="00D054D7" w:rsidRPr="00CF641D">
        <w:t>D</w:t>
      </w:r>
      <w:r w:rsidRPr="00CF641D">
        <w:t xml:space="preserve">isabled people it’s not at the current scene for </w:t>
      </w:r>
      <w:r w:rsidRPr="00CF641D">
        <w:lastRenderedPageBreak/>
        <w:t>them – not relevant</w:t>
      </w:r>
      <w:r w:rsidR="00E577C9" w:rsidRPr="00CF641D">
        <w:t xml:space="preserve">. </w:t>
      </w:r>
      <w:r w:rsidRPr="00CF641D">
        <w:t>How do you make the social model more relevant?” South West DPO</w:t>
      </w:r>
    </w:p>
    <w:p w14:paraId="35E15145" w14:textId="4C8ADF90" w:rsidR="00D56A66" w:rsidRPr="00CF641D" w:rsidRDefault="00D56A66" w:rsidP="00D56A66">
      <w:pPr>
        <w:rPr>
          <w:rFonts w:cstheme="minorHAnsi"/>
          <w:color w:val="000000" w:themeColor="text1"/>
          <w:sz w:val="28"/>
          <w:szCs w:val="28"/>
        </w:rPr>
      </w:pPr>
      <w:r w:rsidRPr="00CF641D">
        <w:rPr>
          <w:rFonts w:cstheme="minorHAnsi"/>
          <w:color w:val="000000" w:themeColor="text1"/>
          <w:sz w:val="28"/>
          <w:szCs w:val="28"/>
        </w:rPr>
        <w:t xml:space="preserve">There is a lack of dedicated resources and skills in DPOs to carry out specific youth engagement and movement building.  There are also limited opportunities for younger Disabled people to develop a social model </w:t>
      </w:r>
      <w:r w:rsidR="004644CF" w:rsidRPr="00CF641D">
        <w:rPr>
          <w:rFonts w:cstheme="minorHAnsi"/>
          <w:color w:val="000000" w:themeColor="text1"/>
          <w:sz w:val="28"/>
          <w:szCs w:val="28"/>
        </w:rPr>
        <w:t xml:space="preserve">of disability </w:t>
      </w:r>
      <w:r w:rsidRPr="00CF641D">
        <w:rPr>
          <w:rFonts w:cstheme="minorHAnsi"/>
          <w:color w:val="000000" w:themeColor="text1"/>
          <w:sz w:val="28"/>
          <w:szCs w:val="28"/>
        </w:rPr>
        <w:t xml:space="preserve">understanding of their lived experience or to understand their rights and how to take collective action: </w:t>
      </w:r>
    </w:p>
    <w:p w14:paraId="1FF792BE" w14:textId="77777777" w:rsidR="00D56A66" w:rsidRPr="00CF641D" w:rsidRDefault="00D56A66" w:rsidP="0003481B">
      <w:pPr>
        <w:pStyle w:val="Quote"/>
      </w:pPr>
      <w:r w:rsidRPr="00CF641D">
        <w:t>“What we found is there is a big gap, the older generation were dying off or leaving and there was a big gap where younger people may not be identifying as part of the disability rights movement as well as just trying to get them engaged and a bit riled up.” South West DPO</w:t>
      </w:r>
    </w:p>
    <w:p w14:paraId="77C55238" w14:textId="709B54EA" w:rsidR="00D56A66" w:rsidRPr="00CF641D" w:rsidRDefault="00D56A66" w:rsidP="0003481B">
      <w:pPr>
        <w:pStyle w:val="Quote"/>
      </w:pPr>
      <w:r w:rsidRPr="00CF641D">
        <w:t xml:space="preserve">“We find it very difficult to recruit young </w:t>
      </w:r>
      <w:r w:rsidR="00D054D7" w:rsidRPr="00CF641D">
        <w:t>D</w:t>
      </w:r>
      <w:r w:rsidRPr="00CF641D">
        <w:t>isabled people to work for a disability rights organisation or one that seen to be involved with the movement because they don’t necessarily associate with being part of that movement and there’s a big issue around identification of younger people as disabled people. They seem to shy away from calling themselves a disabled person and see it as a negative association to have.” South West DPO</w:t>
      </w:r>
    </w:p>
    <w:p w14:paraId="09DE9463" w14:textId="43470583" w:rsidR="007F62E1" w:rsidRPr="00CF641D" w:rsidRDefault="00D56A66" w:rsidP="00AA51E6">
      <w:pPr>
        <w:rPr>
          <w:rFonts w:cstheme="minorHAnsi"/>
          <w:color w:val="000000" w:themeColor="text1"/>
          <w:sz w:val="28"/>
          <w:szCs w:val="28"/>
        </w:rPr>
      </w:pPr>
      <w:r w:rsidRPr="00CF641D">
        <w:rPr>
          <w:rFonts w:cstheme="minorHAnsi"/>
          <w:color w:val="000000" w:themeColor="text1"/>
          <w:sz w:val="28"/>
          <w:szCs w:val="28"/>
        </w:rPr>
        <w:t>There is an urgent need to overcome the effects of the medical model of disability, segregated education, stigma, internalised oppression and embedded self-esteem issues</w:t>
      </w:r>
      <w:r w:rsidR="007F62E1" w:rsidRPr="00CF641D">
        <w:rPr>
          <w:rFonts w:cstheme="minorHAnsi"/>
          <w:color w:val="000000" w:themeColor="text1"/>
          <w:sz w:val="28"/>
          <w:szCs w:val="28"/>
        </w:rPr>
        <w:t xml:space="preserve"> for young </w:t>
      </w:r>
      <w:r w:rsidR="00974A14" w:rsidRPr="00CF641D">
        <w:rPr>
          <w:rFonts w:cstheme="minorHAnsi"/>
          <w:color w:val="000000" w:themeColor="text1"/>
          <w:sz w:val="28"/>
          <w:szCs w:val="28"/>
        </w:rPr>
        <w:t>D</w:t>
      </w:r>
      <w:r w:rsidR="007F62E1" w:rsidRPr="00CF641D">
        <w:rPr>
          <w:rFonts w:cstheme="minorHAnsi"/>
          <w:color w:val="000000" w:themeColor="text1"/>
          <w:sz w:val="28"/>
          <w:szCs w:val="28"/>
        </w:rPr>
        <w:t>isabled people</w:t>
      </w:r>
      <w:r w:rsidRPr="00CF641D">
        <w:rPr>
          <w:rFonts w:cstheme="minorHAnsi"/>
          <w:color w:val="000000" w:themeColor="text1"/>
          <w:sz w:val="28"/>
          <w:szCs w:val="28"/>
        </w:rPr>
        <w:t>.</w:t>
      </w:r>
    </w:p>
    <w:p w14:paraId="6409D0E0" w14:textId="77777777" w:rsidR="00C441F0" w:rsidRPr="00CF641D" w:rsidRDefault="00C441F0" w:rsidP="00AA51E6">
      <w:pPr>
        <w:rPr>
          <w:rFonts w:cstheme="minorHAnsi"/>
          <w:color w:val="000000" w:themeColor="text1"/>
          <w:sz w:val="28"/>
          <w:szCs w:val="28"/>
        </w:rPr>
      </w:pPr>
    </w:p>
    <w:p w14:paraId="4260BA7A" w14:textId="77777777" w:rsidR="009443CA" w:rsidRDefault="009443CA">
      <w:pPr>
        <w:rPr>
          <w:rFonts w:ascii="Calibri" w:eastAsiaTheme="majorEastAsia" w:hAnsi="Calibri" w:cstheme="majorBidi"/>
          <w:b/>
          <w:bCs/>
          <w:color w:val="000000" w:themeColor="text1"/>
          <w:sz w:val="36"/>
          <w:szCs w:val="26"/>
        </w:rPr>
      </w:pPr>
      <w:bookmarkStart w:id="25" w:name="_Toc77782472"/>
      <w:r>
        <w:br w:type="page"/>
      </w:r>
    </w:p>
    <w:p w14:paraId="56E91C53" w14:textId="5886B1D2" w:rsidR="00D56A66" w:rsidRPr="00CF641D" w:rsidRDefault="00D56A66" w:rsidP="00C441F0">
      <w:pPr>
        <w:pStyle w:val="Heading2"/>
      </w:pPr>
      <w:r w:rsidRPr="00CF641D">
        <w:lastRenderedPageBreak/>
        <w:t>Covid-19 Disabled People and DPOs</w:t>
      </w:r>
      <w:bookmarkEnd w:id="25"/>
    </w:p>
    <w:p w14:paraId="47F06F06" w14:textId="28AE4F4E" w:rsidR="00D56A66" w:rsidRPr="00CF641D" w:rsidRDefault="00D56A66" w:rsidP="00D56A66">
      <w:pPr>
        <w:rPr>
          <w:rFonts w:cstheme="minorHAnsi"/>
          <w:color w:val="000000" w:themeColor="text1"/>
          <w:sz w:val="28"/>
          <w:szCs w:val="28"/>
        </w:rPr>
      </w:pPr>
      <w:r w:rsidRPr="00CF641D">
        <w:rPr>
          <w:rFonts w:cstheme="minorHAnsi"/>
          <w:color w:val="000000" w:themeColor="text1"/>
          <w:sz w:val="28"/>
          <w:szCs w:val="28"/>
        </w:rPr>
        <w:t>Austerity and C</w:t>
      </w:r>
      <w:r w:rsidR="00812D58" w:rsidRPr="00CF641D">
        <w:rPr>
          <w:rFonts w:cstheme="minorHAnsi"/>
          <w:color w:val="000000" w:themeColor="text1"/>
          <w:sz w:val="28"/>
          <w:szCs w:val="28"/>
        </w:rPr>
        <w:t xml:space="preserve">ovid </w:t>
      </w:r>
      <w:r w:rsidRPr="00CF641D">
        <w:rPr>
          <w:rFonts w:cstheme="minorHAnsi"/>
          <w:color w:val="000000" w:themeColor="text1"/>
          <w:sz w:val="28"/>
          <w:szCs w:val="28"/>
        </w:rPr>
        <w:t>-19 have</w:t>
      </w:r>
      <w:r w:rsidR="00AA51E6" w:rsidRPr="00CF641D">
        <w:rPr>
          <w:rFonts w:cstheme="minorHAnsi"/>
          <w:color w:val="000000" w:themeColor="text1"/>
          <w:sz w:val="28"/>
          <w:szCs w:val="28"/>
        </w:rPr>
        <w:t xml:space="preserve"> both</w:t>
      </w:r>
      <w:r w:rsidRPr="00CF641D">
        <w:rPr>
          <w:rFonts w:cstheme="minorHAnsi"/>
          <w:color w:val="000000" w:themeColor="text1"/>
          <w:sz w:val="28"/>
          <w:szCs w:val="28"/>
        </w:rPr>
        <w:t xml:space="preserve"> impact</w:t>
      </w:r>
      <w:r w:rsidR="00AA51E6" w:rsidRPr="00CF641D">
        <w:rPr>
          <w:rFonts w:cstheme="minorHAnsi"/>
          <w:color w:val="000000" w:themeColor="text1"/>
          <w:sz w:val="28"/>
          <w:szCs w:val="28"/>
        </w:rPr>
        <w:t>ed</w:t>
      </w:r>
      <w:r w:rsidRPr="00CF641D">
        <w:rPr>
          <w:rFonts w:cstheme="minorHAnsi"/>
          <w:color w:val="000000" w:themeColor="text1"/>
          <w:sz w:val="28"/>
          <w:szCs w:val="28"/>
        </w:rPr>
        <w:t xml:space="preserve"> on DPO</w:t>
      </w:r>
      <w:r w:rsidR="60403907" w:rsidRPr="00CF641D">
        <w:rPr>
          <w:rFonts w:cstheme="minorHAnsi"/>
          <w:color w:val="000000" w:themeColor="text1"/>
          <w:sz w:val="28"/>
          <w:szCs w:val="28"/>
        </w:rPr>
        <w:t>s</w:t>
      </w:r>
      <w:r w:rsidR="00AA51E6" w:rsidRPr="00CF641D">
        <w:rPr>
          <w:rFonts w:cstheme="minorHAnsi"/>
          <w:color w:val="000000" w:themeColor="text1"/>
          <w:sz w:val="28"/>
          <w:szCs w:val="28"/>
        </w:rPr>
        <w:t>. They have</w:t>
      </w:r>
      <w:r w:rsidR="008D1159" w:rsidRPr="00CF641D">
        <w:rPr>
          <w:rFonts w:cstheme="minorHAnsi"/>
          <w:color w:val="000000" w:themeColor="text1"/>
          <w:sz w:val="28"/>
          <w:szCs w:val="28"/>
        </w:rPr>
        <w:t xml:space="preserve"> increased and altered</w:t>
      </w:r>
      <w:r w:rsidRPr="00CF641D">
        <w:rPr>
          <w:rFonts w:cstheme="minorHAnsi"/>
          <w:color w:val="000000" w:themeColor="text1"/>
          <w:sz w:val="28"/>
          <w:szCs w:val="28"/>
        </w:rPr>
        <w:t xml:space="preserve"> the needs of their service users: </w:t>
      </w:r>
    </w:p>
    <w:p w14:paraId="47AB3F79" w14:textId="77777777" w:rsidR="00D56A66" w:rsidRPr="00CF641D" w:rsidRDefault="00D56A66" w:rsidP="0003481B">
      <w:pPr>
        <w:pStyle w:val="Quote"/>
      </w:pPr>
      <w:r w:rsidRPr="00CF641D">
        <w:t>“</w:t>
      </w:r>
      <w:proofErr w:type="gramStart"/>
      <w:r w:rsidRPr="00CF641D">
        <w:t>demand</w:t>
      </w:r>
      <w:proofErr w:type="gramEnd"/>
      <w:r w:rsidRPr="00CF641D">
        <w:t xml:space="preserve"> is massive and we can hardly begin to scratch the surfaces.” Midlands DPO</w:t>
      </w:r>
    </w:p>
    <w:p w14:paraId="2CF93D8B" w14:textId="77777777" w:rsidR="00A7240C" w:rsidRPr="00CF641D" w:rsidRDefault="00A7240C" w:rsidP="00A7240C">
      <w:pPr>
        <w:rPr>
          <w:rFonts w:cstheme="minorHAnsi"/>
          <w:color w:val="000000" w:themeColor="text1"/>
          <w:sz w:val="28"/>
          <w:szCs w:val="28"/>
        </w:rPr>
      </w:pPr>
      <w:r w:rsidRPr="00CF641D">
        <w:rPr>
          <w:rFonts w:cstheme="minorHAnsi"/>
          <w:color w:val="000000" w:themeColor="text1"/>
          <w:sz w:val="28"/>
          <w:szCs w:val="28"/>
        </w:rPr>
        <w:t xml:space="preserve">The nature of rising demand and complexity of demand is putting greater strain on DPOs: </w:t>
      </w:r>
    </w:p>
    <w:p w14:paraId="47EFD1ED" w14:textId="77777777" w:rsidR="00A7240C" w:rsidRPr="00CF641D" w:rsidRDefault="00A7240C" w:rsidP="00A7240C">
      <w:pPr>
        <w:rPr>
          <w:rFonts w:cstheme="minorHAnsi"/>
          <w:color w:val="000000" w:themeColor="text1"/>
          <w:sz w:val="28"/>
          <w:szCs w:val="28"/>
        </w:rPr>
      </w:pPr>
      <w:r w:rsidRPr="00CF641D">
        <w:rPr>
          <w:rFonts w:cstheme="minorHAnsi"/>
          <w:color w:val="000000" w:themeColor="text1"/>
          <w:sz w:val="28"/>
          <w:szCs w:val="28"/>
        </w:rPr>
        <w:t xml:space="preserve"> The nature of rising demand and complexity of demand is putting greater strain on DPOs: </w:t>
      </w:r>
    </w:p>
    <w:p w14:paraId="416F97C0" w14:textId="79031F86" w:rsidR="00D56A66" w:rsidRPr="00CF641D" w:rsidRDefault="00D56A66" w:rsidP="0003481B">
      <w:pPr>
        <w:pStyle w:val="Quote"/>
      </w:pPr>
      <w:r w:rsidRPr="00CF641D">
        <w:t>“…two or three times a week, somebody will call and be crying in distress saying “when can we come back?”, “when can we see you?”. “</w:t>
      </w:r>
      <w:proofErr w:type="gramStart"/>
      <w:r w:rsidR="00691140" w:rsidRPr="00CF641D">
        <w:t>w</w:t>
      </w:r>
      <w:r w:rsidRPr="00CF641D">
        <w:t>e</w:t>
      </w:r>
      <w:proofErr w:type="gramEnd"/>
      <w:r w:rsidRPr="00CF641D">
        <w:t xml:space="preserve"> miss you”, “when can we come in?” North Yorkshire DPO</w:t>
      </w:r>
    </w:p>
    <w:p w14:paraId="711D6ADA" w14:textId="77777777" w:rsidR="00D56A66" w:rsidRPr="00CF641D" w:rsidRDefault="00D56A66" w:rsidP="0003481B">
      <w:pPr>
        <w:pStyle w:val="Quote"/>
      </w:pPr>
      <w:r w:rsidRPr="00CF641D">
        <w:t>“</w:t>
      </w:r>
      <w:proofErr w:type="gramStart"/>
      <w:r w:rsidRPr="00CF641D">
        <w:t>the</w:t>
      </w:r>
      <w:proofErr w:type="gramEnd"/>
      <w:r w:rsidRPr="00CF641D">
        <w:t xml:space="preserve"> turn-around for these issues are longer, they cannot sufficiently be dealt with in a single phone call.” South East DPO</w:t>
      </w:r>
    </w:p>
    <w:p w14:paraId="10991FB0" w14:textId="79BDA053" w:rsidR="00D56A66" w:rsidRPr="00CF641D" w:rsidRDefault="00D56A66" w:rsidP="00D56A66">
      <w:pPr>
        <w:rPr>
          <w:rFonts w:cstheme="minorHAnsi"/>
          <w:color w:val="000000" w:themeColor="text1"/>
          <w:sz w:val="28"/>
          <w:szCs w:val="28"/>
        </w:rPr>
      </w:pPr>
      <w:r w:rsidRPr="00CF641D">
        <w:rPr>
          <w:rFonts w:cstheme="minorHAnsi"/>
          <w:color w:val="000000" w:themeColor="text1"/>
          <w:sz w:val="28"/>
          <w:szCs w:val="28"/>
        </w:rPr>
        <w:t>Digital exclusion was highlighted</w:t>
      </w:r>
      <w:r w:rsidR="000257E4" w:rsidRPr="00CF641D">
        <w:rPr>
          <w:rFonts w:cstheme="minorHAnsi"/>
          <w:color w:val="000000" w:themeColor="text1"/>
          <w:sz w:val="28"/>
          <w:szCs w:val="28"/>
        </w:rPr>
        <w:t xml:space="preserve"> as a growing issue of concern</w:t>
      </w:r>
      <w:r w:rsidR="00691140" w:rsidRPr="00CF641D">
        <w:rPr>
          <w:rFonts w:cstheme="minorHAnsi"/>
          <w:color w:val="000000" w:themeColor="text1"/>
          <w:sz w:val="28"/>
          <w:szCs w:val="28"/>
        </w:rPr>
        <w:t>. It was recognised</w:t>
      </w:r>
      <w:r w:rsidRPr="00CF641D">
        <w:rPr>
          <w:rFonts w:cstheme="minorHAnsi"/>
          <w:color w:val="000000" w:themeColor="text1"/>
          <w:sz w:val="28"/>
          <w:szCs w:val="28"/>
        </w:rPr>
        <w:t xml:space="preserve"> that many more people are becoming digital, but there</w:t>
      </w:r>
      <w:r w:rsidR="005B3FFF" w:rsidRPr="00CF641D">
        <w:rPr>
          <w:rFonts w:cstheme="minorHAnsi"/>
          <w:color w:val="000000" w:themeColor="text1"/>
          <w:sz w:val="28"/>
          <w:szCs w:val="28"/>
        </w:rPr>
        <w:t xml:space="preserve"> are </w:t>
      </w:r>
      <w:r w:rsidRPr="00CF641D">
        <w:rPr>
          <w:rFonts w:cstheme="minorHAnsi"/>
          <w:color w:val="000000" w:themeColor="text1"/>
          <w:sz w:val="28"/>
          <w:szCs w:val="28"/>
        </w:rPr>
        <w:t xml:space="preserve">still </w:t>
      </w:r>
      <w:r w:rsidR="000257E4" w:rsidRPr="00CF641D">
        <w:rPr>
          <w:rFonts w:cstheme="minorHAnsi"/>
          <w:color w:val="000000" w:themeColor="text1"/>
          <w:sz w:val="28"/>
          <w:szCs w:val="28"/>
        </w:rPr>
        <w:t>many D</w:t>
      </w:r>
      <w:r w:rsidRPr="00CF641D">
        <w:rPr>
          <w:rFonts w:cstheme="minorHAnsi"/>
          <w:color w:val="000000" w:themeColor="text1"/>
          <w:sz w:val="28"/>
          <w:szCs w:val="28"/>
        </w:rPr>
        <w:t xml:space="preserve">isabled people and their families who remained excluded from digital </w:t>
      </w:r>
      <w:r w:rsidR="00691140" w:rsidRPr="00CF641D">
        <w:rPr>
          <w:rFonts w:cstheme="minorHAnsi"/>
          <w:color w:val="000000" w:themeColor="text1"/>
          <w:sz w:val="28"/>
          <w:szCs w:val="28"/>
        </w:rPr>
        <w:t xml:space="preserve">resources </w:t>
      </w:r>
      <w:r w:rsidRPr="00CF641D">
        <w:rPr>
          <w:rFonts w:cstheme="minorHAnsi"/>
          <w:color w:val="000000" w:themeColor="text1"/>
          <w:sz w:val="28"/>
          <w:szCs w:val="28"/>
        </w:rPr>
        <w:t>and</w:t>
      </w:r>
      <w:r w:rsidR="00691140" w:rsidRPr="00CF641D">
        <w:rPr>
          <w:rFonts w:cstheme="minorHAnsi"/>
          <w:color w:val="000000" w:themeColor="text1"/>
          <w:sz w:val="28"/>
          <w:szCs w:val="28"/>
        </w:rPr>
        <w:t xml:space="preserve"> the</w:t>
      </w:r>
      <w:r w:rsidRPr="00CF641D">
        <w:rPr>
          <w:rFonts w:cstheme="minorHAnsi"/>
          <w:color w:val="000000" w:themeColor="text1"/>
          <w:sz w:val="28"/>
          <w:szCs w:val="28"/>
        </w:rPr>
        <w:t xml:space="preserve"> internet:</w:t>
      </w:r>
    </w:p>
    <w:p w14:paraId="5D616B64" w14:textId="77777777" w:rsidR="00D56A66" w:rsidRPr="00CF641D" w:rsidRDefault="00D56A66" w:rsidP="0003481B">
      <w:pPr>
        <w:pStyle w:val="Quote"/>
      </w:pPr>
      <w:r w:rsidRPr="00CF641D">
        <w:t>“Have adapted services to be delivered virtually, but older service users cannot access this. We have received funding for tech befriending service which should hopefully resolve this.” Midlands DPO</w:t>
      </w:r>
    </w:p>
    <w:p w14:paraId="7D61CDF7" w14:textId="0CD755D1" w:rsidR="00D56A66" w:rsidRPr="00CF641D" w:rsidRDefault="00D56A66" w:rsidP="00D56A66">
      <w:pPr>
        <w:rPr>
          <w:rFonts w:cstheme="minorHAnsi"/>
          <w:color w:val="000000" w:themeColor="text1"/>
          <w:sz w:val="28"/>
          <w:szCs w:val="28"/>
        </w:rPr>
      </w:pPr>
      <w:r w:rsidRPr="00CF641D">
        <w:rPr>
          <w:rFonts w:cstheme="minorHAnsi"/>
          <w:color w:val="000000" w:themeColor="text1"/>
          <w:sz w:val="28"/>
          <w:szCs w:val="28"/>
        </w:rPr>
        <w:t xml:space="preserve">The increase in people doing things online was noted as having both positive and negative effects. There were some general concerns about the switch to digital provision becoming the default and not being developed with </w:t>
      </w:r>
      <w:r w:rsidR="002B3551" w:rsidRPr="00CF641D">
        <w:rPr>
          <w:rFonts w:cstheme="minorHAnsi"/>
          <w:color w:val="000000" w:themeColor="text1"/>
          <w:sz w:val="28"/>
          <w:szCs w:val="28"/>
        </w:rPr>
        <w:t>D</w:t>
      </w:r>
      <w:r w:rsidRPr="00CF641D">
        <w:rPr>
          <w:rFonts w:cstheme="minorHAnsi"/>
          <w:color w:val="000000" w:themeColor="text1"/>
          <w:sz w:val="28"/>
          <w:szCs w:val="28"/>
        </w:rPr>
        <w:t>isabled people’s needs/preferences in mind:</w:t>
      </w:r>
    </w:p>
    <w:p w14:paraId="2C27797D" w14:textId="77777777" w:rsidR="00D56A66" w:rsidRPr="00CF641D" w:rsidRDefault="00D56A66" w:rsidP="0003481B">
      <w:pPr>
        <w:pStyle w:val="Quote"/>
      </w:pPr>
      <w:r w:rsidRPr="00CF641D">
        <w:t xml:space="preserve">“On the positive side, it was noted that increasing use of the internet as having enabled some people to access services and support (including medical, care, support, benefit advice, shopping) or connect with others, including family, friends and neighbours. On the negative, there was concern that it had broadened the digital divide – with some (older) </w:t>
      </w:r>
      <w:r w:rsidRPr="00CF641D">
        <w:lastRenderedPageBreak/>
        <w:t>people not interested in or unable to use digital provision – and other (younger) people embracing digital provision to the exclusion of other means of connectedness.” South West DPO</w:t>
      </w:r>
    </w:p>
    <w:p w14:paraId="016C7486" w14:textId="742F1828" w:rsidR="00D56A66" w:rsidRPr="00CF641D" w:rsidRDefault="00D56A66" w:rsidP="00D56A66">
      <w:pPr>
        <w:rPr>
          <w:rFonts w:cstheme="minorHAnsi"/>
          <w:color w:val="000000" w:themeColor="text1"/>
          <w:sz w:val="28"/>
          <w:szCs w:val="28"/>
        </w:rPr>
      </w:pPr>
      <w:r w:rsidRPr="00CF641D">
        <w:rPr>
          <w:rFonts w:cstheme="minorHAnsi"/>
          <w:color w:val="000000" w:themeColor="text1"/>
          <w:sz w:val="28"/>
          <w:szCs w:val="28"/>
        </w:rPr>
        <w:t xml:space="preserve">Generally, DPOs have experienced a </w:t>
      </w:r>
      <w:r w:rsidR="002B3551" w:rsidRPr="00CF641D">
        <w:rPr>
          <w:rFonts w:cstheme="minorHAnsi"/>
          <w:color w:val="000000" w:themeColor="text1"/>
          <w:sz w:val="28"/>
          <w:szCs w:val="28"/>
        </w:rPr>
        <w:t xml:space="preserve">significant </w:t>
      </w:r>
      <w:r w:rsidRPr="00CF641D">
        <w:rPr>
          <w:rFonts w:cstheme="minorHAnsi"/>
          <w:color w:val="000000" w:themeColor="text1"/>
          <w:sz w:val="28"/>
          <w:szCs w:val="28"/>
        </w:rPr>
        <w:t>increase in demand as a result of Covid-19</w:t>
      </w:r>
      <w:r w:rsidR="00280ED5" w:rsidRPr="00CF641D">
        <w:rPr>
          <w:rFonts w:cstheme="minorHAnsi"/>
          <w:color w:val="000000" w:themeColor="text1"/>
          <w:sz w:val="28"/>
          <w:szCs w:val="28"/>
        </w:rPr>
        <w:t xml:space="preserve">. </w:t>
      </w:r>
      <w:r w:rsidRPr="00CF641D">
        <w:rPr>
          <w:rFonts w:cstheme="minorHAnsi"/>
          <w:color w:val="000000" w:themeColor="text1"/>
          <w:sz w:val="28"/>
          <w:szCs w:val="28"/>
        </w:rPr>
        <w:t>In many cases DPOs bec</w:t>
      </w:r>
      <w:r w:rsidR="009D78C2" w:rsidRPr="00CF641D">
        <w:rPr>
          <w:rFonts w:cstheme="minorHAnsi"/>
          <w:color w:val="000000" w:themeColor="text1"/>
          <w:sz w:val="28"/>
          <w:szCs w:val="28"/>
        </w:rPr>
        <w:t>ame</w:t>
      </w:r>
      <w:r w:rsidRPr="00CF641D">
        <w:rPr>
          <w:rFonts w:cstheme="minorHAnsi"/>
          <w:color w:val="000000" w:themeColor="text1"/>
          <w:sz w:val="28"/>
          <w:szCs w:val="28"/>
        </w:rPr>
        <w:t xml:space="preserve"> the front line </w:t>
      </w:r>
      <w:r w:rsidR="009D78C2" w:rsidRPr="00CF641D">
        <w:rPr>
          <w:rFonts w:cstheme="minorHAnsi"/>
          <w:color w:val="000000" w:themeColor="text1"/>
          <w:sz w:val="28"/>
          <w:szCs w:val="28"/>
        </w:rPr>
        <w:t xml:space="preserve">provider of </w:t>
      </w:r>
      <w:r w:rsidRPr="00CF641D">
        <w:rPr>
          <w:rFonts w:cstheme="minorHAnsi"/>
          <w:color w:val="000000" w:themeColor="text1"/>
          <w:sz w:val="28"/>
          <w:szCs w:val="28"/>
        </w:rPr>
        <w:t xml:space="preserve">statutory </w:t>
      </w:r>
      <w:r w:rsidR="00E80A82" w:rsidRPr="00CF641D">
        <w:rPr>
          <w:rFonts w:cstheme="minorHAnsi"/>
          <w:color w:val="000000" w:themeColor="text1"/>
          <w:sz w:val="28"/>
          <w:szCs w:val="28"/>
        </w:rPr>
        <w:t xml:space="preserve">/critical </w:t>
      </w:r>
      <w:r w:rsidRPr="00CF641D">
        <w:rPr>
          <w:rFonts w:cstheme="minorHAnsi"/>
          <w:color w:val="000000" w:themeColor="text1"/>
          <w:sz w:val="28"/>
          <w:szCs w:val="28"/>
        </w:rPr>
        <w:t>services.  Here is a list of Covid-19 services provided by one DPO in the South West:</w:t>
      </w:r>
    </w:p>
    <w:p w14:paraId="38BEF06D" w14:textId="6A0832C8" w:rsidR="00D56A66" w:rsidRPr="00CF641D" w:rsidRDefault="00D56A66" w:rsidP="00D56A66">
      <w:pPr>
        <w:pStyle w:val="ListParagraph"/>
        <w:numPr>
          <w:ilvl w:val="0"/>
          <w:numId w:val="8"/>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 xml:space="preserve">Providing regular welfare checks on behalf of Local Authorities to over 1,000 </w:t>
      </w:r>
      <w:r w:rsidR="00280ED5" w:rsidRPr="00CF641D">
        <w:rPr>
          <w:rFonts w:asciiTheme="minorHAnsi" w:hAnsiTheme="minorHAnsi" w:cstheme="minorHAnsi"/>
          <w:color w:val="000000" w:themeColor="text1"/>
          <w:sz w:val="28"/>
          <w:szCs w:val="28"/>
        </w:rPr>
        <w:t>D</w:t>
      </w:r>
      <w:r w:rsidRPr="00CF641D">
        <w:rPr>
          <w:rFonts w:asciiTheme="minorHAnsi" w:hAnsiTheme="minorHAnsi" w:cstheme="minorHAnsi"/>
          <w:color w:val="000000" w:themeColor="text1"/>
          <w:sz w:val="28"/>
          <w:szCs w:val="28"/>
        </w:rPr>
        <w:t>isabled people</w:t>
      </w:r>
      <w:r w:rsidR="00AA51E6" w:rsidRPr="00CF641D">
        <w:rPr>
          <w:rFonts w:asciiTheme="minorHAnsi" w:hAnsiTheme="minorHAnsi" w:cstheme="minorHAnsi"/>
          <w:color w:val="000000" w:themeColor="text1"/>
          <w:sz w:val="28"/>
          <w:szCs w:val="28"/>
        </w:rPr>
        <w:t>,</w:t>
      </w:r>
      <w:r w:rsidRPr="00CF641D">
        <w:rPr>
          <w:rFonts w:asciiTheme="minorHAnsi" w:hAnsiTheme="minorHAnsi" w:cstheme="minorHAnsi"/>
          <w:color w:val="000000" w:themeColor="text1"/>
          <w:sz w:val="28"/>
          <w:szCs w:val="28"/>
        </w:rPr>
        <w:t xml:space="preserve"> who receive Direct Payments, including risk assessing their care package provision</w:t>
      </w:r>
    </w:p>
    <w:p w14:paraId="101A64D6" w14:textId="4AEA6FAC" w:rsidR="00D56A66" w:rsidRPr="00CF641D" w:rsidRDefault="00D56A66" w:rsidP="00D56A66">
      <w:pPr>
        <w:pStyle w:val="ListParagraph"/>
        <w:numPr>
          <w:ilvl w:val="0"/>
          <w:numId w:val="8"/>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 xml:space="preserve">Arranging and certifying vaccination for thousands of people providing personal care to </w:t>
      </w:r>
      <w:r w:rsidR="00280ED5" w:rsidRPr="00CF641D">
        <w:rPr>
          <w:rFonts w:asciiTheme="minorHAnsi" w:hAnsiTheme="minorHAnsi" w:cstheme="minorHAnsi"/>
          <w:color w:val="000000" w:themeColor="text1"/>
          <w:sz w:val="28"/>
          <w:szCs w:val="28"/>
        </w:rPr>
        <w:t>D</w:t>
      </w:r>
      <w:r w:rsidRPr="00CF641D">
        <w:rPr>
          <w:rFonts w:asciiTheme="minorHAnsi" w:hAnsiTheme="minorHAnsi" w:cstheme="minorHAnsi"/>
          <w:color w:val="000000" w:themeColor="text1"/>
          <w:sz w:val="28"/>
          <w:szCs w:val="28"/>
        </w:rPr>
        <w:t>isabled people</w:t>
      </w:r>
    </w:p>
    <w:p w14:paraId="5F9B1F83" w14:textId="77777777" w:rsidR="00D56A66" w:rsidRPr="00CF641D" w:rsidRDefault="00D56A66" w:rsidP="00D56A66">
      <w:pPr>
        <w:pStyle w:val="ListParagraph"/>
        <w:numPr>
          <w:ilvl w:val="0"/>
          <w:numId w:val="8"/>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Arranging emergency care for those whose vital care provision has been disrupted by the pandemic</w:t>
      </w:r>
    </w:p>
    <w:p w14:paraId="5D14C027" w14:textId="0F795C73" w:rsidR="00D56A66" w:rsidRPr="00CF641D" w:rsidRDefault="00D56A66" w:rsidP="00D56A66">
      <w:pPr>
        <w:pStyle w:val="ListParagraph"/>
        <w:numPr>
          <w:ilvl w:val="0"/>
          <w:numId w:val="8"/>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 xml:space="preserve">Distributing PPE to personal </w:t>
      </w:r>
      <w:r w:rsidR="00AA51E6" w:rsidRPr="00CF641D">
        <w:rPr>
          <w:rFonts w:asciiTheme="minorHAnsi" w:hAnsiTheme="minorHAnsi" w:cstheme="minorHAnsi"/>
          <w:color w:val="000000" w:themeColor="text1"/>
          <w:sz w:val="28"/>
          <w:szCs w:val="28"/>
        </w:rPr>
        <w:t>assistants</w:t>
      </w:r>
      <w:r w:rsidRPr="00CF641D">
        <w:rPr>
          <w:rFonts w:asciiTheme="minorHAnsi" w:hAnsiTheme="minorHAnsi" w:cstheme="minorHAnsi"/>
          <w:color w:val="000000" w:themeColor="text1"/>
          <w:sz w:val="28"/>
          <w:szCs w:val="28"/>
        </w:rPr>
        <w:t xml:space="preserve"> employed directly by </w:t>
      </w:r>
      <w:r w:rsidR="00280ED5" w:rsidRPr="00CF641D">
        <w:rPr>
          <w:rFonts w:asciiTheme="minorHAnsi" w:hAnsiTheme="minorHAnsi" w:cstheme="minorHAnsi"/>
          <w:color w:val="000000" w:themeColor="text1"/>
          <w:sz w:val="28"/>
          <w:szCs w:val="28"/>
        </w:rPr>
        <w:t>D</w:t>
      </w:r>
      <w:r w:rsidRPr="00CF641D">
        <w:rPr>
          <w:rFonts w:asciiTheme="minorHAnsi" w:hAnsiTheme="minorHAnsi" w:cstheme="minorHAnsi"/>
          <w:color w:val="000000" w:themeColor="text1"/>
          <w:sz w:val="28"/>
          <w:szCs w:val="28"/>
        </w:rPr>
        <w:t>isabled people (as opposed to care provider agencies) across the region</w:t>
      </w:r>
    </w:p>
    <w:p w14:paraId="001C70AA" w14:textId="401F1837" w:rsidR="00D56A66" w:rsidRPr="00CF641D" w:rsidRDefault="00D56A66" w:rsidP="00D56A66">
      <w:pPr>
        <w:pStyle w:val="ListParagraph"/>
        <w:numPr>
          <w:ilvl w:val="0"/>
          <w:numId w:val="8"/>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Delivering vital supplies</w:t>
      </w:r>
      <w:r w:rsidR="00AA51E6" w:rsidRPr="00CF641D">
        <w:rPr>
          <w:rFonts w:asciiTheme="minorHAnsi" w:hAnsiTheme="minorHAnsi" w:cstheme="minorHAnsi"/>
          <w:color w:val="000000" w:themeColor="text1"/>
          <w:sz w:val="28"/>
          <w:szCs w:val="28"/>
        </w:rPr>
        <w:t>,</w:t>
      </w:r>
      <w:r w:rsidRPr="00CF641D">
        <w:rPr>
          <w:rFonts w:asciiTheme="minorHAnsi" w:hAnsiTheme="minorHAnsi" w:cstheme="minorHAnsi"/>
          <w:color w:val="000000" w:themeColor="text1"/>
          <w:sz w:val="28"/>
          <w:szCs w:val="28"/>
        </w:rPr>
        <w:t xml:space="preserve"> including medication and food across the region</w:t>
      </w:r>
    </w:p>
    <w:p w14:paraId="5E1ACABA" w14:textId="494CCBC9" w:rsidR="00D56A66" w:rsidRPr="00CF641D" w:rsidRDefault="00D56A66" w:rsidP="00D56A66">
      <w:pPr>
        <w:pStyle w:val="ListParagraph"/>
        <w:numPr>
          <w:ilvl w:val="0"/>
          <w:numId w:val="8"/>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 xml:space="preserve">Developing new digital peer-support networks for isolated </w:t>
      </w:r>
      <w:r w:rsidR="00280ED5" w:rsidRPr="00CF641D">
        <w:rPr>
          <w:rFonts w:asciiTheme="minorHAnsi" w:hAnsiTheme="minorHAnsi" w:cstheme="minorHAnsi"/>
          <w:color w:val="000000" w:themeColor="text1"/>
          <w:sz w:val="28"/>
          <w:szCs w:val="28"/>
        </w:rPr>
        <w:t>D</w:t>
      </w:r>
      <w:r w:rsidRPr="00CF641D">
        <w:rPr>
          <w:rFonts w:asciiTheme="minorHAnsi" w:hAnsiTheme="minorHAnsi" w:cstheme="minorHAnsi"/>
          <w:color w:val="000000" w:themeColor="text1"/>
          <w:sz w:val="28"/>
          <w:szCs w:val="28"/>
        </w:rPr>
        <w:t>isabled people</w:t>
      </w:r>
    </w:p>
    <w:p w14:paraId="44E0186A" w14:textId="3544FED1" w:rsidR="00D56A66" w:rsidRPr="00CF641D" w:rsidRDefault="00D56A66" w:rsidP="00D56A66">
      <w:pPr>
        <w:pStyle w:val="ListParagraph"/>
        <w:numPr>
          <w:ilvl w:val="0"/>
          <w:numId w:val="8"/>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 xml:space="preserve">Campaigning against the removal of </w:t>
      </w:r>
      <w:r w:rsidR="00280ED5" w:rsidRPr="00CF641D">
        <w:rPr>
          <w:rFonts w:asciiTheme="minorHAnsi" w:hAnsiTheme="minorHAnsi" w:cstheme="minorHAnsi"/>
          <w:color w:val="000000" w:themeColor="text1"/>
          <w:sz w:val="28"/>
          <w:szCs w:val="28"/>
        </w:rPr>
        <w:t>D</w:t>
      </w:r>
      <w:r w:rsidRPr="00CF641D">
        <w:rPr>
          <w:rFonts w:asciiTheme="minorHAnsi" w:hAnsiTheme="minorHAnsi" w:cstheme="minorHAnsi"/>
          <w:color w:val="000000" w:themeColor="text1"/>
          <w:sz w:val="28"/>
          <w:szCs w:val="28"/>
        </w:rPr>
        <w:t xml:space="preserve">isabled people’s human rights under the </w:t>
      </w:r>
      <w:r w:rsidR="00AA2EF1" w:rsidRPr="00CF641D">
        <w:rPr>
          <w:rFonts w:asciiTheme="minorHAnsi" w:hAnsiTheme="minorHAnsi" w:cstheme="minorHAnsi"/>
          <w:color w:val="000000" w:themeColor="text1"/>
          <w:sz w:val="28"/>
          <w:szCs w:val="28"/>
        </w:rPr>
        <w:t>C</w:t>
      </w:r>
      <w:r w:rsidRPr="00CF641D">
        <w:rPr>
          <w:rFonts w:asciiTheme="minorHAnsi" w:hAnsiTheme="minorHAnsi" w:cstheme="minorHAnsi"/>
          <w:color w:val="000000" w:themeColor="text1"/>
          <w:sz w:val="28"/>
          <w:szCs w:val="28"/>
        </w:rPr>
        <w:t>oronavirus Act</w:t>
      </w:r>
    </w:p>
    <w:p w14:paraId="2584F2DC" w14:textId="09DCF14E" w:rsidR="00D56A66" w:rsidRPr="00CF641D" w:rsidRDefault="00845CC1" w:rsidP="00D56A66">
      <w:pPr>
        <w:rPr>
          <w:rFonts w:cstheme="minorHAnsi"/>
          <w:color w:val="000000" w:themeColor="text1"/>
          <w:sz w:val="28"/>
          <w:szCs w:val="28"/>
        </w:rPr>
      </w:pPr>
      <w:r w:rsidRPr="00CF641D">
        <w:rPr>
          <w:rFonts w:cstheme="minorHAnsi"/>
          <w:color w:val="000000" w:themeColor="text1"/>
          <w:sz w:val="28"/>
          <w:szCs w:val="28"/>
        </w:rPr>
        <w:t xml:space="preserve">For many Disabled people </w:t>
      </w:r>
      <w:r w:rsidR="00D56A66" w:rsidRPr="00CF641D">
        <w:rPr>
          <w:rFonts w:cstheme="minorHAnsi"/>
          <w:color w:val="000000" w:themeColor="text1"/>
          <w:sz w:val="28"/>
          <w:szCs w:val="28"/>
        </w:rPr>
        <w:t>C</w:t>
      </w:r>
      <w:r w:rsidR="00280ED5" w:rsidRPr="00CF641D">
        <w:rPr>
          <w:rFonts w:cstheme="minorHAnsi"/>
          <w:color w:val="000000" w:themeColor="text1"/>
          <w:sz w:val="28"/>
          <w:szCs w:val="28"/>
        </w:rPr>
        <w:t>ovid-</w:t>
      </w:r>
      <w:r w:rsidR="00D56A66" w:rsidRPr="00CF641D">
        <w:rPr>
          <w:rFonts w:cstheme="minorHAnsi"/>
          <w:color w:val="000000" w:themeColor="text1"/>
          <w:sz w:val="28"/>
          <w:szCs w:val="28"/>
        </w:rPr>
        <w:t xml:space="preserve">19 </w:t>
      </w:r>
      <w:r w:rsidR="00B81460" w:rsidRPr="00CF641D">
        <w:rPr>
          <w:rFonts w:cstheme="minorHAnsi"/>
          <w:color w:val="000000" w:themeColor="text1"/>
          <w:sz w:val="28"/>
          <w:szCs w:val="28"/>
        </w:rPr>
        <w:t>increas</w:t>
      </w:r>
      <w:r w:rsidR="00627FBA" w:rsidRPr="00CF641D">
        <w:rPr>
          <w:rFonts w:cstheme="minorHAnsi"/>
          <w:color w:val="000000" w:themeColor="text1"/>
          <w:sz w:val="28"/>
          <w:szCs w:val="28"/>
        </w:rPr>
        <w:t>ed</w:t>
      </w:r>
      <w:r w:rsidR="00B81460" w:rsidRPr="00CF641D">
        <w:rPr>
          <w:rFonts w:cstheme="minorHAnsi"/>
          <w:color w:val="000000" w:themeColor="text1"/>
          <w:sz w:val="28"/>
          <w:szCs w:val="28"/>
        </w:rPr>
        <w:t xml:space="preserve"> their </w:t>
      </w:r>
      <w:r w:rsidRPr="00CF641D">
        <w:rPr>
          <w:rFonts w:cstheme="minorHAnsi"/>
          <w:color w:val="000000" w:themeColor="text1"/>
          <w:sz w:val="28"/>
          <w:szCs w:val="28"/>
        </w:rPr>
        <w:t xml:space="preserve">experience of </w:t>
      </w:r>
      <w:r w:rsidR="00D56A66" w:rsidRPr="00CF641D">
        <w:rPr>
          <w:rFonts w:cstheme="minorHAnsi"/>
          <w:color w:val="000000" w:themeColor="text1"/>
          <w:sz w:val="28"/>
          <w:szCs w:val="28"/>
        </w:rPr>
        <w:t xml:space="preserve">isolation </w:t>
      </w:r>
      <w:r w:rsidR="00B81460" w:rsidRPr="00CF641D">
        <w:rPr>
          <w:rFonts w:cstheme="minorHAnsi"/>
          <w:color w:val="000000" w:themeColor="text1"/>
          <w:sz w:val="28"/>
          <w:szCs w:val="28"/>
        </w:rPr>
        <w:t xml:space="preserve">especially if they were in residential settings with people being refused </w:t>
      </w:r>
      <w:r w:rsidR="001A3351" w:rsidRPr="00CF641D">
        <w:rPr>
          <w:rFonts w:cstheme="minorHAnsi"/>
          <w:color w:val="000000" w:themeColor="text1"/>
          <w:sz w:val="28"/>
          <w:szCs w:val="28"/>
        </w:rPr>
        <w:t xml:space="preserve">visits by </w:t>
      </w:r>
      <w:r w:rsidR="00D56A66" w:rsidRPr="00CF641D">
        <w:rPr>
          <w:rFonts w:cstheme="minorHAnsi"/>
          <w:color w:val="000000" w:themeColor="text1"/>
          <w:sz w:val="28"/>
          <w:szCs w:val="28"/>
        </w:rPr>
        <w:t xml:space="preserve">family </w:t>
      </w:r>
      <w:r w:rsidR="001A3351" w:rsidRPr="00CF641D">
        <w:rPr>
          <w:rFonts w:cstheme="minorHAnsi"/>
          <w:color w:val="000000" w:themeColor="text1"/>
          <w:sz w:val="28"/>
          <w:szCs w:val="28"/>
        </w:rPr>
        <w:t xml:space="preserve">members and </w:t>
      </w:r>
      <w:r w:rsidR="00E92B08" w:rsidRPr="00CF641D">
        <w:rPr>
          <w:rFonts w:cstheme="minorHAnsi"/>
          <w:color w:val="000000" w:themeColor="text1"/>
          <w:sz w:val="28"/>
          <w:szCs w:val="28"/>
        </w:rPr>
        <w:t xml:space="preserve">Disabled </w:t>
      </w:r>
      <w:r w:rsidR="00D56A66" w:rsidRPr="00CF641D">
        <w:rPr>
          <w:rFonts w:cstheme="minorHAnsi"/>
          <w:color w:val="000000" w:themeColor="text1"/>
          <w:sz w:val="28"/>
          <w:szCs w:val="28"/>
        </w:rPr>
        <w:t xml:space="preserve">people not </w:t>
      </w:r>
      <w:r w:rsidR="00E92B08" w:rsidRPr="00CF641D">
        <w:rPr>
          <w:rFonts w:cstheme="minorHAnsi"/>
          <w:color w:val="000000" w:themeColor="text1"/>
          <w:sz w:val="28"/>
          <w:szCs w:val="28"/>
        </w:rPr>
        <w:t xml:space="preserve">able to access support from </w:t>
      </w:r>
      <w:r w:rsidR="00D56A66" w:rsidRPr="00CF641D">
        <w:rPr>
          <w:rFonts w:cstheme="minorHAnsi"/>
          <w:color w:val="000000" w:themeColor="text1"/>
          <w:sz w:val="28"/>
          <w:szCs w:val="28"/>
        </w:rPr>
        <w:t xml:space="preserve">PAs </w:t>
      </w:r>
      <w:r w:rsidR="005B70B7" w:rsidRPr="00CF641D">
        <w:rPr>
          <w:rFonts w:cstheme="minorHAnsi"/>
          <w:color w:val="000000" w:themeColor="text1"/>
          <w:sz w:val="28"/>
          <w:szCs w:val="28"/>
        </w:rPr>
        <w:t>/support workers:</w:t>
      </w:r>
    </w:p>
    <w:p w14:paraId="7865AF8B" w14:textId="77777777" w:rsidR="00D56A66" w:rsidRPr="00CF641D" w:rsidRDefault="00D56A66" w:rsidP="009443CA">
      <w:pPr>
        <w:pStyle w:val="Quote"/>
      </w:pPr>
      <w:r w:rsidRPr="00CF641D">
        <w:rPr>
          <w:highlight w:val="white"/>
        </w:rPr>
        <w:t>“We campaign for the right for all to have enough support; including, recently, the right to take a PA into hospital with you despite ambiguous hospital guidance.</w:t>
      </w:r>
      <w:r w:rsidRPr="00CF641D">
        <w:t>” South West DPO</w:t>
      </w:r>
    </w:p>
    <w:p w14:paraId="5381A4E2" w14:textId="7AD33A92" w:rsidR="00E248AA" w:rsidRPr="00CF641D" w:rsidRDefault="00D56A66" w:rsidP="00D56A66">
      <w:pPr>
        <w:rPr>
          <w:rFonts w:cstheme="minorHAnsi"/>
          <w:color w:val="000000" w:themeColor="text1"/>
          <w:sz w:val="28"/>
          <w:szCs w:val="28"/>
        </w:rPr>
      </w:pPr>
      <w:r w:rsidRPr="00CF641D">
        <w:rPr>
          <w:rFonts w:cstheme="minorHAnsi"/>
          <w:color w:val="000000" w:themeColor="text1"/>
          <w:sz w:val="28"/>
          <w:szCs w:val="28"/>
        </w:rPr>
        <w:t>The reduction of the right to day-to-day living, financial exclusion and hardship was highlighted as an area of high concern, this having been exacerbated by C</w:t>
      </w:r>
      <w:r w:rsidR="006D4C71" w:rsidRPr="00CF641D">
        <w:rPr>
          <w:rFonts w:cstheme="minorHAnsi"/>
          <w:color w:val="000000" w:themeColor="text1"/>
          <w:sz w:val="28"/>
          <w:szCs w:val="28"/>
        </w:rPr>
        <w:t>ovid</w:t>
      </w:r>
      <w:r w:rsidR="00F53F2A" w:rsidRPr="00CF641D">
        <w:rPr>
          <w:rFonts w:cstheme="minorHAnsi"/>
          <w:color w:val="000000" w:themeColor="text1"/>
          <w:sz w:val="28"/>
          <w:szCs w:val="28"/>
        </w:rPr>
        <w:t>-</w:t>
      </w:r>
      <w:r w:rsidRPr="00CF641D">
        <w:rPr>
          <w:rFonts w:cstheme="minorHAnsi"/>
          <w:color w:val="000000" w:themeColor="text1"/>
          <w:sz w:val="28"/>
          <w:szCs w:val="28"/>
        </w:rPr>
        <w:t xml:space="preserve">19. Concerns were raised about many </w:t>
      </w:r>
      <w:r w:rsidR="00974D16" w:rsidRPr="00CF641D">
        <w:rPr>
          <w:rFonts w:cstheme="minorHAnsi"/>
          <w:color w:val="000000" w:themeColor="text1"/>
          <w:sz w:val="28"/>
          <w:szCs w:val="28"/>
        </w:rPr>
        <w:t>D</w:t>
      </w:r>
      <w:r w:rsidRPr="00CF641D">
        <w:rPr>
          <w:rFonts w:cstheme="minorHAnsi"/>
          <w:color w:val="000000" w:themeColor="text1"/>
          <w:sz w:val="28"/>
          <w:szCs w:val="28"/>
        </w:rPr>
        <w:t>isabled people experiencing high fuel bills and</w:t>
      </w:r>
      <w:r w:rsidR="00AA2EF1" w:rsidRPr="00CF641D">
        <w:rPr>
          <w:rFonts w:cstheme="minorHAnsi"/>
          <w:color w:val="000000" w:themeColor="text1"/>
          <w:sz w:val="28"/>
          <w:szCs w:val="28"/>
        </w:rPr>
        <w:t xml:space="preserve"> other</w:t>
      </w:r>
      <w:r w:rsidRPr="00CF641D">
        <w:rPr>
          <w:rFonts w:cstheme="minorHAnsi"/>
          <w:color w:val="000000" w:themeColor="text1"/>
          <w:sz w:val="28"/>
          <w:szCs w:val="28"/>
        </w:rPr>
        <w:t xml:space="preserve"> increased costs</w:t>
      </w:r>
      <w:r w:rsidR="00AA2EF1" w:rsidRPr="00CF641D">
        <w:rPr>
          <w:rFonts w:cstheme="minorHAnsi"/>
          <w:color w:val="000000" w:themeColor="text1"/>
          <w:sz w:val="28"/>
          <w:szCs w:val="28"/>
        </w:rPr>
        <w:t>,</w:t>
      </w:r>
      <w:r w:rsidRPr="00CF641D">
        <w:rPr>
          <w:rFonts w:cstheme="minorHAnsi"/>
          <w:color w:val="000000" w:themeColor="text1"/>
          <w:sz w:val="28"/>
          <w:szCs w:val="28"/>
        </w:rPr>
        <w:t xml:space="preserve"> with</w:t>
      </w:r>
      <w:r w:rsidR="00AA2EF1" w:rsidRPr="00CF641D">
        <w:rPr>
          <w:rFonts w:cstheme="minorHAnsi"/>
          <w:color w:val="000000" w:themeColor="text1"/>
          <w:sz w:val="28"/>
          <w:szCs w:val="28"/>
        </w:rPr>
        <w:t xml:space="preserve"> a</w:t>
      </w:r>
      <w:r w:rsidRPr="00CF641D">
        <w:rPr>
          <w:rFonts w:cstheme="minorHAnsi"/>
          <w:color w:val="000000" w:themeColor="text1"/>
          <w:sz w:val="28"/>
          <w:szCs w:val="28"/>
        </w:rPr>
        <w:t xml:space="preserve"> concurrent reduced ability to seek and gain social care, advice, support or advocacy and lack of access to food delivery service - leaving many moving into (problematic) debt.</w:t>
      </w:r>
    </w:p>
    <w:p w14:paraId="7863C694" w14:textId="77777777" w:rsidR="0083430F" w:rsidRPr="00CF641D" w:rsidRDefault="00D56A66" w:rsidP="00D56A66">
      <w:pPr>
        <w:rPr>
          <w:rFonts w:cstheme="minorHAnsi"/>
          <w:color w:val="000000" w:themeColor="text1"/>
          <w:sz w:val="28"/>
          <w:szCs w:val="28"/>
        </w:rPr>
      </w:pPr>
      <w:r w:rsidRPr="00CF641D">
        <w:rPr>
          <w:rFonts w:cstheme="minorHAnsi"/>
          <w:color w:val="000000" w:themeColor="text1"/>
          <w:sz w:val="28"/>
          <w:szCs w:val="28"/>
        </w:rPr>
        <w:lastRenderedPageBreak/>
        <w:t>Impact on DPOs:</w:t>
      </w:r>
    </w:p>
    <w:p w14:paraId="76FF0D4D" w14:textId="2F3C1775" w:rsidR="00D56A66" w:rsidRPr="00CF641D" w:rsidRDefault="00D56A66" w:rsidP="00D56A66">
      <w:pPr>
        <w:rPr>
          <w:rFonts w:cstheme="minorHAnsi"/>
          <w:color w:val="000000" w:themeColor="text1"/>
          <w:sz w:val="28"/>
          <w:szCs w:val="28"/>
        </w:rPr>
      </w:pPr>
      <w:r w:rsidRPr="00CF641D">
        <w:rPr>
          <w:rFonts w:cstheme="minorHAnsi"/>
          <w:color w:val="000000" w:themeColor="text1"/>
          <w:sz w:val="28"/>
          <w:szCs w:val="28"/>
        </w:rPr>
        <w:t>The impact of Covid</w:t>
      </w:r>
      <w:r w:rsidR="00F53F2A" w:rsidRPr="00CF641D">
        <w:rPr>
          <w:rFonts w:cstheme="minorHAnsi"/>
          <w:color w:val="000000" w:themeColor="text1"/>
          <w:sz w:val="28"/>
          <w:szCs w:val="28"/>
        </w:rPr>
        <w:t>-</w:t>
      </w:r>
      <w:r w:rsidRPr="00CF641D">
        <w:rPr>
          <w:rFonts w:cstheme="minorHAnsi"/>
          <w:color w:val="000000" w:themeColor="text1"/>
          <w:sz w:val="28"/>
          <w:szCs w:val="28"/>
        </w:rPr>
        <w:t xml:space="preserve">19 has included LAs/funders cancelling </w:t>
      </w:r>
      <w:r w:rsidR="00F53F2A" w:rsidRPr="00CF641D">
        <w:rPr>
          <w:rFonts w:cstheme="minorHAnsi"/>
          <w:color w:val="000000" w:themeColor="text1"/>
          <w:sz w:val="28"/>
          <w:szCs w:val="28"/>
        </w:rPr>
        <w:t xml:space="preserve">on-going and </w:t>
      </w:r>
      <w:r w:rsidRPr="00CF641D">
        <w:rPr>
          <w:rFonts w:cstheme="minorHAnsi"/>
          <w:color w:val="000000" w:themeColor="text1"/>
          <w:sz w:val="28"/>
          <w:szCs w:val="28"/>
        </w:rPr>
        <w:t xml:space="preserve">planned work with DPOs. There is concern </w:t>
      </w:r>
      <w:proofErr w:type="gramStart"/>
      <w:r w:rsidRPr="00CF641D">
        <w:rPr>
          <w:rFonts w:cstheme="minorHAnsi"/>
          <w:color w:val="000000" w:themeColor="text1"/>
          <w:sz w:val="28"/>
          <w:szCs w:val="28"/>
        </w:rPr>
        <w:t>that relationships</w:t>
      </w:r>
      <w:proofErr w:type="gramEnd"/>
      <w:r w:rsidRPr="00CF641D">
        <w:rPr>
          <w:rFonts w:cstheme="minorHAnsi"/>
          <w:color w:val="000000" w:themeColor="text1"/>
          <w:sz w:val="28"/>
          <w:szCs w:val="28"/>
        </w:rPr>
        <w:t xml:space="preserve"> are unlikely to return to the previous way of doing things, leaving DPOs isolated and </w:t>
      </w:r>
      <w:r w:rsidR="00130908" w:rsidRPr="00CF641D">
        <w:rPr>
          <w:rFonts w:cstheme="minorHAnsi"/>
          <w:color w:val="000000" w:themeColor="text1"/>
          <w:sz w:val="28"/>
          <w:szCs w:val="28"/>
        </w:rPr>
        <w:t>D</w:t>
      </w:r>
      <w:r w:rsidRPr="00CF641D">
        <w:rPr>
          <w:rFonts w:cstheme="minorHAnsi"/>
          <w:color w:val="000000" w:themeColor="text1"/>
          <w:sz w:val="28"/>
          <w:szCs w:val="28"/>
        </w:rPr>
        <w:t>isabled people’s voices not being heard.</w:t>
      </w:r>
    </w:p>
    <w:p w14:paraId="31AE3683" w14:textId="77777777" w:rsidR="00D56A66" w:rsidRPr="00CF641D" w:rsidRDefault="00D56A66" w:rsidP="009443CA">
      <w:pPr>
        <w:pStyle w:val="Quote"/>
      </w:pPr>
      <w:r w:rsidRPr="00CF641D">
        <w:t>“There has been a slide from user led organisations to non-user led organisations – using the pandemic as an excuse to bypass user led groups.”</w:t>
      </w:r>
    </w:p>
    <w:p w14:paraId="6DBFDE6B" w14:textId="77777777" w:rsidR="006C233D" w:rsidRPr="00CF641D" w:rsidRDefault="00D56A66" w:rsidP="009443CA">
      <w:pPr>
        <w:pStyle w:val="Quote"/>
      </w:pPr>
      <w:r w:rsidRPr="00CF641D">
        <w:t>“There is a great fear for post-C</w:t>
      </w:r>
      <w:r w:rsidR="0083430F" w:rsidRPr="00CF641D">
        <w:t>ovid</w:t>
      </w:r>
      <w:r w:rsidRPr="00CF641D">
        <w:t xml:space="preserve"> society of Disabled People being institutionalised, and the Care Act being ignored.” South East DPO</w:t>
      </w:r>
    </w:p>
    <w:p w14:paraId="7C84B45F" w14:textId="689AB8EE" w:rsidR="00D56A66" w:rsidRPr="00CF641D" w:rsidRDefault="006C233D" w:rsidP="009443CA">
      <w:pPr>
        <w:pStyle w:val="Quote"/>
      </w:pPr>
      <w:r w:rsidRPr="00CF641D">
        <w:t>“I think that it is time for Disabled People to get their courage /anger back and say it how it is. Disabled People were categorised as vulnerable during pandemic, yet equality has been rolled back and care packages cut. The public need to be made aware of this – and we owe it to the next generation.” South East DPO</w:t>
      </w:r>
    </w:p>
    <w:p w14:paraId="50CB5433" w14:textId="77777777" w:rsidR="008A12DF" w:rsidRPr="00CF641D" w:rsidRDefault="008A12DF" w:rsidP="00D56A66">
      <w:pPr>
        <w:rPr>
          <w:rFonts w:cstheme="minorHAnsi"/>
          <w:b/>
          <w:bCs/>
          <w:color w:val="000000" w:themeColor="text1"/>
          <w:sz w:val="28"/>
          <w:szCs w:val="28"/>
          <w:u w:val="single"/>
        </w:rPr>
      </w:pPr>
    </w:p>
    <w:p w14:paraId="5B76C35D" w14:textId="77777777" w:rsidR="00C441F0" w:rsidRPr="00CF641D" w:rsidRDefault="00C441F0">
      <w:pPr>
        <w:rPr>
          <w:rFonts w:ascii="Calibri" w:eastAsiaTheme="majorEastAsia" w:hAnsi="Calibri" w:cstheme="majorBidi"/>
          <w:b/>
          <w:color w:val="000000" w:themeColor="text1"/>
          <w:sz w:val="44"/>
          <w:szCs w:val="32"/>
          <w:u w:val="single"/>
        </w:rPr>
      </w:pPr>
      <w:r w:rsidRPr="00CF641D">
        <w:rPr>
          <w:color w:val="000000" w:themeColor="text1"/>
        </w:rPr>
        <w:br w:type="page"/>
      </w:r>
    </w:p>
    <w:p w14:paraId="04670822" w14:textId="679F0B06" w:rsidR="00D56A66" w:rsidRPr="00CF641D" w:rsidRDefault="00D56A66" w:rsidP="00C441F0">
      <w:pPr>
        <w:pStyle w:val="Heading1"/>
      </w:pPr>
      <w:bookmarkStart w:id="26" w:name="_Toc77782473"/>
      <w:r w:rsidRPr="00CF641D">
        <w:lastRenderedPageBreak/>
        <w:t>Section</w:t>
      </w:r>
      <w:r w:rsidR="00A06A4F" w:rsidRPr="00CF641D">
        <w:t xml:space="preserve"> </w:t>
      </w:r>
      <w:r w:rsidR="00130908" w:rsidRPr="00CF641D">
        <w:t>3</w:t>
      </w:r>
      <w:r w:rsidR="00531A7A" w:rsidRPr="00CF641D">
        <w:t xml:space="preserve">: </w:t>
      </w:r>
      <w:bookmarkStart w:id="27" w:name="_Hlk73709668"/>
      <w:r w:rsidR="00A062C5" w:rsidRPr="00CF641D">
        <w:t xml:space="preserve">Meeting the </w:t>
      </w:r>
      <w:r w:rsidR="00130908" w:rsidRPr="00CF641D">
        <w:t xml:space="preserve">infrastructure, voice and policy needs of </w:t>
      </w:r>
      <w:r w:rsidRPr="00CF641D">
        <w:t>DPO</w:t>
      </w:r>
      <w:bookmarkEnd w:id="27"/>
      <w:r w:rsidR="00130908" w:rsidRPr="00CF641D">
        <w:t>s</w:t>
      </w:r>
      <w:bookmarkEnd w:id="26"/>
    </w:p>
    <w:p w14:paraId="7FAFB2DA" w14:textId="6B1DC186" w:rsidR="00D56A66" w:rsidRDefault="00D56A66" w:rsidP="00D56A66">
      <w:pPr>
        <w:rPr>
          <w:rFonts w:cstheme="minorHAnsi"/>
          <w:color w:val="000000" w:themeColor="text1"/>
          <w:sz w:val="28"/>
          <w:szCs w:val="28"/>
        </w:rPr>
      </w:pPr>
      <w:r w:rsidRPr="00CF641D">
        <w:rPr>
          <w:rFonts w:cstheme="minorHAnsi"/>
          <w:color w:val="000000" w:themeColor="text1"/>
          <w:sz w:val="28"/>
          <w:szCs w:val="28"/>
        </w:rPr>
        <w:t xml:space="preserve">The recommendations in this </w:t>
      </w:r>
      <w:r w:rsidR="002F2911" w:rsidRPr="00CF641D">
        <w:rPr>
          <w:rFonts w:cstheme="minorHAnsi"/>
          <w:color w:val="000000" w:themeColor="text1"/>
          <w:sz w:val="28"/>
          <w:szCs w:val="28"/>
        </w:rPr>
        <w:t xml:space="preserve">final </w:t>
      </w:r>
      <w:r w:rsidRPr="00CF641D">
        <w:rPr>
          <w:rFonts w:cstheme="minorHAnsi"/>
          <w:color w:val="000000" w:themeColor="text1"/>
          <w:sz w:val="28"/>
          <w:szCs w:val="28"/>
        </w:rPr>
        <w:t xml:space="preserve">section </w:t>
      </w:r>
      <w:r w:rsidR="002F2911" w:rsidRPr="00CF641D">
        <w:rPr>
          <w:rFonts w:cstheme="minorHAnsi"/>
          <w:color w:val="000000" w:themeColor="text1"/>
          <w:sz w:val="28"/>
          <w:szCs w:val="28"/>
        </w:rPr>
        <w:t xml:space="preserve">of the report </w:t>
      </w:r>
      <w:r w:rsidRPr="00CF641D">
        <w:rPr>
          <w:rFonts w:cstheme="minorHAnsi"/>
          <w:color w:val="000000" w:themeColor="text1"/>
          <w:sz w:val="28"/>
          <w:szCs w:val="28"/>
        </w:rPr>
        <w:t>have come from meetings and co</w:t>
      </w:r>
      <w:r w:rsidR="007F25AC" w:rsidRPr="00CF641D">
        <w:rPr>
          <w:rFonts w:cstheme="minorHAnsi"/>
          <w:color w:val="000000" w:themeColor="text1"/>
          <w:sz w:val="28"/>
          <w:szCs w:val="28"/>
        </w:rPr>
        <w:t>-</w:t>
      </w:r>
      <w:r w:rsidRPr="00CF641D">
        <w:rPr>
          <w:rFonts w:cstheme="minorHAnsi"/>
          <w:color w:val="000000" w:themeColor="text1"/>
          <w:sz w:val="28"/>
          <w:szCs w:val="28"/>
        </w:rPr>
        <w:t xml:space="preserve">production workshops with the 8 Regional </w:t>
      </w:r>
      <w:r w:rsidR="00C20257" w:rsidRPr="00CF641D">
        <w:rPr>
          <w:rFonts w:cstheme="minorHAnsi"/>
          <w:color w:val="000000" w:themeColor="text1"/>
          <w:sz w:val="28"/>
          <w:szCs w:val="28"/>
        </w:rPr>
        <w:t xml:space="preserve">DPO </w:t>
      </w:r>
      <w:r w:rsidRPr="00CF641D">
        <w:rPr>
          <w:rFonts w:cstheme="minorHAnsi"/>
          <w:color w:val="000000" w:themeColor="text1"/>
          <w:sz w:val="28"/>
          <w:szCs w:val="28"/>
        </w:rPr>
        <w:t>partners who have carried out the research.</w:t>
      </w:r>
    </w:p>
    <w:p w14:paraId="0CA42CC9" w14:textId="77777777" w:rsidR="00E11D8C" w:rsidRPr="00CF641D" w:rsidRDefault="00E11D8C" w:rsidP="00D56A66">
      <w:pPr>
        <w:rPr>
          <w:rFonts w:cstheme="minorHAnsi"/>
          <w:color w:val="000000" w:themeColor="text1"/>
          <w:sz w:val="28"/>
          <w:szCs w:val="28"/>
        </w:rPr>
      </w:pPr>
    </w:p>
    <w:p w14:paraId="18F3D2F3" w14:textId="4CEF05FF" w:rsidR="008D6226" w:rsidRPr="00CF641D" w:rsidRDefault="008D6226" w:rsidP="00C441F0">
      <w:pPr>
        <w:pStyle w:val="Heading2"/>
      </w:pPr>
      <w:bookmarkStart w:id="28" w:name="_Toc77782474"/>
      <w:r w:rsidRPr="00CF641D">
        <w:t>Overview: A new vision for DPOs</w:t>
      </w:r>
      <w:bookmarkEnd w:id="28"/>
    </w:p>
    <w:p w14:paraId="5CF07E61" w14:textId="4AB9136D" w:rsidR="008D6226" w:rsidRPr="00CF641D" w:rsidRDefault="008D6226" w:rsidP="008D6226">
      <w:pPr>
        <w:rPr>
          <w:rFonts w:cstheme="minorHAnsi"/>
          <w:color w:val="000000" w:themeColor="text1"/>
          <w:sz w:val="28"/>
          <w:szCs w:val="28"/>
        </w:rPr>
      </w:pPr>
      <w:r w:rsidRPr="00CF641D">
        <w:rPr>
          <w:rFonts w:cstheme="minorHAnsi"/>
          <w:color w:val="000000" w:themeColor="text1"/>
          <w:sz w:val="28"/>
          <w:szCs w:val="28"/>
        </w:rPr>
        <w:t>Our vision is to reclaim our power as DPOs and as a Disabled people’s rights movement and to get our equality and inclusion back on track by building an independent, sustainable, powerful infrastructure network of regional DPOs that:</w:t>
      </w:r>
    </w:p>
    <w:p w14:paraId="112D41BB" w14:textId="025FBC74" w:rsidR="008D6226" w:rsidRPr="00CF641D" w:rsidRDefault="008D6226" w:rsidP="00F055A2">
      <w:pPr>
        <w:pStyle w:val="ListParagraph"/>
        <w:numPr>
          <w:ilvl w:val="0"/>
          <w:numId w:val="41"/>
        </w:numPr>
        <w:rPr>
          <w:rFonts w:cstheme="minorHAnsi"/>
          <w:color w:val="000000" w:themeColor="text1"/>
          <w:sz w:val="28"/>
          <w:szCs w:val="28"/>
        </w:rPr>
      </w:pPr>
      <w:r w:rsidRPr="00CF641D">
        <w:rPr>
          <w:rFonts w:cstheme="minorHAnsi"/>
          <w:color w:val="000000" w:themeColor="text1"/>
          <w:sz w:val="28"/>
          <w:szCs w:val="28"/>
        </w:rPr>
        <w:t xml:space="preserve">provides effective infrastructure support so DPOs can lead the change needed in their local communities and deliver day to day support that is crucial to Disabled people being able to access rights, entitlements, opportunities, choice and control </w:t>
      </w:r>
    </w:p>
    <w:p w14:paraId="103F6B64" w14:textId="440F7A5D" w:rsidR="008D6226" w:rsidRPr="00CF641D" w:rsidRDefault="008D6226" w:rsidP="00F055A2">
      <w:pPr>
        <w:pStyle w:val="ListParagraph"/>
        <w:numPr>
          <w:ilvl w:val="0"/>
          <w:numId w:val="41"/>
        </w:numPr>
        <w:rPr>
          <w:rFonts w:cstheme="minorHAnsi"/>
          <w:color w:val="000000" w:themeColor="text1"/>
          <w:sz w:val="28"/>
          <w:szCs w:val="28"/>
        </w:rPr>
      </w:pPr>
      <w:r w:rsidRPr="00CF641D">
        <w:rPr>
          <w:rFonts w:cstheme="minorHAnsi"/>
          <w:color w:val="000000" w:themeColor="text1"/>
          <w:sz w:val="28"/>
          <w:szCs w:val="28"/>
        </w:rPr>
        <w:t>engages with decision makers as respected and valued partners</w:t>
      </w:r>
      <w:r w:rsidR="005674F2" w:rsidRPr="00CF641D">
        <w:rPr>
          <w:rFonts w:cstheme="minorHAnsi"/>
          <w:color w:val="000000" w:themeColor="text1"/>
          <w:sz w:val="28"/>
          <w:szCs w:val="28"/>
        </w:rPr>
        <w:t>,</w:t>
      </w:r>
      <w:r w:rsidRPr="00CF641D">
        <w:rPr>
          <w:rFonts w:cstheme="minorHAnsi"/>
          <w:color w:val="000000" w:themeColor="text1"/>
          <w:sz w:val="28"/>
          <w:szCs w:val="28"/>
        </w:rPr>
        <w:t xml:space="preserve"> who together can develop solutions to the most urgent domestic challenges of 21</w:t>
      </w:r>
      <w:r w:rsidR="00001D49" w:rsidRPr="00CF641D">
        <w:rPr>
          <w:rFonts w:cstheme="minorHAnsi"/>
          <w:color w:val="000000" w:themeColor="text1"/>
          <w:sz w:val="28"/>
          <w:szCs w:val="28"/>
        </w:rPr>
        <w:t xml:space="preserve"> century</w:t>
      </w:r>
      <w:r w:rsidR="001B301A" w:rsidRPr="00CF641D">
        <w:rPr>
          <w:rFonts w:cstheme="minorHAnsi"/>
          <w:color w:val="000000" w:themeColor="text1"/>
          <w:sz w:val="28"/>
          <w:szCs w:val="28"/>
        </w:rPr>
        <w:t xml:space="preserve"> including</w:t>
      </w:r>
      <w:r w:rsidR="00CC1344" w:rsidRPr="00CF641D">
        <w:rPr>
          <w:rFonts w:cstheme="minorHAnsi"/>
          <w:color w:val="000000" w:themeColor="text1"/>
          <w:sz w:val="28"/>
          <w:szCs w:val="28"/>
        </w:rPr>
        <w:t>:</w:t>
      </w:r>
      <w:r w:rsidRPr="00CF641D">
        <w:rPr>
          <w:rFonts w:cstheme="minorHAnsi"/>
          <w:color w:val="000000" w:themeColor="text1"/>
          <w:sz w:val="28"/>
          <w:szCs w:val="28"/>
        </w:rPr>
        <w:t xml:space="preserve"> inequality</w:t>
      </w:r>
      <w:r w:rsidR="00CC1344" w:rsidRPr="00CF641D">
        <w:rPr>
          <w:rFonts w:cstheme="minorHAnsi"/>
          <w:color w:val="000000" w:themeColor="text1"/>
          <w:sz w:val="28"/>
          <w:szCs w:val="28"/>
        </w:rPr>
        <w:t xml:space="preserve"> &amp; exclusion</w:t>
      </w:r>
      <w:r w:rsidRPr="00CF641D">
        <w:rPr>
          <w:rFonts w:cstheme="minorHAnsi"/>
          <w:color w:val="000000" w:themeColor="text1"/>
          <w:sz w:val="28"/>
          <w:szCs w:val="28"/>
        </w:rPr>
        <w:t xml:space="preserve"> and social care/independent living support</w:t>
      </w:r>
      <w:r w:rsidR="005674F2" w:rsidRPr="00CF641D">
        <w:rPr>
          <w:rFonts w:cstheme="minorHAnsi"/>
          <w:color w:val="000000" w:themeColor="text1"/>
          <w:sz w:val="28"/>
          <w:szCs w:val="28"/>
        </w:rPr>
        <w:t>,</w:t>
      </w:r>
      <w:r w:rsidRPr="00CF641D">
        <w:rPr>
          <w:rFonts w:cstheme="minorHAnsi"/>
          <w:color w:val="000000" w:themeColor="text1"/>
          <w:sz w:val="28"/>
          <w:szCs w:val="28"/>
        </w:rPr>
        <w:t xml:space="preserve"> building on the best of our movement’s track record of innovative policy and practice</w:t>
      </w:r>
    </w:p>
    <w:p w14:paraId="6C07A79A" w14:textId="4CC63D69" w:rsidR="008D6226" w:rsidRPr="00CF641D" w:rsidRDefault="008D6226" w:rsidP="00F055A2">
      <w:pPr>
        <w:pStyle w:val="ListParagraph"/>
        <w:numPr>
          <w:ilvl w:val="0"/>
          <w:numId w:val="41"/>
        </w:numPr>
        <w:rPr>
          <w:rFonts w:cstheme="minorHAnsi"/>
          <w:color w:val="000000" w:themeColor="text1"/>
          <w:sz w:val="28"/>
          <w:szCs w:val="28"/>
        </w:rPr>
      </w:pPr>
      <w:r w:rsidRPr="00CF641D">
        <w:rPr>
          <w:rFonts w:cstheme="minorHAnsi"/>
          <w:color w:val="000000" w:themeColor="text1"/>
          <w:sz w:val="28"/>
          <w:szCs w:val="28"/>
        </w:rPr>
        <w:t>will learn from, and build alliances with, other social justice movements and develop new ways of working so we have a sector that is genuinely intersectional</w:t>
      </w:r>
      <w:r w:rsidR="00F476E2" w:rsidRPr="00CF641D">
        <w:rPr>
          <w:rFonts w:cstheme="minorHAnsi"/>
          <w:color w:val="000000" w:themeColor="text1"/>
          <w:sz w:val="28"/>
          <w:szCs w:val="28"/>
        </w:rPr>
        <w:t>, intergenerational</w:t>
      </w:r>
      <w:r w:rsidRPr="00CF641D">
        <w:rPr>
          <w:rFonts w:cstheme="minorHAnsi"/>
          <w:color w:val="000000" w:themeColor="text1"/>
          <w:sz w:val="28"/>
          <w:szCs w:val="28"/>
        </w:rPr>
        <w:t xml:space="preserve"> and </w:t>
      </w:r>
      <w:proofErr w:type="spellStart"/>
      <w:r w:rsidRPr="00CF641D">
        <w:rPr>
          <w:rFonts w:cstheme="minorHAnsi"/>
          <w:color w:val="000000" w:themeColor="text1"/>
          <w:sz w:val="28"/>
          <w:szCs w:val="28"/>
        </w:rPr>
        <w:t>centers</w:t>
      </w:r>
      <w:proofErr w:type="spellEnd"/>
      <w:r w:rsidRPr="00CF641D">
        <w:rPr>
          <w:rFonts w:cstheme="minorHAnsi"/>
          <w:color w:val="000000" w:themeColor="text1"/>
          <w:sz w:val="28"/>
          <w:szCs w:val="28"/>
        </w:rPr>
        <w:t xml:space="preserve"> the most marginalized groups of Disabled people.</w:t>
      </w:r>
    </w:p>
    <w:p w14:paraId="7CB5BBB3" w14:textId="1B046A5F" w:rsidR="008D6226" w:rsidRPr="00CF641D" w:rsidRDefault="008D6226" w:rsidP="00F055A2">
      <w:pPr>
        <w:pStyle w:val="ListParagraph"/>
        <w:numPr>
          <w:ilvl w:val="0"/>
          <w:numId w:val="41"/>
        </w:numPr>
        <w:rPr>
          <w:rFonts w:cstheme="minorHAnsi"/>
          <w:color w:val="000000" w:themeColor="text1"/>
          <w:sz w:val="28"/>
          <w:szCs w:val="28"/>
        </w:rPr>
      </w:pPr>
      <w:r w:rsidRPr="00CF641D">
        <w:rPr>
          <w:rFonts w:cstheme="minorHAnsi"/>
          <w:color w:val="000000" w:themeColor="text1"/>
          <w:sz w:val="28"/>
          <w:szCs w:val="28"/>
        </w:rPr>
        <w:t xml:space="preserve">empowers, </w:t>
      </w:r>
      <w:proofErr w:type="gramStart"/>
      <w:r w:rsidRPr="00CF641D">
        <w:rPr>
          <w:rFonts w:cstheme="minorHAnsi"/>
          <w:color w:val="000000" w:themeColor="text1"/>
          <w:sz w:val="28"/>
          <w:szCs w:val="28"/>
        </w:rPr>
        <w:t>upskills</w:t>
      </w:r>
      <w:proofErr w:type="gramEnd"/>
      <w:r w:rsidRPr="00CF641D">
        <w:rPr>
          <w:rFonts w:cstheme="minorHAnsi"/>
          <w:color w:val="000000" w:themeColor="text1"/>
          <w:sz w:val="28"/>
          <w:szCs w:val="28"/>
        </w:rPr>
        <w:t xml:space="preserve"> and equips our organisations and communities, bringing young Disabled people into the movement, developing the next generation of Disabled leaders and supporting our current leaders. </w:t>
      </w:r>
    </w:p>
    <w:p w14:paraId="62EEAC80" w14:textId="1E213FF9" w:rsidR="008D6226" w:rsidRPr="00CF641D" w:rsidRDefault="008D6226" w:rsidP="00F055A2">
      <w:pPr>
        <w:pStyle w:val="ListParagraph"/>
        <w:numPr>
          <w:ilvl w:val="0"/>
          <w:numId w:val="41"/>
        </w:numPr>
        <w:rPr>
          <w:rFonts w:cstheme="minorHAnsi"/>
          <w:color w:val="000000" w:themeColor="text1"/>
          <w:sz w:val="28"/>
          <w:szCs w:val="28"/>
        </w:rPr>
      </w:pPr>
      <w:r w:rsidRPr="00CF641D">
        <w:rPr>
          <w:rFonts w:cstheme="minorHAnsi"/>
          <w:color w:val="000000" w:themeColor="text1"/>
          <w:sz w:val="28"/>
          <w:szCs w:val="28"/>
        </w:rPr>
        <w:t>creates change in our wider communities and in local, regional and national decision and policy making structures</w:t>
      </w:r>
      <w:r w:rsidR="005674F2" w:rsidRPr="00CF641D">
        <w:rPr>
          <w:rFonts w:cstheme="minorHAnsi"/>
          <w:color w:val="000000" w:themeColor="text1"/>
          <w:sz w:val="28"/>
          <w:szCs w:val="28"/>
        </w:rPr>
        <w:t xml:space="preserve"> and</w:t>
      </w:r>
      <w:r w:rsidRPr="00CF641D">
        <w:rPr>
          <w:rFonts w:cstheme="minorHAnsi"/>
          <w:color w:val="000000" w:themeColor="text1"/>
          <w:sz w:val="28"/>
          <w:szCs w:val="28"/>
        </w:rPr>
        <w:t xml:space="preserve"> gather</w:t>
      </w:r>
      <w:r w:rsidR="006A584D" w:rsidRPr="00CF641D">
        <w:rPr>
          <w:rFonts w:cstheme="minorHAnsi"/>
          <w:color w:val="000000" w:themeColor="text1"/>
          <w:sz w:val="28"/>
          <w:szCs w:val="28"/>
        </w:rPr>
        <w:t>s</w:t>
      </w:r>
      <w:r w:rsidRPr="00CF641D">
        <w:rPr>
          <w:rFonts w:cstheme="minorHAnsi"/>
          <w:color w:val="000000" w:themeColor="text1"/>
          <w:sz w:val="28"/>
          <w:szCs w:val="28"/>
        </w:rPr>
        <w:t xml:space="preserve"> robust evidence about the added value and impact of our sector as user-led organisations </w:t>
      </w:r>
      <w:r w:rsidR="008F3FE5" w:rsidRPr="00CF641D">
        <w:rPr>
          <w:rFonts w:cstheme="minorHAnsi"/>
          <w:color w:val="000000" w:themeColor="text1"/>
          <w:sz w:val="28"/>
          <w:szCs w:val="28"/>
        </w:rPr>
        <w:t xml:space="preserve">so we can </w:t>
      </w:r>
      <w:r w:rsidRPr="00CF641D">
        <w:rPr>
          <w:rFonts w:cstheme="minorHAnsi"/>
          <w:color w:val="000000" w:themeColor="text1"/>
          <w:sz w:val="28"/>
          <w:szCs w:val="28"/>
        </w:rPr>
        <w:t>strengthen</w:t>
      </w:r>
      <w:r w:rsidR="006A584D" w:rsidRPr="00CF641D">
        <w:rPr>
          <w:rFonts w:cstheme="minorHAnsi"/>
          <w:color w:val="000000" w:themeColor="text1"/>
          <w:sz w:val="28"/>
          <w:szCs w:val="28"/>
        </w:rPr>
        <w:t xml:space="preserve"> o</w:t>
      </w:r>
      <w:r w:rsidR="004A244A" w:rsidRPr="00CF641D">
        <w:rPr>
          <w:rFonts w:cstheme="minorHAnsi"/>
          <w:color w:val="000000" w:themeColor="text1"/>
          <w:sz w:val="28"/>
          <w:szCs w:val="28"/>
        </w:rPr>
        <w:t xml:space="preserve">ur </w:t>
      </w:r>
      <w:r w:rsidRPr="00CF641D">
        <w:rPr>
          <w:rFonts w:cstheme="minorHAnsi"/>
          <w:color w:val="000000" w:themeColor="text1"/>
          <w:sz w:val="28"/>
          <w:szCs w:val="28"/>
        </w:rPr>
        <w:t xml:space="preserve">capacity to shift the power balance and re-set our relationships with </w:t>
      </w:r>
      <w:r w:rsidR="008F3FE5" w:rsidRPr="00CF641D">
        <w:rPr>
          <w:rFonts w:cstheme="minorHAnsi"/>
          <w:color w:val="000000" w:themeColor="text1"/>
          <w:sz w:val="28"/>
          <w:szCs w:val="28"/>
        </w:rPr>
        <w:t>those with power</w:t>
      </w:r>
    </w:p>
    <w:p w14:paraId="63219DEE" w14:textId="3528575E" w:rsidR="008D6226" w:rsidRPr="00CF641D" w:rsidRDefault="004A244A" w:rsidP="008D6226">
      <w:pPr>
        <w:rPr>
          <w:rFonts w:cstheme="minorHAnsi"/>
          <w:color w:val="000000" w:themeColor="text1"/>
          <w:sz w:val="28"/>
          <w:szCs w:val="28"/>
        </w:rPr>
      </w:pPr>
      <w:r w:rsidRPr="00CF641D">
        <w:rPr>
          <w:rFonts w:cstheme="minorHAnsi"/>
          <w:color w:val="000000" w:themeColor="text1"/>
          <w:sz w:val="28"/>
          <w:szCs w:val="28"/>
        </w:rPr>
        <w:lastRenderedPageBreak/>
        <w:t xml:space="preserve">We </w:t>
      </w:r>
      <w:r w:rsidR="000C102E" w:rsidRPr="00CF641D">
        <w:rPr>
          <w:rFonts w:cstheme="minorHAnsi"/>
          <w:color w:val="000000" w:themeColor="text1"/>
          <w:sz w:val="28"/>
          <w:szCs w:val="28"/>
        </w:rPr>
        <w:t>want</w:t>
      </w:r>
      <w:r w:rsidR="00AF713D" w:rsidRPr="00CF641D">
        <w:rPr>
          <w:rFonts w:cstheme="minorHAnsi"/>
          <w:color w:val="000000" w:themeColor="text1"/>
          <w:sz w:val="28"/>
          <w:szCs w:val="28"/>
        </w:rPr>
        <w:t xml:space="preserve"> </w:t>
      </w:r>
      <w:r w:rsidR="00617DDA" w:rsidRPr="00CF641D">
        <w:rPr>
          <w:rFonts w:cstheme="minorHAnsi"/>
          <w:color w:val="000000" w:themeColor="text1"/>
          <w:sz w:val="28"/>
          <w:szCs w:val="28"/>
        </w:rPr>
        <w:t>and need</w:t>
      </w:r>
      <w:r w:rsidR="000C102E" w:rsidRPr="00CF641D">
        <w:rPr>
          <w:rFonts w:cstheme="minorHAnsi"/>
          <w:color w:val="000000" w:themeColor="text1"/>
          <w:sz w:val="28"/>
          <w:szCs w:val="28"/>
        </w:rPr>
        <w:t xml:space="preserve"> </w:t>
      </w:r>
      <w:r w:rsidRPr="00CF641D">
        <w:rPr>
          <w:rFonts w:cstheme="minorHAnsi"/>
          <w:color w:val="000000" w:themeColor="text1"/>
          <w:sz w:val="28"/>
          <w:szCs w:val="28"/>
        </w:rPr>
        <w:t xml:space="preserve">to create a society where it is </w:t>
      </w:r>
      <w:r w:rsidR="008D6226" w:rsidRPr="00CF641D">
        <w:rPr>
          <w:rFonts w:cstheme="minorHAnsi"/>
          <w:color w:val="000000" w:themeColor="text1"/>
          <w:sz w:val="28"/>
          <w:szCs w:val="28"/>
        </w:rPr>
        <w:t xml:space="preserve">unthinkable that a policy or decision about Disabled people would be made without the involvement of Disabled people and our organisations. We want DPOs to be viewed as ‘must have / go to’ partners, critical friends and co-producers in any work involving equality, community, wellbeing and social justice. We want the social model of disability, the principles and practice of </w:t>
      </w:r>
      <w:r w:rsidR="00204D64" w:rsidRPr="00CF641D">
        <w:rPr>
          <w:rFonts w:cstheme="minorHAnsi"/>
          <w:color w:val="000000" w:themeColor="text1"/>
          <w:sz w:val="28"/>
          <w:szCs w:val="28"/>
        </w:rPr>
        <w:t xml:space="preserve">intersectionality, </w:t>
      </w:r>
      <w:r w:rsidR="008D6226" w:rsidRPr="00CF641D">
        <w:rPr>
          <w:rFonts w:cstheme="minorHAnsi"/>
          <w:color w:val="000000" w:themeColor="text1"/>
          <w:sz w:val="28"/>
          <w:szCs w:val="28"/>
        </w:rPr>
        <w:t>co-production and the embedding of a human rights approach to disability to be embedded in the work of all public bodies.</w:t>
      </w:r>
    </w:p>
    <w:p w14:paraId="7DDBF83F" w14:textId="77777777" w:rsidR="008D6226" w:rsidRPr="00CF641D" w:rsidRDefault="008D6226" w:rsidP="00D56A66">
      <w:pPr>
        <w:rPr>
          <w:rFonts w:cstheme="minorHAnsi"/>
          <w:color w:val="000000" w:themeColor="text1"/>
          <w:sz w:val="28"/>
          <w:szCs w:val="28"/>
        </w:rPr>
      </w:pPr>
    </w:p>
    <w:p w14:paraId="6230D4E0" w14:textId="77777777" w:rsidR="009443CA" w:rsidRDefault="009443CA">
      <w:pPr>
        <w:rPr>
          <w:rFonts w:ascii="Calibri" w:eastAsiaTheme="majorEastAsia" w:hAnsi="Calibri" w:cstheme="majorBidi"/>
          <w:b/>
          <w:bCs/>
          <w:color w:val="000000" w:themeColor="text1"/>
          <w:sz w:val="36"/>
          <w:szCs w:val="26"/>
        </w:rPr>
      </w:pPr>
      <w:bookmarkStart w:id="29" w:name="_Toc77782475"/>
      <w:r>
        <w:br w:type="page"/>
      </w:r>
    </w:p>
    <w:p w14:paraId="126D3F5F" w14:textId="13DEB776" w:rsidR="00D56A66" w:rsidRPr="00CF641D" w:rsidRDefault="00D56A66" w:rsidP="00C441F0">
      <w:pPr>
        <w:pStyle w:val="Heading2"/>
      </w:pPr>
      <w:r w:rsidRPr="00CF641D">
        <w:lastRenderedPageBreak/>
        <w:t>What organisational and infrastructure capacity building support does the DPO sector need at a regional and national level?</w:t>
      </w:r>
      <w:bookmarkEnd w:id="29"/>
    </w:p>
    <w:p w14:paraId="0424E1D4" w14:textId="73B583AB" w:rsidR="00D56A66" w:rsidRPr="00CF641D" w:rsidRDefault="000C102E" w:rsidP="00D56A66">
      <w:pPr>
        <w:rPr>
          <w:rFonts w:cstheme="minorHAnsi"/>
          <w:b/>
          <w:bCs/>
          <w:color w:val="000000" w:themeColor="text1"/>
          <w:sz w:val="28"/>
          <w:szCs w:val="28"/>
        </w:rPr>
      </w:pPr>
      <w:r w:rsidRPr="00CF641D">
        <w:rPr>
          <w:rFonts w:cstheme="minorHAnsi"/>
          <w:b/>
          <w:bCs/>
          <w:color w:val="000000" w:themeColor="text1"/>
          <w:sz w:val="28"/>
          <w:szCs w:val="28"/>
        </w:rPr>
        <w:t>R</w:t>
      </w:r>
      <w:r w:rsidR="00D56A66" w:rsidRPr="00CF641D">
        <w:rPr>
          <w:rFonts w:cstheme="minorHAnsi"/>
          <w:b/>
          <w:bCs/>
          <w:color w:val="000000" w:themeColor="text1"/>
          <w:sz w:val="28"/>
          <w:szCs w:val="28"/>
        </w:rPr>
        <w:t xml:space="preserve">egional </w:t>
      </w:r>
      <w:r w:rsidR="00D04019" w:rsidRPr="00CF641D">
        <w:rPr>
          <w:rFonts w:cstheme="minorHAnsi"/>
          <w:b/>
          <w:bCs/>
          <w:color w:val="000000" w:themeColor="text1"/>
          <w:sz w:val="28"/>
          <w:szCs w:val="28"/>
        </w:rPr>
        <w:t>l</w:t>
      </w:r>
      <w:r w:rsidR="00EE3D56" w:rsidRPr="00CF641D">
        <w:rPr>
          <w:rFonts w:cstheme="minorHAnsi"/>
          <w:b/>
          <w:bCs/>
          <w:color w:val="000000" w:themeColor="text1"/>
          <w:sz w:val="28"/>
          <w:szCs w:val="28"/>
        </w:rPr>
        <w:t>evel recommendations:</w:t>
      </w:r>
    </w:p>
    <w:p w14:paraId="6CBBE4DE" w14:textId="09A79DF5" w:rsidR="00D56A66" w:rsidRPr="00CF641D" w:rsidRDefault="00D56A66" w:rsidP="00AF713D">
      <w:pPr>
        <w:rPr>
          <w:rFonts w:cstheme="minorHAnsi"/>
          <w:color w:val="000000" w:themeColor="text1"/>
          <w:sz w:val="28"/>
          <w:szCs w:val="28"/>
        </w:rPr>
      </w:pPr>
      <w:r w:rsidRPr="00CF641D">
        <w:rPr>
          <w:rFonts w:cstheme="minorHAnsi"/>
          <w:color w:val="000000" w:themeColor="text1"/>
          <w:sz w:val="28"/>
          <w:szCs w:val="28"/>
        </w:rPr>
        <w:t xml:space="preserve">There are </w:t>
      </w:r>
      <w:r w:rsidR="00FD1728" w:rsidRPr="00CF641D">
        <w:rPr>
          <w:rFonts w:cstheme="minorHAnsi"/>
          <w:color w:val="000000" w:themeColor="text1"/>
          <w:sz w:val="28"/>
          <w:szCs w:val="28"/>
        </w:rPr>
        <w:t xml:space="preserve">some previous and current </w:t>
      </w:r>
      <w:r w:rsidRPr="00CF641D">
        <w:rPr>
          <w:rFonts w:cstheme="minorHAnsi"/>
          <w:color w:val="000000" w:themeColor="text1"/>
          <w:sz w:val="28"/>
          <w:szCs w:val="28"/>
        </w:rPr>
        <w:t xml:space="preserve">examples of regional infrastructure </w:t>
      </w:r>
      <w:r w:rsidR="00796D1D" w:rsidRPr="00CF641D">
        <w:rPr>
          <w:rFonts w:cstheme="minorHAnsi"/>
          <w:color w:val="000000" w:themeColor="text1"/>
          <w:sz w:val="28"/>
          <w:szCs w:val="28"/>
        </w:rPr>
        <w:t xml:space="preserve">support provided by DPOs that need to be built on and expanded </w:t>
      </w:r>
      <w:r w:rsidR="00AF0377" w:rsidRPr="00CF641D">
        <w:rPr>
          <w:rFonts w:cstheme="minorHAnsi"/>
          <w:color w:val="000000" w:themeColor="text1"/>
          <w:sz w:val="28"/>
          <w:szCs w:val="28"/>
        </w:rPr>
        <w:t xml:space="preserve">to include </w:t>
      </w:r>
      <w:r w:rsidR="003B4883" w:rsidRPr="00CF641D">
        <w:rPr>
          <w:rFonts w:cstheme="minorHAnsi"/>
          <w:color w:val="000000" w:themeColor="text1"/>
          <w:sz w:val="28"/>
          <w:szCs w:val="28"/>
        </w:rPr>
        <w:t xml:space="preserve">the following range of </w:t>
      </w:r>
      <w:r w:rsidR="007179FB" w:rsidRPr="00CF641D">
        <w:rPr>
          <w:rFonts w:cstheme="minorHAnsi"/>
          <w:color w:val="000000" w:themeColor="text1"/>
          <w:sz w:val="28"/>
          <w:szCs w:val="28"/>
        </w:rPr>
        <w:t xml:space="preserve">key </w:t>
      </w:r>
      <w:r w:rsidRPr="00CF641D">
        <w:rPr>
          <w:rFonts w:cstheme="minorHAnsi"/>
          <w:color w:val="000000" w:themeColor="text1"/>
          <w:sz w:val="28"/>
          <w:szCs w:val="28"/>
        </w:rPr>
        <w:t>organisational and infrastructure capacity building support functions</w:t>
      </w:r>
      <w:r w:rsidR="003B4883" w:rsidRPr="00CF641D">
        <w:rPr>
          <w:rFonts w:cstheme="minorHAnsi"/>
          <w:color w:val="000000" w:themeColor="text1"/>
          <w:sz w:val="28"/>
          <w:szCs w:val="28"/>
        </w:rPr>
        <w:t xml:space="preserve"> </w:t>
      </w:r>
      <w:r w:rsidR="0025444A" w:rsidRPr="00CF641D">
        <w:rPr>
          <w:rFonts w:cstheme="minorHAnsi"/>
          <w:color w:val="000000" w:themeColor="text1"/>
          <w:sz w:val="28"/>
          <w:szCs w:val="28"/>
        </w:rPr>
        <w:t>across the 8 regions</w:t>
      </w:r>
      <w:r w:rsidRPr="00CF641D">
        <w:rPr>
          <w:rFonts w:cstheme="minorHAnsi"/>
          <w:color w:val="000000" w:themeColor="text1"/>
          <w:sz w:val="28"/>
          <w:szCs w:val="28"/>
        </w:rPr>
        <w:t>:</w:t>
      </w:r>
    </w:p>
    <w:p w14:paraId="7F480AB0" w14:textId="713CBBE5" w:rsidR="00D56A66" w:rsidRPr="00CF641D" w:rsidRDefault="00FB5B07" w:rsidP="00D56A66">
      <w:pPr>
        <w:pStyle w:val="ListParagraph"/>
        <w:numPr>
          <w:ilvl w:val="0"/>
          <w:numId w:val="9"/>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r</w:t>
      </w:r>
      <w:r w:rsidR="00D56A66" w:rsidRPr="00CF641D">
        <w:rPr>
          <w:rFonts w:asciiTheme="minorHAnsi" w:hAnsiTheme="minorHAnsi" w:cstheme="minorHAnsi"/>
          <w:color w:val="000000" w:themeColor="text1"/>
          <w:sz w:val="28"/>
          <w:szCs w:val="28"/>
        </w:rPr>
        <w:t>egional co-ordination and facilitation to set up and run accessible DPO peer networks</w:t>
      </w:r>
      <w:r w:rsidR="001C3865" w:rsidRPr="00CF641D">
        <w:rPr>
          <w:rFonts w:asciiTheme="minorHAnsi" w:hAnsiTheme="minorHAnsi" w:cstheme="minorHAnsi"/>
          <w:color w:val="000000" w:themeColor="text1"/>
          <w:sz w:val="28"/>
          <w:szCs w:val="28"/>
        </w:rPr>
        <w:t xml:space="preserve"> for local DPOs</w:t>
      </w:r>
      <w:r w:rsidR="00D56A66" w:rsidRPr="00CF641D">
        <w:rPr>
          <w:rFonts w:asciiTheme="minorHAnsi" w:hAnsiTheme="minorHAnsi" w:cstheme="minorHAnsi"/>
          <w:color w:val="000000" w:themeColor="text1"/>
          <w:sz w:val="28"/>
          <w:szCs w:val="28"/>
        </w:rPr>
        <w:t>, where staff</w:t>
      </w:r>
      <w:r w:rsidR="001C3865" w:rsidRPr="00CF641D">
        <w:rPr>
          <w:rFonts w:asciiTheme="minorHAnsi" w:hAnsiTheme="minorHAnsi" w:cstheme="minorHAnsi"/>
          <w:color w:val="000000" w:themeColor="text1"/>
          <w:sz w:val="28"/>
          <w:szCs w:val="28"/>
        </w:rPr>
        <w:t xml:space="preserve"> and Trustees</w:t>
      </w:r>
      <w:r w:rsidR="00D56A66" w:rsidRPr="00CF641D">
        <w:rPr>
          <w:rFonts w:asciiTheme="minorHAnsi" w:hAnsiTheme="minorHAnsi" w:cstheme="minorHAnsi"/>
          <w:color w:val="000000" w:themeColor="text1"/>
          <w:sz w:val="28"/>
          <w:szCs w:val="28"/>
        </w:rPr>
        <w:t xml:space="preserve"> can meet to share and receive information,</w:t>
      </w:r>
      <w:r w:rsidR="00E94B2E" w:rsidRPr="00CF641D">
        <w:rPr>
          <w:rFonts w:asciiTheme="minorHAnsi" w:hAnsiTheme="minorHAnsi" w:cstheme="minorHAnsi"/>
          <w:color w:val="000000" w:themeColor="text1"/>
          <w:sz w:val="28"/>
          <w:szCs w:val="28"/>
        </w:rPr>
        <w:t xml:space="preserve"> </w:t>
      </w:r>
      <w:r w:rsidR="00C425E8" w:rsidRPr="00CF641D">
        <w:rPr>
          <w:rFonts w:asciiTheme="minorHAnsi" w:hAnsiTheme="minorHAnsi" w:cstheme="minorHAnsi"/>
          <w:color w:val="000000" w:themeColor="text1"/>
          <w:sz w:val="28"/>
          <w:szCs w:val="28"/>
        </w:rPr>
        <w:t>take part in training</w:t>
      </w:r>
      <w:r w:rsidR="00DE5501" w:rsidRPr="00CF641D">
        <w:rPr>
          <w:rFonts w:asciiTheme="minorHAnsi" w:hAnsiTheme="minorHAnsi" w:cstheme="minorHAnsi"/>
          <w:color w:val="000000" w:themeColor="text1"/>
          <w:sz w:val="28"/>
          <w:szCs w:val="28"/>
        </w:rPr>
        <w:t xml:space="preserve">, </w:t>
      </w:r>
      <w:r w:rsidR="001A7C99" w:rsidRPr="00CF641D">
        <w:rPr>
          <w:rFonts w:asciiTheme="minorHAnsi" w:hAnsiTheme="minorHAnsi" w:cstheme="minorHAnsi"/>
          <w:color w:val="000000" w:themeColor="text1"/>
          <w:sz w:val="28"/>
          <w:szCs w:val="28"/>
        </w:rPr>
        <w:t>share support</w:t>
      </w:r>
      <w:r w:rsidR="00DE5501" w:rsidRPr="00CF641D">
        <w:rPr>
          <w:rFonts w:asciiTheme="minorHAnsi" w:hAnsiTheme="minorHAnsi" w:cstheme="minorHAnsi"/>
          <w:color w:val="000000" w:themeColor="text1"/>
          <w:sz w:val="28"/>
          <w:szCs w:val="28"/>
        </w:rPr>
        <w:t>, top tips</w:t>
      </w:r>
      <w:r w:rsidR="001A7C99" w:rsidRPr="00CF641D">
        <w:rPr>
          <w:rFonts w:asciiTheme="minorHAnsi" w:hAnsiTheme="minorHAnsi" w:cstheme="minorHAnsi"/>
          <w:color w:val="000000" w:themeColor="text1"/>
          <w:sz w:val="28"/>
          <w:szCs w:val="28"/>
        </w:rPr>
        <w:t xml:space="preserve"> and insights</w:t>
      </w:r>
      <w:r w:rsidR="00363398" w:rsidRPr="00CF641D">
        <w:rPr>
          <w:rFonts w:asciiTheme="minorHAnsi" w:hAnsiTheme="minorHAnsi" w:cstheme="minorHAnsi"/>
          <w:color w:val="000000" w:themeColor="text1"/>
          <w:sz w:val="28"/>
          <w:szCs w:val="28"/>
        </w:rPr>
        <w:t xml:space="preserve"> </w:t>
      </w:r>
      <w:r w:rsidR="00D56A66" w:rsidRPr="00CF641D">
        <w:rPr>
          <w:rFonts w:asciiTheme="minorHAnsi" w:hAnsiTheme="minorHAnsi" w:cstheme="minorHAnsi"/>
          <w:color w:val="000000" w:themeColor="text1"/>
          <w:sz w:val="28"/>
          <w:szCs w:val="28"/>
        </w:rPr>
        <w:t>and counter growing isolation and fragmentation.</w:t>
      </w:r>
    </w:p>
    <w:p w14:paraId="57FAE1A8" w14:textId="4210B6E5" w:rsidR="00244FEC" w:rsidRPr="00CF641D" w:rsidRDefault="00FB5B07" w:rsidP="00D56A66">
      <w:pPr>
        <w:pStyle w:val="ListParagraph"/>
        <w:numPr>
          <w:ilvl w:val="0"/>
          <w:numId w:val="9"/>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d</w:t>
      </w:r>
      <w:r w:rsidR="00D56A66" w:rsidRPr="00CF641D">
        <w:rPr>
          <w:rFonts w:asciiTheme="minorHAnsi" w:hAnsiTheme="minorHAnsi" w:cstheme="minorHAnsi"/>
          <w:color w:val="000000" w:themeColor="text1"/>
          <w:sz w:val="28"/>
          <w:szCs w:val="28"/>
        </w:rPr>
        <w:t xml:space="preserve">evelop </w:t>
      </w:r>
      <w:r w:rsidR="00996EC0" w:rsidRPr="00CF641D">
        <w:rPr>
          <w:rFonts w:asciiTheme="minorHAnsi" w:hAnsiTheme="minorHAnsi" w:cstheme="minorHAnsi"/>
          <w:color w:val="000000" w:themeColor="text1"/>
          <w:sz w:val="28"/>
          <w:szCs w:val="28"/>
        </w:rPr>
        <w:t xml:space="preserve">and deliver </w:t>
      </w:r>
      <w:r w:rsidR="00D56A66" w:rsidRPr="00CF641D">
        <w:rPr>
          <w:rFonts w:asciiTheme="minorHAnsi" w:hAnsiTheme="minorHAnsi" w:cstheme="minorHAnsi"/>
          <w:color w:val="000000" w:themeColor="text1"/>
          <w:sz w:val="28"/>
          <w:szCs w:val="28"/>
        </w:rPr>
        <w:t xml:space="preserve">packages of training and </w:t>
      </w:r>
      <w:r w:rsidR="00383ECD" w:rsidRPr="00CF641D">
        <w:rPr>
          <w:rFonts w:asciiTheme="minorHAnsi" w:hAnsiTheme="minorHAnsi" w:cstheme="minorHAnsi"/>
          <w:color w:val="000000" w:themeColor="text1"/>
          <w:sz w:val="28"/>
          <w:szCs w:val="28"/>
        </w:rPr>
        <w:t>121 support</w:t>
      </w:r>
      <w:r w:rsidR="006E716F" w:rsidRPr="00CF641D">
        <w:rPr>
          <w:rFonts w:asciiTheme="minorHAnsi" w:hAnsiTheme="minorHAnsi" w:cstheme="minorHAnsi"/>
          <w:color w:val="000000" w:themeColor="text1"/>
          <w:sz w:val="28"/>
          <w:szCs w:val="28"/>
        </w:rPr>
        <w:t xml:space="preserve"> </w:t>
      </w:r>
      <w:r w:rsidR="00244FEC" w:rsidRPr="00CF641D">
        <w:rPr>
          <w:rFonts w:asciiTheme="minorHAnsi" w:hAnsiTheme="minorHAnsi" w:cstheme="minorHAnsi"/>
          <w:color w:val="000000" w:themeColor="text1"/>
          <w:sz w:val="28"/>
          <w:szCs w:val="28"/>
        </w:rPr>
        <w:t xml:space="preserve">to DPOs </w:t>
      </w:r>
      <w:r w:rsidR="006E716F" w:rsidRPr="00CF641D">
        <w:rPr>
          <w:rFonts w:asciiTheme="minorHAnsi" w:hAnsiTheme="minorHAnsi" w:cstheme="minorHAnsi"/>
          <w:color w:val="000000" w:themeColor="text1"/>
          <w:sz w:val="28"/>
          <w:szCs w:val="28"/>
        </w:rPr>
        <w:t xml:space="preserve">on business and organisational issues including: strategic planning, costing and modelling services, funding and income generation, HR </w:t>
      </w:r>
      <w:r w:rsidR="006B1C28" w:rsidRPr="00CF641D">
        <w:rPr>
          <w:rFonts w:asciiTheme="minorHAnsi" w:hAnsiTheme="minorHAnsi" w:cstheme="minorHAnsi"/>
          <w:color w:val="000000" w:themeColor="text1"/>
          <w:sz w:val="28"/>
          <w:szCs w:val="28"/>
        </w:rPr>
        <w:t xml:space="preserve">policies and practice </w:t>
      </w:r>
      <w:r w:rsidR="006E716F" w:rsidRPr="00CF641D">
        <w:rPr>
          <w:rFonts w:asciiTheme="minorHAnsi" w:hAnsiTheme="minorHAnsi" w:cstheme="minorHAnsi"/>
          <w:color w:val="000000" w:themeColor="text1"/>
          <w:sz w:val="28"/>
          <w:szCs w:val="28"/>
        </w:rPr>
        <w:t>and mea</w:t>
      </w:r>
      <w:r w:rsidR="00244FEC" w:rsidRPr="00CF641D">
        <w:rPr>
          <w:rFonts w:asciiTheme="minorHAnsi" w:hAnsiTheme="minorHAnsi" w:cstheme="minorHAnsi"/>
          <w:color w:val="000000" w:themeColor="text1"/>
          <w:sz w:val="28"/>
          <w:szCs w:val="28"/>
        </w:rPr>
        <w:t xml:space="preserve">suring </w:t>
      </w:r>
      <w:r w:rsidR="006B1C28" w:rsidRPr="00CF641D">
        <w:rPr>
          <w:rFonts w:asciiTheme="minorHAnsi" w:hAnsiTheme="minorHAnsi" w:cstheme="minorHAnsi"/>
          <w:color w:val="000000" w:themeColor="text1"/>
          <w:sz w:val="28"/>
          <w:szCs w:val="28"/>
        </w:rPr>
        <w:t xml:space="preserve">and evaluating </w:t>
      </w:r>
      <w:r w:rsidR="00244FEC" w:rsidRPr="00CF641D">
        <w:rPr>
          <w:rFonts w:asciiTheme="minorHAnsi" w:hAnsiTheme="minorHAnsi" w:cstheme="minorHAnsi"/>
          <w:color w:val="000000" w:themeColor="text1"/>
          <w:sz w:val="28"/>
          <w:szCs w:val="28"/>
        </w:rPr>
        <w:t xml:space="preserve">impact </w:t>
      </w:r>
    </w:p>
    <w:p w14:paraId="30496A20" w14:textId="7929BF6E" w:rsidR="000A3188" w:rsidRPr="00CF641D" w:rsidRDefault="00FB5B07" w:rsidP="007267AC">
      <w:pPr>
        <w:pStyle w:val="ListParagraph"/>
        <w:numPr>
          <w:ilvl w:val="0"/>
          <w:numId w:val="9"/>
        </w:numPr>
        <w:rPr>
          <w:rFonts w:cstheme="minorHAnsi"/>
          <w:color w:val="000000" w:themeColor="text1"/>
          <w:sz w:val="28"/>
          <w:szCs w:val="28"/>
        </w:rPr>
      </w:pPr>
      <w:r w:rsidRPr="00CF641D">
        <w:rPr>
          <w:rFonts w:asciiTheme="minorHAnsi" w:hAnsiTheme="minorHAnsi" w:cstheme="minorHAnsi"/>
          <w:color w:val="000000" w:themeColor="text1"/>
          <w:sz w:val="28"/>
          <w:szCs w:val="28"/>
        </w:rPr>
        <w:t>p</w:t>
      </w:r>
      <w:r w:rsidR="000A3188" w:rsidRPr="00CF641D">
        <w:rPr>
          <w:rFonts w:asciiTheme="minorHAnsi" w:hAnsiTheme="minorHAnsi" w:cstheme="minorHAnsi"/>
          <w:color w:val="000000" w:themeColor="text1"/>
          <w:sz w:val="28"/>
          <w:szCs w:val="28"/>
        </w:rPr>
        <w:t xml:space="preserve">rovide </w:t>
      </w:r>
      <w:r w:rsidR="007B4239" w:rsidRPr="00CF641D">
        <w:rPr>
          <w:rFonts w:asciiTheme="minorHAnsi" w:hAnsiTheme="minorHAnsi" w:cstheme="minorHAnsi"/>
          <w:color w:val="000000" w:themeColor="text1"/>
          <w:sz w:val="28"/>
          <w:szCs w:val="28"/>
        </w:rPr>
        <w:t xml:space="preserve">support </w:t>
      </w:r>
      <w:r w:rsidR="00280134" w:rsidRPr="00CF641D">
        <w:rPr>
          <w:rFonts w:asciiTheme="minorHAnsi" w:hAnsiTheme="minorHAnsi" w:cstheme="minorHAnsi"/>
          <w:color w:val="000000" w:themeColor="text1"/>
          <w:sz w:val="28"/>
          <w:szCs w:val="28"/>
        </w:rPr>
        <w:t xml:space="preserve">to </w:t>
      </w:r>
      <w:r w:rsidR="000A3188" w:rsidRPr="00CF641D">
        <w:rPr>
          <w:rFonts w:asciiTheme="minorHAnsi" w:hAnsiTheme="minorHAnsi" w:cstheme="minorHAnsi"/>
          <w:color w:val="000000" w:themeColor="text1"/>
          <w:sz w:val="28"/>
          <w:szCs w:val="28"/>
        </w:rPr>
        <w:t xml:space="preserve">incubate </w:t>
      </w:r>
      <w:r w:rsidR="00280134" w:rsidRPr="00CF641D">
        <w:rPr>
          <w:rFonts w:asciiTheme="minorHAnsi" w:hAnsiTheme="minorHAnsi" w:cstheme="minorHAnsi"/>
          <w:color w:val="000000" w:themeColor="text1"/>
          <w:sz w:val="28"/>
          <w:szCs w:val="28"/>
        </w:rPr>
        <w:t xml:space="preserve">and pilot </w:t>
      </w:r>
      <w:r w:rsidR="007B4239" w:rsidRPr="00CF641D">
        <w:rPr>
          <w:rFonts w:asciiTheme="minorHAnsi" w:hAnsiTheme="minorHAnsi" w:cstheme="minorHAnsi"/>
          <w:color w:val="000000" w:themeColor="text1"/>
          <w:sz w:val="28"/>
          <w:szCs w:val="28"/>
        </w:rPr>
        <w:t xml:space="preserve">innovations </w:t>
      </w:r>
      <w:r w:rsidR="00280134" w:rsidRPr="00CF641D">
        <w:rPr>
          <w:rFonts w:asciiTheme="minorHAnsi" w:hAnsiTheme="minorHAnsi" w:cstheme="minorHAnsi"/>
          <w:color w:val="000000" w:themeColor="text1"/>
          <w:sz w:val="28"/>
          <w:szCs w:val="28"/>
        </w:rPr>
        <w:t xml:space="preserve">and new approaches including </w:t>
      </w:r>
      <w:r w:rsidR="000A3188" w:rsidRPr="00CF641D">
        <w:rPr>
          <w:rFonts w:asciiTheme="minorHAnsi" w:hAnsiTheme="minorHAnsi" w:cstheme="minorHAnsi"/>
          <w:color w:val="000000" w:themeColor="text1"/>
          <w:sz w:val="28"/>
          <w:szCs w:val="28"/>
        </w:rPr>
        <w:t>co-production /user design</w:t>
      </w:r>
      <w:r w:rsidR="00EB4998" w:rsidRPr="00CF641D">
        <w:rPr>
          <w:rFonts w:asciiTheme="minorHAnsi" w:hAnsiTheme="minorHAnsi" w:cstheme="minorHAnsi"/>
          <w:color w:val="000000" w:themeColor="text1"/>
          <w:sz w:val="28"/>
          <w:szCs w:val="28"/>
        </w:rPr>
        <w:t xml:space="preserve"> and </w:t>
      </w:r>
      <w:r w:rsidR="000C5699" w:rsidRPr="00CF641D">
        <w:rPr>
          <w:rFonts w:asciiTheme="minorHAnsi" w:hAnsiTheme="minorHAnsi" w:cstheme="minorHAnsi"/>
          <w:color w:val="000000" w:themeColor="text1"/>
          <w:sz w:val="28"/>
          <w:szCs w:val="28"/>
        </w:rPr>
        <w:t xml:space="preserve">HR support, for example developing best practice </w:t>
      </w:r>
      <w:r w:rsidR="00885A37" w:rsidRPr="00CF641D">
        <w:rPr>
          <w:rFonts w:asciiTheme="minorHAnsi" w:hAnsiTheme="minorHAnsi" w:cstheme="minorHAnsi"/>
          <w:color w:val="000000" w:themeColor="text1"/>
          <w:sz w:val="28"/>
          <w:szCs w:val="28"/>
        </w:rPr>
        <w:t xml:space="preserve">training and </w:t>
      </w:r>
      <w:r w:rsidR="00092EA5" w:rsidRPr="00CF641D">
        <w:rPr>
          <w:rFonts w:asciiTheme="minorHAnsi" w:hAnsiTheme="minorHAnsi" w:cstheme="minorHAnsi"/>
          <w:color w:val="000000" w:themeColor="text1"/>
          <w:sz w:val="28"/>
          <w:szCs w:val="28"/>
        </w:rPr>
        <w:t xml:space="preserve">resources for </w:t>
      </w:r>
      <w:r w:rsidR="000C5699" w:rsidRPr="00CF641D">
        <w:rPr>
          <w:rFonts w:asciiTheme="minorHAnsi" w:hAnsiTheme="minorHAnsi" w:cstheme="minorHAnsi"/>
          <w:color w:val="000000" w:themeColor="text1"/>
          <w:sz w:val="28"/>
          <w:szCs w:val="28"/>
        </w:rPr>
        <w:t>supporting n</w:t>
      </w:r>
      <w:r w:rsidR="00092EA5" w:rsidRPr="00CF641D">
        <w:rPr>
          <w:rFonts w:asciiTheme="minorHAnsi" w:hAnsiTheme="minorHAnsi" w:cstheme="minorHAnsi"/>
          <w:color w:val="000000" w:themeColor="text1"/>
          <w:sz w:val="28"/>
          <w:szCs w:val="28"/>
        </w:rPr>
        <w:t>eu</w:t>
      </w:r>
      <w:r w:rsidR="000C5699" w:rsidRPr="00CF641D">
        <w:rPr>
          <w:rFonts w:asciiTheme="minorHAnsi" w:hAnsiTheme="minorHAnsi" w:cstheme="minorHAnsi"/>
          <w:color w:val="000000" w:themeColor="text1"/>
          <w:sz w:val="28"/>
          <w:szCs w:val="28"/>
        </w:rPr>
        <w:t>ro-divergent</w:t>
      </w:r>
      <w:r w:rsidR="00092EA5" w:rsidRPr="00CF641D">
        <w:rPr>
          <w:rFonts w:asciiTheme="minorHAnsi" w:hAnsiTheme="minorHAnsi" w:cstheme="minorHAnsi"/>
          <w:color w:val="000000" w:themeColor="text1"/>
          <w:sz w:val="28"/>
          <w:szCs w:val="28"/>
        </w:rPr>
        <w:t xml:space="preserve"> staff</w:t>
      </w:r>
      <w:r w:rsidR="000C5699" w:rsidRPr="00CF641D">
        <w:rPr>
          <w:rFonts w:asciiTheme="minorHAnsi" w:hAnsiTheme="minorHAnsi" w:cstheme="minorHAnsi"/>
          <w:color w:val="000000" w:themeColor="text1"/>
          <w:sz w:val="28"/>
          <w:szCs w:val="28"/>
        </w:rPr>
        <w:t xml:space="preserve"> </w:t>
      </w:r>
      <w:r w:rsidR="00092EA5" w:rsidRPr="00CF641D">
        <w:rPr>
          <w:rFonts w:asciiTheme="minorHAnsi" w:hAnsiTheme="minorHAnsi" w:cstheme="minorHAnsi"/>
          <w:color w:val="000000" w:themeColor="text1"/>
          <w:sz w:val="28"/>
          <w:szCs w:val="28"/>
        </w:rPr>
        <w:t>and staff experiencing mental distress</w:t>
      </w:r>
      <w:r w:rsidR="000A3188" w:rsidRPr="00CF641D">
        <w:rPr>
          <w:rFonts w:asciiTheme="minorHAnsi" w:hAnsiTheme="minorHAnsi" w:cstheme="minorHAnsi"/>
          <w:color w:val="000000" w:themeColor="text1"/>
          <w:sz w:val="28"/>
          <w:szCs w:val="28"/>
        </w:rPr>
        <w:t xml:space="preserve">. </w:t>
      </w:r>
    </w:p>
    <w:p w14:paraId="09CEED77" w14:textId="4ACCF67D" w:rsidR="00D56A66" w:rsidRPr="00CF641D" w:rsidRDefault="00FB5B07" w:rsidP="00D56A66">
      <w:pPr>
        <w:pStyle w:val="ListParagraph"/>
        <w:numPr>
          <w:ilvl w:val="0"/>
          <w:numId w:val="9"/>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d</w:t>
      </w:r>
      <w:r w:rsidR="00244FEC" w:rsidRPr="00CF641D">
        <w:rPr>
          <w:rFonts w:asciiTheme="minorHAnsi" w:hAnsiTheme="minorHAnsi" w:cstheme="minorHAnsi"/>
          <w:color w:val="000000" w:themeColor="text1"/>
          <w:sz w:val="28"/>
          <w:szCs w:val="28"/>
        </w:rPr>
        <w:t xml:space="preserve">evelop and deliver training and </w:t>
      </w:r>
      <w:r w:rsidR="00D56A66" w:rsidRPr="00CF641D">
        <w:rPr>
          <w:rFonts w:asciiTheme="minorHAnsi" w:hAnsiTheme="minorHAnsi" w:cstheme="minorHAnsi"/>
          <w:color w:val="000000" w:themeColor="text1"/>
          <w:sz w:val="28"/>
          <w:szCs w:val="28"/>
        </w:rPr>
        <w:t xml:space="preserve">support to current </w:t>
      </w:r>
      <w:r w:rsidR="00996EC0" w:rsidRPr="00CF641D">
        <w:rPr>
          <w:rFonts w:asciiTheme="minorHAnsi" w:hAnsiTheme="minorHAnsi" w:cstheme="minorHAnsi"/>
          <w:color w:val="000000" w:themeColor="text1"/>
          <w:sz w:val="28"/>
          <w:szCs w:val="28"/>
        </w:rPr>
        <w:t xml:space="preserve">DPO </w:t>
      </w:r>
      <w:r w:rsidR="00D56A66" w:rsidRPr="00CF641D">
        <w:rPr>
          <w:rFonts w:asciiTheme="minorHAnsi" w:hAnsiTheme="minorHAnsi" w:cstheme="minorHAnsi"/>
          <w:color w:val="000000" w:themeColor="text1"/>
          <w:sz w:val="28"/>
          <w:szCs w:val="28"/>
        </w:rPr>
        <w:t xml:space="preserve">leaders </w:t>
      </w:r>
      <w:r w:rsidR="00AF0377" w:rsidRPr="00CF641D">
        <w:rPr>
          <w:rFonts w:asciiTheme="minorHAnsi" w:hAnsiTheme="minorHAnsi" w:cstheme="minorHAnsi"/>
          <w:color w:val="000000" w:themeColor="text1"/>
          <w:sz w:val="28"/>
          <w:szCs w:val="28"/>
        </w:rPr>
        <w:t>including</w:t>
      </w:r>
      <w:r w:rsidR="00D56A66" w:rsidRPr="00CF641D">
        <w:rPr>
          <w:rFonts w:asciiTheme="minorHAnsi" w:hAnsiTheme="minorHAnsi" w:cstheme="minorHAnsi"/>
          <w:color w:val="000000" w:themeColor="text1"/>
          <w:sz w:val="28"/>
          <w:szCs w:val="28"/>
        </w:rPr>
        <w:t xml:space="preserve"> setting up CEO networks, creating regional mentoring and work coach opportunities, subsidised entry to professional qualifications</w:t>
      </w:r>
      <w:r w:rsidR="00D02350" w:rsidRPr="00CF641D">
        <w:rPr>
          <w:rFonts w:asciiTheme="minorHAnsi" w:hAnsiTheme="minorHAnsi" w:cstheme="minorHAnsi"/>
          <w:color w:val="000000" w:themeColor="text1"/>
          <w:sz w:val="28"/>
          <w:szCs w:val="28"/>
        </w:rPr>
        <w:t>.</w:t>
      </w:r>
      <w:r w:rsidR="00D56A66" w:rsidRPr="00CF641D">
        <w:rPr>
          <w:rFonts w:asciiTheme="minorHAnsi" w:hAnsiTheme="minorHAnsi" w:cstheme="minorHAnsi"/>
          <w:color w:val="000000" w:themeColor="text1"/>
          <w:sz w:val="28"/>
          <w:szCs w:val="28"/>
        </w:rPr>
        <w:t xml:space="preserve"> </w:t>
      </w:r>
    </w:p>
    <w:p w14:paraId="62789484" w14:textId="3D104639" w:rsidR="00D56A66" w:rsidRPr="00CF641D" w:rsidRDefault="00FB5B07" w:rsidP="00D56A66">
      <w:pPr>
        <w:pStyle w:val="ListParagraph"/>
        <w:numPr>
          <w:ilvl w:val="0"/>
          <w:numId w:val="9"/>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r</w:t>
      </w:r>
      <w:r w:rsidR="00D56A66" w:rsidRPr="00CF641D">
        <w:rPr>
          <w:rFonts w:asciiTheme="minorHAnsi" w:hAnsiTheme="minorHAnsi" w:cstheme="minorHAnsi"/>
          <w:color w:val="000000" w:themeColor="text1"/>
          <w:sz w:val="28"/>
          <w:szCs w:val="28"/>
        </w:rPr>
        <w:t>esearch</w:t>
      </w:r>
      <w:r w:rsidR="00302B8E" w:rsidRPr="00CF641D">
        <w:rPr>
          <w:rFonts w:asciiTheme="minorHAnsi" w:hAnsiTheme="minorHAnsi" w:cstheme="minorHAnsi"/>
          <w:color w:val="000000" w:themeColor="text1"/>
          <w:sz w:val="28"/>
          <w:szCs w:val="28"/>
        </w:rPr>
        <w:t>,</w:t>
      </w:r>
      <w:r w:rsidR="00885A37" w:rsidRPr="00CF641D">
        <w:rPr>
          <w:rFonts w:asciiTheme="minorHAnsi" w:hAnsiTheme="minorHAnsi" w:cstheme="minorHAnsi"/>
          <w:color w:val="000000" w:themeColor="text1"/>
          <w:sz w:val="28"/>
          <w:szCs w:val="28"/>
        </w:rPr>
        <w:t xml:space="preserve"> </w:t>
      </w:r>
      <w:r w:rsidR="00D56A66" w:rsidRPr="00CF641D">
        <w:rPr>
          <w:rFonts w:asciiTheme="minorHAnsi" w:hAnsiTheme="minorHAnsi" w:cstheme="minorHAnsi"/>
          <w:color w:val="000000" w:themeColor="text1"/>
          <w:sz w:val="28"/>
          <w:szCs w:val="28"/>
        </w:rPr>
        <w:t xml:space="preserve">develop </w:t>
      </w:r>
      <w:r w:rsidR="00302B8E" w:rsidRPr="00CF641D">
        <w:rPr>
          <w:rFonts w:asciiTheme="minorHAnsi" w:hAnsiTheme="minorHAnsi" w:cstheme="minorHAnsi"/>
          <w:color w:val="000000" w:themeColor="text1"/>
          <w:sz w:val="28"/>
          <w:szCs w:val="28"/>
        </w:rPr>
        <w:t xml:space="preserve">and pilot </w:t>
      </w:r>
      <w:r w:rsidR="00D56A66" w:rsidRPr="00CF641D">
        <w:rPr>
          <w:rFonts w:asciiTheme="minorHAnsi" w:hAnsiTheme="minorHAnsi" w:cstheme="minorHAnsi"/>
          <w:color w:val="000000" w:themeColor="text1"/>
          <w:sz w:val="28"/>
          <w:szCs w:val="28"/>
        </w:rPr>
        <w:t>ways of increasing the recruitment of Disabled people to our sector including funding traineeships, regional secondments, creating better terms and conditions</w:t>
      </w:r>
      <w:r w:rsidR="00D02350" w:rsidRPr="00CF641D">
        <w:rPr>
          <w:rFonts w:asciiTheme="minorHAnsi" w:hAnsiTheme="minorHAnsi" w:cstheme="minorHAnsi"/>
          <w:color w:val="000000" w:themeColor="text1"/>
          <w:sz w:val="28"/>
          <w:szCs w:val="28"/>
        </w:rPr>
        <w:t>.</w:t>
      </w:r>
    </w:p>
    <w:p w14:paraId="46E68530" w14:textId="4DCF7B0F" w:rsidR="00D56A66" w:rsidRPr="00CF641D" w:rsidRDefault="00FB5B07" w:rsidP="00D56A66">
      <w:pPr>
        <w:pStyle w:val="ListParagraph"/>
        <w:numPr>
          <w:ilvl w:val="0"/>
          <w:numId w:val="9"/>
        </w:numPr>
        <w:rPr>
          <w:rFonts w:asciiTheme="minorHAnsi" w:hAnsiTheme="minorHAnsi" w:cstheme="minorHAnsi"/>
          <w:color w:val="000000" w:themeColor="text1"/>
          <w:sz w:val="28"/>
          <w:szCs w:val="28"/>
        </w:rPr>
      </w:pPr>
      <w:bookmarkStart w:id="30" w:name="_Hlk64300428"/>
      <w:r w:rsidRPr="00CF641D">
        <w:rPr>
          <w:rFonts w:asciiTheme="minorHAnsi" w:hAnsiTheme="minorHAnsi" w:cstheme="minorHAnsi"/>
          <w:color w:val="000000" w:themeColor="text1"/>
          <w:sz w:val="28"/>
          <w:szCs w:val="28"/>
        </w:rPr>
        <w:t>s</w:t>
      </w:r>
      <w:r w:rsidR="00D56A66" w:rsidRPr="00CF641D">
        <w:rPr>
          <w:rFonts w:asciiTheme="minorHAnsi" w:hAnsiTheme="minorHAnsi" w:cstheme="minorHAnsi"/>
          <w:color w:val="000000" w:themeColor="text1"/>
          <w:sz w:val="28"/>
          <w:szCs w:val="28"/>
        </w:rPr>
        <w:t>pecific resources and capacity to help set up DPOs in localities where there is no functioning DPO</w:t>
      </w:r>
      <w:r w:rsidR="00D02350" w:rsidRPr="00CF641D">
        <w:rPr>
          <w:rFonts w:asciiTheme="minorHAnsi" w:hAnsiTheme="minorHAnsi" w:cstheme="minorHAnsi"/>
          <w:color w:val="000000" w:themeColor="text1"/>
          <w:sz w:val="28"/>
          <w:szCs w:val="28"/>
        </w:rPr>
        <w:t>.</w:t>
      </w:r>
    </w:p>
    <w:bookmarkEnd w:id="30"/>
    <w:p w14:paraId="1490583C" w14:textId="368DC13D" w:rsidR="00D56A66" w:rsidRPr="00CF641D" w:rsidRDefault="00FB5B07" w:rsidP="00D56A66">
      <w:pPr>
        <w:pStyle w:val="ListParagraph"/>
        <w:numPr>
          <w:ilvl w:val="0"/>
          <w:numId w:val="9"/>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r</w:t>
      </w:r>
      <w:r w:rsidR="00D56A66" w:rsidRPr="00CF641D">
        <w:rPr>
          <w:rFonts w:asciiTheme="minorHAnsi" w:hAnsiTheme="minorHAnsi" w:cstheme="minorHAnsi"/>
          <w:color w:val="000000" w:themeColor="text1"/>
          <w:sz w:val="28"/>
          <w:szCs w:val="28"/>
        </w:rPr>
        <w:t xml:space="preserve">esearch and develop ways of developing and supporting Disabled Trustees and user-led models of governance including work with the Charity Commission, NCVO and development of specific </w:t>
      </w:r>
      <w:r w:rsidR="00A252F3" w:rsidRPr="00CF641D">
        <w:rPr>
          <w:rFonts w:asciiTheme="minorHAnsi" w:hAnsiTheme="minorHAnsi" w:cstheme="minorHAnsi"/>
          <w:color w:val="000000" w:themeColor="text1"/>
          <w:sz w:val="28"/>
          <w:szCs w:val="28"/>
        </w:rPr>
        <w:t xml:space="preserve">DPO </w:t>
      </w:r>
      <w:r w:rsidR="00D56A66" w:rsidRPr="00CF641D">
        <w:rPr>
          <w:rFonts w:asciiTheme="minorHAnsi" w:hAnsiTheme="minorHAnsi" w:cstheme="minorHAnsi"/>
          <w:color w:val="000000" w:themeColor="text1"/>
          <w:sz w:val="28"/>
          <w:szCs w:val="28"/>
        </w:rPr>
        <w:t>Trustee governance training and recruitment support.</w:t>
      </w:r>
    </w:p>
    <w:p w14:paraId="23431C3D" w14:textId="68C2366A" w:rsidR="008B1DC5" w:rsidRPr="00CF641D" w:rsidRDefault="00FB5B07" w:rsidP="00703BFA">
      <w:pPr>
        <w:pStyle w:val="ListParagraph"/>
        <w:numPr>
          <w:ilvl w:val="0"/>
          <w:numId w:val="9"/>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p</w:t>
      </w:r>
      <w:r w:rsidR="008B1DC5" w:rsidRPr="00CF641D">
        <w:rPr>
          <w:rFonts w:asciiTheme="minorHAnsi" w:hAnsiTheme="minorHAnsi" w:cstheme="minorHAnsi"/>
          <w:color w:val="000000" w:themeColor="text1"/>
          <w:sz w:val="28"/>
          <w:szCs w:val="28"/>
        </w:rPr>
        <w:t xml:space="preserve">roviding regional Trustee support </w:t>
      </w:r>
      <w:r w:rsidR="00A252F3" w:rsidRPr="00CF641D">
        <w:rPr>
          <w:rFonts w:asciiTheme="minorHAnsi" w:hAnsiTheme="minorHAnsi" w:cstheme="minorHAnsi"/>
          <w:color w:val="000000" w:themeColor="text1"/>
          <w:sz w:val="28"/>
          <w:szCs w:val="28"/>
        </w:rPr>
        <w:t>including</w:t>
      </w:r>
      <w:r w:rsidR="008B1DC5" w:rsidRPr="00CF641D">
        <w:rPr>
          <w:rFonts w:asciiTheme="minorHAnsi" w:hAnsiTheme="minorHAnsi" w:cstheme="minorHAnsi"/>
          <w:color w:val="000000" w:themeColor="text1"/>
          <w:sz w:val="28"/>
          <w:szCs w:val="28"/>
        </w:rPr>
        <w:t xml:space="preserve"> help with recruitment, induction, </w:t>
      </w:r>
      <w:proofErr w:type="gramStart"/>
      <w:r w:rsidR="008B1DC5" w:rsidRPr="00CF641D">
        <w:rPr>
          <w:rFonts w:asciiTheme="minorHAnsi" w:hAnsiTheme="minorHAnsi" w:cstheme="minorHAnsi"/>
          <w:color w:val="000000" w:themeColor="text1"/>
          <w:sz w:val="28"/>
          <w:szCs w:val="28"/>
        </w:rPr>
        <w:t>training</w:t>
      </w:r>
      <w:proofErr w:type="gramEnd"/>
      <w:r w:rsidR="008B1DC5" w:rsidRPr="00CF641D">
        <w:rPr>
          <w:rFonts w:asciiTheme="minorHAnsi" w:hAnsiTheme="minorHAnsi" w:cstheme="minorHAnsi"/>
          <w:color w:val="000000" w:themeColor="text1"/>
          <w:sz w:val="28"/>
          <w:szCs w:val="28"/>
        </w:rPr>
        <w:t xml:space="preserve"> and on-going support</w:t>
      </w:r>
      <w:r w:rsidRPr="00CF641D">
        <w:rPr>
          <w:rFonts w:asciiTheme="minorHAnsi" w:hAnsiTheme="minorHAnsi" w:cstheme="minorHAnsi"/>
          <w:color w:val="000000" w:themeColor="text1"/>
          <w:sz w:val="28"/>
          <w:szCs w:val="28"/>
        </w:rPr>
        <w:t>.</w:t>
      </w:r>
    </w:p>
    <w:p w14:paraId="0095A874" w14:textId="13E2E275" w:rsidR="00D56A66" w:rsidRPr="00CF641D" w:rsidRDefault="00FB5B07" w:rsidP="00D56A66">
      <w:pPr>
        <w:pStyle w:val="ListParagraph"/>
        <w:numPr>
          <w:ilvl w:val="0"/>
          <w:numId w:val="9"/>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lastRenderedPageBreak/>
        <w:t>p</w:t>
      </w:r>
      <w:r w:rsidR="00D56A66" w:rsidRPr="00CF641D">
        <w:rPr>
          <w:rFonts w:asciiTheme="minorHAnsi" w:hAnsiTheme="minorHAnsi" w:cstheme="minorHAnsi"/>
          <w:color w:val="000000" w:themeColor="text1"/>
          <w:sz w:val="28"/>
          <w:szCs w:val="28"/>
        </w:rPr>
        <w:t>rovide strategic high quality social media coms, coordinated at a regional level, to increase our presence and profile in the media</w:t>
      </w:r>
    </w:p>
    <w:p w14:paraId="6DC2D33C" w14:textId="2CA59E9A" w:rsidR="00D56A66" w:rsidRPr="00CF641D" w:rsidRDefault="00FB5B07" w:rsidP="00D56A66">
      <w:pPr>
        <w:pStyle w:val="ListParagraph"/>
        <w:numPr>
          <w:ilvl w:val="0"/>
          <w:numId w:val="9"/>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r</w:t>
      </w:r>
      <w:r w:rsidR="00D56A66" w:rsidRPr="00CF641D">
        <w:rPr>
          <w:rFonts w:asciiTheme="minorHAnsi" w:hAnsiTheme="minorHAnsi" w:cstheme="minorHAnsi"/>
          <w:color w:val="000000" w:themeColor="text1"/>
          <w:sz w:val="28"/>
          <w:szCs w:val="28"/>
        </w:rPr>
        <w:t>egional promotion and evidencing of the added value DPOs bring to communities, Disabled people’s inclusion and social justice work and service delivery.</w:t>
      </w:r>
    </w:p>
    <w:p w14:paraId="662EA5F9" w14:textId="25DB0DD9" w:rsidR="00D56A66" w:rsidRPr="00CF641D" w:rsidRDefault="00FB5B07" w:rsidP="00D56A66">
      <w:pPr>
        <w:pStyle w:val="ListParagraph"/>
        <w:numPr>
          <w:ilvl w:val="0"/>
          <w:numId w:val="9"/>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r</w:t>
      </w:r>
      <w:r w:rsidR="00D56A66" w:rsidRPr="00CF641D">
        <w:rPr>
          <w:rFonts w:asciiTheme="minorHAnsi" w:hAnsiTheme="minorHAnsi" w:cstheme="minorHAnsi"/>
          <w:color w:val="000000" w:themeColor="text1"/>
          <w:sz w:val="28"/>
          <w:szCs w:val="28"/>
        </w:rPr>
        <w:t>egional representation and strategic relationship building with key statutory bodies and funders</w:t>
      </w:r>
      <w:r w:rsidR="00D02350" w:rsidRPr="00CF641D">
        <w:rPr>
          <w:rFonts w:asciiTheme="minorHAnsi" w:hAnsiTheme="minorHAnsi" w:cstheme="minorHAnsi"/>
          <w:color w:val="000000" w:themeColor="text1"/>
          <w:sz w:val="28"/>
          <w:szCs w:val="28"/>
        </w:rPr>
        <w:t>.</w:t>
      </w:r>
    </w:p>
    <w:p w14:paraId="587C6444" w14:textId="77777777" w:rsidR="009443CA" w:rsidRDefault="009443CA" w:rsidP="00D56A66">
      <w:pPr>
        <w:rPr>
          <w:rFonts w:cstheme="minorHAnsi"/>
          <w:b/>
          <w:bCs/>
          <w:color w:val="000000" w:themeColor="text1"/>
          <w:sz w:val="28"/>
          <w:szCs w:val="28"/>
        </w:rPr>
      </w:pPr>
    </w:p>
    <w:p w14:paraId="26A220FE" w14:textId="099CEC44" w:rsidR="00D56A66" w:rsidRPr="00CF641D" w:rsidRDefault="00985C6F" w:rsidP="00D56A66">
      <w:pPr>
        <w:rPr>
          <w:rFonts w:cstheme="minorHAnsi"/>
          <w:b/>
          <w:bCs/>
          <w:color w:val="000000" w:themeColor="text1"/>
          <w:sz w:val="28"/>
          <w:szCs w:val="28"/>
        </w:rPr>
      </w:pPr>
      <w:r w:rsidRPr="00CF641D">
        <w:rPr>
          <w:rFonts w:cstheme="minorHAnsi"/>
          <w:b/>
          <w:bCs/>
          <w:color w:val="000000" w:themeColor="text1"/>
          <w:sz w:val="28"/>
          <w:szCs w:val="28"/>
        </w:rPr>
        <w:t>N</w:t>
      </w:r>
      <w:r w:rsidR="00D56A66" w:rsidRPr="00CF641D">
        <w:rPr>
          <w:rFonts w:cstheme="minorHAnsi"/>
          <w:b/>
          <w:bCs/>
          <w:color w:val="000000" w:themeColor="text1"/>
          <w:sz w:val="28"/>
          <w:szCs w:val="28"/>
        </w:rPr>
        <w:t xml:space="preserve">ational </w:t>
      </w:r>
      <w:r w:rsidR="00134D71" w:rsidRPr="00CF641D">
        <w:rPr>
          <w:rFonts w:cstheme="minorHAnsi"/>
          <w:b/>
          <w:bCs/>
          <w:color w:val="000000" w:themeColor="text1"/>
          <w:sz w:val="28"/>
          <w:szCs w:val="28"/>
        </w:rPr>
        <w:t>l</w:t>
      </w:r>
      <w:r w:rsidR="00D56A66" w:rsidRPr="00CF641D">
        <w:rPr>
          <w:rFonts w:cstheme="minorHAnsi"/>
          <w:b/>
          <w:bCs/>
          <w:color w:val="000000" w:themeColor="text1"/>
          <w:sz w:val="28"/>
          <w:szCs w:val="28"/>
        </w:rPr>
        <w:t>evel</w:t>
      </w:r>
      <w:r w:rsidRPr="00CF641D">
        <w:rPr>
          <w:rFonts w:cstheme="minorHAnsi"/>
          <w:b/>
          <w:bCs/>
          <w:color w:val="000000" w:themeColor="text1"/>
          <w:sz w:val="28"/>
          <w:szCs w:val="28"/>
        </w:rPr>
        <w:t xml:space="preserve"> </w:t>
      </w:r>
      <w:r w:rsidR="009414A7" w:rsidRPr="00CF641D">
        <w:rPr>
          <w:rFonts w:cstheme="minorHAnsi"/>
          <w:b/>
          <w:bCs/>
          <w:color w:val="000000" w:themeColor="text1"/>
          <w:sz w:val="28"/>
          <w:szCs w:val="28"/>
        </w:rPr>
        <w:t>recommendations</w:t>
      </w:r>
      <w:r w:rsidRPr="00CF641D">
        <w:rPr>
          <w:rFonts w:cstheme="minorHAnsi"/>
          <w:b/>
          <w:bCs/>
          <w:color w:val="000000" w:themeColor="text1"/>
          <w:sz w:val="28"/>
          <w:szCs w:val="28"/>
        </w:rPr>
        <w:t>:</w:t>
      </w:r>
    </w:p>
    <w:p w14:paraId="34D87A74" w14:textId="585C64C8" w:rsidR="00D56A66" w:rsidRPr="00CF641D" w:rsidRDefault="00D56A66" w:rsidP="00CE3372">
      <w:pPr>
        <w:rPr>
          <w:rFonts w:cstheme="minorHAnsi"/>
          <w:color w:val="000000" w:themeColor="text1"/>
          <w:sz w:val="28"/>
          <w:szCs w:val="28"/>
        </w:rPr>
      </w:pPr>
      <w:r w:rsidRPr="00CF641D">
        <w:rPr>
          <w:rFonts w:cstheme="minorHAnsi"/>
          <w:color w:val="000000" w:themeColor="text1"/>
          <w:sz w:val="28"/>
          <w:szCs w:val="28"/>
        </w:rPr>
        <w:t>There is a need for a coordinated national infrastructure support function for DPOs t</w:t>
      </w:r>
      <w:r w:rsidR="009414A7" w:rsidRPr="00CF641D">
        <w:rPr>
          <w:rFonts w:cstheme="minorHAnsi"/>
          <w:color w:val="000000" w:themeColor="text1"/>
          <w:sz w:val="28"/>
          <w:szCs w:val="28"/>
        </w:rPr>
        <w:t xml:space="preserve">o carry out work that </w:t>
      </w:r>
      <w:r w:rsidRPr="00CF641D">
        <w:rPr>
          <w:rFonts w:cstheme="minorHAnsi"/>
          <w:color w:val="000000" w:themeColor="text1"/>
          <w:sz w:val="28"/>
          <w:szCs w:val="28"/>
        </w:rPr>
        <w:t>cannot be done at a regional level including:</w:t>
      </w:r>
    </w:p>
    <w:p w14:paraId="6FDE873C" w14:textId="1CD5AD47" w:rsidR="00D56A66" w:rsidRPr="00CF641D" w:rsidRDefault="00D56A66" w:rsidP="00D56A66">
      <w:pPr>
        <w:pStyle w:val="ListParagraph"/>
        <w:numPr>
          <w:ilvl w:val="0"/>
          <w:numId w:val="10"/>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 xml:space="preserve">national relationship building with national funders, policy makers, </w:t>
      </w:r>
      <w:r w:rsidR="00AB08EC" w:rsidRPr="00CF641D">
        <w:rPr>
          <w:rFonts w:asciiTheme="minorHAnsi" w:hAnsiTheme="minorHAnsi" w:cstheme="minorHAnsi"/>
          <w:color w:val="000000" w:themeColor="text1"/>
          <w:sz w:val="28"/>
          <w:szCs w:val="28"/>
        </w:rPr>
        <w:t xml:space="preserve">‘think-tanks’, </w:t>
      </w:r>
      <w:r w:rsidRPr="00CF641D">
        <w:rPr>
          <w:rFonts w:asciiTheme="minorHAnsi" w:hAnsiTheme="minorHAnsi" w:cstheme="minorHAnsi"/>
          <w:color w:val="000000" w:themeColor="text1"/>
          <w:sz w:val="28"/>
          <w:szCs w:val="28"/>
        </w:rPr>
        <w:t>equalities infrastructure organisations and capacity building organisations like NCVO</w:t>
      </w:r>
    </w:p>
    <w:p w14:paraId="4C653B5C" w14:textId="6FC439FB" w:rsidR="00CE6C0E" w:rsidRPr="00CF641D" w:rsidRDefault="00CE6C0E" w:rsidP="00D56A66">
      <w:pPr>
        <w:pStyle w:val="ListParagraph"/>
        <w:numPr>
          <w:ilvl w:val="0"/>
          <w:numId w:val="10"/>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 xml:space="preserve">capacity to develop and pilot bespoke training </w:t>
      </w:r>
      <w:r w:rsidR="00AB7878" w:rsidRPr="00CF641D">
        <w:rPr>
          <w:rFonts w:asciiTheme="minorHAnsi" w:hAnsiTheme="minorHAnsi" w:cstheme="minorHAnsi"/>
          <w:color w:val="000000" w:themeColor="text1"/>
          <w:sz w:val="28"/>
          <w:szCs w:val="28"/>
        </w:rPr>
        <w:t xml:space="preserve">packages including HR training and support to </w:t>
      </w:r>
      <w:r w:rsidR="00374538" w:rsidRPr="00CF641D">
        <w:rPr>
          <w:rFonts w:asciiTheme="minorHAnsi" w:hAnsiTheme="minorHAnsi" w:cstheme="minorHAnsi"/>
          <w:color w:val="000000" w:themeColor="text1"/>
          <w:sz w:val="28"/>
          <w:szCs w:val="28"/>
        </w:rPr>
        <w:t>help DPOs manage complex impairment and access needs</w:t>
      </w:r>
    </w:p>
    <w:p w14:paraId="46F6F37F" w14:textId="2F6F9DD9" w:rsidR="00D56A66" w:rsidRPr="00CF641D" w:rsidRDefault="00D56A66" w:rsidP="00D56A66">
      <w:pPr>
        <w:pStyle w:val="ListParagraph"/>
        <w:numPr>
          <w:ilvl w:val="0"/>
          <w:numId w:val="10"/>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 xml:space="preserve">capacity to develop </w:t>
      </w:r>
      <w:r w:rsidR="00923404" w:rsidRPr="00CF641D">
        <w:rPr>
          <w:rFonts w:asciiTheme="minorHAnsi" w:hAnsiTheme="minorHAnsi" w:cstheme="minorHAnsi"/>
          <w:color w:val="000000" w:themeColor="text1"/>
          <w:sz w:val="28"/>
          <w:szCs w:val="28"/>
        </w:rPr>
        <w:t xml:space="preserve">and pilot </w:t>
      </w:r>
      <w:r w:rsidRPr="00CF641D">
        <w:rPr>
          <w:rFonts w:asciiTheme="minorHAnsi" w:hAnsiTheme="minorHAnsi" w:cstheme="minorHAnsi"/>
          <w:color w:val="000000" w:themeColor="text1"/>
          <w:sz w:val="28"/>
          <w:szCs w:val="28"/>
        </w:rPr>
        <w:t xml:space="preserve">resources </w:t>
      </w:r>
      <w:r w:rsidR="00F42E4C" w:rsidRPr="00CF641D">
        <w:rPr>
          <w:rFonts w:asciiTheme="minorHAnsi" w:hAnsiTheme="minorHAnsi" w:cstheme="minorHAnsi"/>
          <w:color w:val="000000" w:themeColor="text1"/>
          <w:sz w:val="28"/>
          <w:szCs w:val="28"/>
        </w:rPr>
        <w:t xml:space="preserve">and tools </w:t>
      </w:r>
      <w:r w:rsidR="002F4D03" w:rsidRPr="00CF641D">
        <w:rPr>
          <w:rFonts w:asciiTheme="minorHAnsi" w:hAnsiTheme="minorHAnsi" w:cstheme="minorHAnsi"/>
          <w:color w:val="000000" w:themeColor="text1"/>
          <w:sz w:val="28"/>
          <w:szCs w:val="28"/>
        </w:rPr>
        <w:t xml:space="preserve">to support DPOs to capture and demonstrate </w:t>
      </w:r>
      <w:r w:rsidRPr="00CF641D">
        <w:rPr>
          <w:rFonts w:asciiTheme="minorHAnsi" w:hAnsiTheme="minorHAnsi" w:cstheme="minorHAnsi"/>
          <w:color w:val="000000" w:themeColor="text1"/>
          <w:sz w:val="28"/>
          <w:szCs w:val="28"/>
        </w:rPr>
        <w:t>the</w:t>
      </w:r>
      <w:r w:rsidR="002F4D03" w:rsidRPr="00CF641D">
        <w:rPr>
          <w:rFonts w:asciiTheme="minorHAnsi" w:hAnsiTheme="minorHAnsi" w:cstheme="minorHAnsi"/>
          <w:color w:val="000000" w:themeColor="text1"/>
          <w:sz w:val="28"/>
          <w:szCs w:val="28"/>
        </w:rPr>
        <w:t>ir</w:t>
      </w:r>
      <w:r w:rsidRPr="00CF641D">
        <w:rPr>
          <w:rFonts w:asciiTheme="minorHAnsi" w:hAnsiTheme="minorHAnsi" w:cstheme="minorHAnsi"/>
          <w:color w:val="000000" w:themeColor="text1"/>
          <w:sz w:val="28"/>
          <w:szCs w:val="28"/>
        </w:rPr>
        <w:t xml:space="preserve"> added-value</w:t>
      </w:r>
    </w:p>
    <w:p w14:paraId="0AE81BCB" w14:textId="4C6D6406" w:rsidR="00D56A66" w:rsidRPr="00CF641D" w:rsidRDefault="00D56A66" w:rsidP="00D56A66">
      <w:pPr>
        <w:pStyle w:val="ListParagraph"/>
        <w:numPr>
          <w:ilvl w:val="0"/>
          <w:numId w:val="10"/>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 xml:space="preserve">capacity to develop </w:t>
      </w:r>
      <w:r w:rsidR="00791F89" w:rsidRPr="00CF641D">
        <w:rPr>
          <w:rFonts w:asciiTheme="minorHAnsi" w:hAnsiTheme="minorHAnsi" w:cstheme="minorHAnsi"/>
          <w:color w:val="000000" w:themeColor="text1"/>
          <w:sz w:val="28"/>
          <w:szCs w:val="28"/>
        </w:rPr>
        <w:t xml:space="preserve">bespoke </w:t>
      </w:r>
      <w:r w:rsidRPr="00CF641D">
        <w:rPr>
          <w:rFonts w:asciiTheme="minorHAnsi" w:hAnsiTheme="minorHAnsi" w:cstheme="minorHAnsi"/>
          <w:color w:val="000000" w:themeColor="text1"/>
          <w:sz w:val="28"/>
          <w:szCs w:val="28"/>
        </w:rPr>
        <w:t xml:space="preserve">accessible business </w:t>
      </w:r>
      <w:r w:rsidR="00791F89" w:rsidRPr="00CF641D">
        <w:rPr>
          <w:rFonts w:asciiTheme="minorHAnsi" w:hAnsiTheme="minorHAnsi" w:cstheme="minorHAnsi"/>
          <w:color w:val="000000" w:themeColor="text1"/>
          <w:sz w:val="28"/>
          <w:szCs w:val="28"/>
        </w:rPr>
        <w:t xml:space="preserve">and organisational </w:t>
      </w:r>
      <w:r w:rsidRPr="00CF641D">
        <w:rPr>
          <w:rFonts w:asciiTheme="minorHAnsi" w:hAnsiTheme="minorHAnsi" w:cstheme="minorHAnsi"/>
          <w:color w:val="000000" w:themeColor="text1"/>
          <w:sz w:val="28"/>
          <w:szCs w:val="28"/>
        </w:rPr>
        <w:t>tools including impact measurement, co-production and user design</w:t>
      </w:r>
    </w:p>
    <w:p w14:paraId="057EE742" w14:textId="51D51CD4" w:rsidR="00D56A66" w:rsidRPr="00CF641D" w:rsidRDefault="00D56A66" w:rsidP="00D56A66">
      <w:pPr>
        <w:pStyle w:val="ListParagraph"/>
        <w:numPr>
          <w:ilvl w:val="0"/>
          <w:numId w:val="10"/>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 xml:space="preserve">capacity to develop bespoke professional qualification opportunities and wider leadership development </w:t>
      </w:r>
      <w:r w:rsidR="009825A0" w:rsidRPr="00CF641D">
        <w:rPr>
          <w:rFonts w:asciiTheme="minorHAnsi" w:hAnsiTheme="minorHAnsi" w:cstheme="minorHAnsi"/>
          <w:color w:val="000000" w:themeColor="text1"/>
          <w:sz w:val="28"/>
          <w:szCs w:val="28"/>
        </w:rPr>
        <w:t xml:space="preserve">and support </w:t>
      </w:r>
      <w:r w:rsidRPr="00CF641D">
        <w:rPr>
          <w:rFonts w:asciiTheme="minorHAnsi" w:hAnsiTheme="minorHAnsi" w:cstheme="minorHAnsi"/>
          <w:color w:val="000000" w:themeColor="text1"/>
          <w:sz w:val="28"/>
          <w:szCs w:val="28"/>
        </w:rPr>
        <w:t>solutions</w:t>
      </w:r>
    </w:p>
    <w:p w14:paraId="64D82270" w14:textId="0FBFB6EF" w:rsidR="003D0E95" w:rsidRPr="00CF641D" w:rsidRDefault="003D0E95" w:rsidP="00D56A66">
      <w:pPr>
        <w:pStyle w:val="ListParagraph"/>
        <w:numPr>
          <w:ilvl w:val="0"/>
          <w:numId w:val="10"/>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 xml:space="preserve">capacity to </w:t>
      </w:r>
      <w:r w:rsidR="00386274" w:rsidRPr="00CF641D">
        <w:rPr>
          <w:rFonts w:asciiTheme="minorHAnsi" w:hAnsiTheme="minorHAnsi" w:cstheme="minorHAnsi"/>
          <w:color w:val="000000" w:themeColor="text1"/>
          <w:sz w:val="28"/>
          <w:szCs w:val="28"/>
        </w:rPr>
        <w:t>research, develop and pilot new ways of working</w:t>
      </w:r>
      <w:r w:rsidR="005C6B44" w:rsidRPr="00CF641D">
        <w:rPr>
          <w:rFonts w:asciiTheme="minorHAnsi" w:hAnsiTheme="minorHAnsi" w:cstheme="minorHAnsi"/>
          <w:color w:val="000000" w:themeColor="text1"/>
          <w:sz w:val="28"/>
          <w:szCs w:val="28"/>
        </w:rPr>
        <w:t xml:space="preserve">, for example </w:t>
      </w:r>
      <w:r w:rsidR="001719FA" w:rsidRPr="00CF641D">
        <w:rPr>
          <w:rFonts w:asciiTheme="minorHAnsi" w:hAnsiTheme="minorHAnsi" w:cstheme="minorHAnsi"/>
          <w:color w:val="000000" w:themeColor="text1"/>
          <w:sz w:val="28"/>
          <w:szCs w:val="28"/>
        </w:rPr>
        <w:t xml:space="preserve">utilising </w:t>
      </w:r>
      <w:r w:rsidR="00573536" w:rsidRPr="00CF641D">
        <w:rPr>
          <w:rFonts w:asciiTheme="minorHAnsi" w:hAnsiTheme="minorHAnsi" w:cstheme="minorHAnsi"/>
          <w:color w:val="000000" w:themeColor="text1"/>
          <w:sz w:val="28"/>
          <w:szCs w:val="28"/>
        </w:rPr>
        <w:t xml:space="preserve">video </w:t>
      </w:r>
      <w:r w:rsidR="00CA4334" w:rsidRPr="00CF641D">
        <w:rPr>
          <w:rFonts w:asciiTheme="minorHAnsi" w:hAnsiTheme="minorHAnsi" w:cstheme="minorHAnsi"/>
          <w:color w:val="000000" w:themeColor="text1"/>
          <w:sz w:val="28"/>
          <w:szCs w:val="28"/>
        </w:rPr>
        <w:t>conferencing platforms in DPO work</w:t>
      </w:r>
      <w:r w:rsidR="00386274" w:rsidRPr="00CF641D">
        <w:rPr>
          <w:rFonts w:asciiTheme="minorHAnsi" w:hAnsiTheme="minorHAnsi" w:cstheme="minorHAnsi"/>
          <w:color w:val="000000" w:themeColor="text1"/>
          <w:sz w:val="28"/>
          <w:szCs w:val="28"/>
        </w:rPr>
        <w:t xml:space="preserve"> that if effective can be rolled out across regions</w:t>
      </w:r>
    </w:p>
    <w:p w14:paraId="51C2E8C0" w14:textId="77777777" w:rsidR="00C441F0" w:rsidRPr="00CF641D" w:rsidRDefault="00C441F0" w:rsidP="00D56A66">
      <w:pPr>
        <w:rPr>
          <w:rFonts w:cstheme="minorHAnsi"/>
          <w:b/>
          <w:bCs/>
          <w:color w:val="000000" w:themeColor="text1"/>
          <w:sz w:val="28"/>
          <w:szCs w:val="28"/>
        </w:rPr>
      </w:pPr>
    </w:p>
    <w:p w14:paraId="312F9153" w14:textId="77777777" w:rsidR="009443CA" w:rsidRDefault="009443CA">
      <w:pPr>
        <w:rPr>
          <w:rFonts w:ascii="Calibri" w:eastAsiaTheme="majorEastAsia" w:hAnsi="Calibri" w:cstheme="majorBidi"/>
          <w:b/>
          <w:bCs/>
          <w:color w:val="000000" w:themeColor="text1"/>
          <w:sz w:val="36"/>
          <w:szCs w:val="26"/>
        </w:rPr>
      </w:pPr>
      <w:bookmarkStart w:id="31" w:name="_Toc77782476"/>
      <w:r>
        <w:br w:type="page"/>
      </w:r>
    </w:p>
    <w:p w14:paraId="265034CC" w14:textId="06637942" w:rsidR="00D56A66" w:rsidRPr="00CF641D" w:rsidRDefault="00D56A66" w:rsidP="00C441F0">
      <w:pPr>
        <w:pStyle w:val="Heading2"/>
      </w:pPr>
      <w:r w:rsidRPr="00CF641D">
        <w:lastRenderedPageBreak/>
        <w:t>What movement building support does the DPO sector need at a regional and national level?</w:t>
      </w:r>
      <w:bookmarkEnd w:id="31"/>
    </w:p>
    <w:p w14:paraId="6E0647DB" w14:textId="25EF9F4B" w:rsidR="00D56A66" w:rsidRPr="00CF641D" w:rsidRDefault="00CA4334" w:rsidP="00D56A66">
      <w:pPr>
        <w:rPr>
          <w:rFonts w:cstheme="minorHAnsi"/>
          <w:b/>
          <w:bCs/>
          <w:color w:val="000000" w:themeColor="text1"/>
          <w:sz w:val="28"/>
          <w:szCs w:val="28"/>
        </w:rPr>
      </w:pPr>
      <w:r w:rsidRPr="00CF641D">
        <w:rPr>
          <w:rFonts w:cstheme="minorHAnsi"/>
          <w:b/>
          <w:bCs/>
          <w:color w:val="000000" w:themeColor="text1"/>
          <w:sz w:val="28"/>
          <w:szCs w:val="28"/>
        </w:rPr>
        <w:t>R</w:t>
      </w:r>
      <w:r w:rsidR="00D56A66" w:rsidRPr="00CF641D">
        <w:rPr>
          <w:rFonts w:cstheme="minorHAnsi"/>
          <w:b/>
          <w:bCs/>
          <w:color w:val="000000" w:themeColor="text1"/>
          <w:sz w:val="28"/>
          <w:szCs w:val="28"/>
        </w:rPr>
        <w:t xml:space="preserve">egional </w:t>
      </w:r>
      <w:r w:rsidR="001417EB" w:rsidRPr="00CF641D">
        <w:rPr>
          <w:rFonts w:cstheme="minorHAnsi"/>
          <w:b/>
          <w:bCs/>
          <w:color w:val="000000" w:themeColor="text1"/>
          <w:sz w:val="28"/>
          <w:szCs w:val="28"/>
        </w:rPr>
        <w:t>l</w:t>
      </w:r>
      <w:r w:rsidR="00D56A66" w:rsidRPr="00CF641D">
        <w:rPr>
          <w:rFonts w:cstheme="minorHAnsi"/>
          <w:b/>
          <w:bCs/>
          <w:color w:val="000000" w:themeColor="text1"/>
          <w:sz w:val="28"/>
          <w:szCs w:val="28"/>
        </w:rPr>
        <w:t>evel</w:t>
      </w:r>
      <w:r w:rsidRPr="00CF641D">
        <w:rPr>
          <w:rFonts w:cstheme="minorHAnsi"/>
          <w:b/>
          <w:bCs/>
          <w:color w:val="000000" w:themeColor="text1"/>
          <w:sz w:val="28"/>
          <w:szCs w:val="28"/>
        </w:rPr>
        <w:t xml:space="preserve"> recommendations:</w:t>
      </w:r>
    </w:p>
    <w:p w14:paraId="01FF7CEC" w14:textId="0FD53228" w:rsidR="00D56A66" w:rsidRPr="00CF641D" w:rsidRDefault="00D56A66" w:rsidP="00D56A66">
      <w:pPr>
        <w:rPr>
          <w:rFonts w:cstheme="minorHAnsi"/>
          <w:color w:val="000000" w:themeColor="text1"/>
          <w:sz w:val="28"/>
          <w:szCs w:val="28"/>
        </w:rPr>
      </w:pPr>
      <w:r w:rsidRPr="00CF641D">
        <w:rPr>
          <w:rFonts w:cstheme="minorHAnsi"/>
          <w:color w:val="000000" w:themeColor="text1"/>
          <w:sz w:val="28"/>
          <w:szCs w:val="28"/>
        </w:rPr>
        <w:t xml:space="preserve">There is an urgent need for long term support and core funding to </w:t>
      </w:r>
      <w:r w:rsidR="0043735C" w:rsidRPr="00CF641D">
        <w:rPr>
          <w:rFonts w:cstheme="minorHAnsi"/>
          <w:color w:val="000000" w:themeColor="text1"/>
          <w:sz w:val="28"/>
          <w:szCs w:val="28"/>
        </w:rPr>
        <w:t xml:space="preserve">meet </w:t>
      </w:r>
      <w:r w:rsidRPr="00CF641D">
        <w:rPr>
          <w:rFonts w:cstheme="minorHAnsi"/>
          <w:color w:val="000000" w:themeColor="text1"/>
          <w:sz w:val="28"/>
          <w:szCs w:val="28"/>
        </w:rPr>
        <w:t>following</w:t>
      </w:r>
      <w:r w:rsidR="00AF5C4D" w:rsidRPr="00CF641D">
        <w:rPr>
          <w:rFonts w:cstheme="minorHAnsi"/>
          <w:color w:val="000000" w:themeColor="text1"/>
          <w:sz w:val="28"/>
          <w:szCs w:val="28"/>
        </w:rPr>
        <w:t xml:space="preserve"> </w:t>
      </w:r>
      <w:r w:rsidR="0043735C" w:rsidRPr="00CF641D">
        <w:rPr>
          <w:rFonts w:cstheme="minorHAnsi"/>
          <w:color w:val="000000" w:themeColor="text1"/>
          <w:sz w:val="28"/>
          <w:szCs w:val="28"/>
        </w:rPr>
        <w:t>needs</w:t>
      </w:r>
      <w:r w:rsidR="00AF5C4D" w:rsidRPr="00CF641D">
        <w:rPr>
          <w:rFonts w:cstheme="minorHAnsi"/>
          <w:color w:val="000000" w:themeColor="text1"/>
          <w:sz w:val="28"/>
          <w:szCs w:val="28"/>
        </w:rPr>
        <w:t>:</w:t>
      </w:r>
    </w:p>
    <w:p w14:paraId="41680DA0" w14:textId="7B5D8664" w:rsidR="00D56A66" w:rsidRPr="00CF641D" w:rsidRDefault="002A791A" w:rsidP="00D56A66">
      <w:pPr>
        <w:pStyle w:val="ListParagraph"/>
        <w:numPr>
          <w:ilvl w:val="0"/>
          <w:numId w:val="11"/>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r</w:t>
      </w:r>
      <w:r w:rsidR="00D56A66" w:rsidRPr="00CF641D">
        <w:rPr>
          <w:rFonts w:asciiTheme="minorHAnsi" w:hAnsiTheme="minorHAnsi" w:cstheme="minorHAnsi"/>
          <w:color w:val="000000" w:themeColor="text1"/>
          <w:sz w:val="28"/>
          <w:szCs w:val="28"/>
        </w:rPr>
        <w:t xml:space="preserve">egional </w:t>
      </w:r>
      <w:r w:rsidR="00967D92" w:rsidRPr="00CF641D">
        <w:rPr>
          <w:rFonts w:asciiTheme="minorHAnsi" w:hAnsiTheme="minorHAnsi" w:cstheme="minorHAnsi"/>
          <w:color w:val="000000" w:themeColor="text1"/>
          <w:sz w:val="28"/>
          <w:szCs w:val="28"/>
        </w:rPr>
        <w:t>long-term</w:t>
      </w:r>
      <w:r w:rsidR="007F4210" w:rsidRPr="00CF641D">
        <w:rPr>
          <w:rFonts w:asciiTheme="minorHAnsi" w:hAnsiTheme="minorHAnsi" w:cstheme="minorHAnsi"/>
          <w:color w:val="000000" w:themeColor="text1"/>
          <w:sz w:val="28"/>
          <w:szCs w:val="28"/>
        </w:rPr>
        <w:t xml:space="preserve"> </w:t>
      </w:r>
      <w:r w:rsidR="00D56A66" w:rsidRPr="00CF641D">
        <w:rPr>
          <w:rFonts w:asciiTheme="minorHAnsi" w:hAnsiTheme="minorHAnsi" w:cstheme="minorHAnsi"/>
          <w:color w:val="000000" w:themeColor="text1"/>
          <w:sz w:val="28"/>
          <w:szCs w:val="28"/>
        </w:rPr>
        <w:t xml:space="preserve">capacity to build intergenerational links between young Disabled people and older Disabled people to </w:t>
      </w:r>
      <w:r w:rsidR="007F4210" w:rsidRPr="00CF641D">
        <w:rPr>
          <w:rFonts w:asciiTheme="minorHAnsi" w:hAnsiTheme="minorHAnsi" w:cstheme="minorHAnsi"/>
          <w:color w:val="000000" w:themeColor="text1"/>
          <w:sz w:val="28"/>
          <w:szCs w:val="28"/>
        </w:rPr>
        <w:t xml:space="preserve">empower young Disabled people </w:t>
      </w:r>
      <w:r w:rsidR="00AE4282" w:rsidRPr="00CF641D">
        <w:rPr>
          <w:rFonts w:asciiTheme="minorHAnsi" w:hAnsiTheme="minorHAnsi" w:cstheme="minorHAnsi"/>
          <w:color w:val="000000" w:themeColor="text1"/>
          <w:sz w:val="28"/>
          <w:szCs w:val="28"/>
        </w:rPr>
        <w:t xml:space="preserve">and </w:t>
      </w:r>
      <w:r w:rsidR="00967D92" w:rsidRPr="00CF641D">
        <w:rPr>
          <w:rFonts w:asciiTheme="minorHAnsi" w:hAnsiTheme="minorHAnsi" w:cstheme="minorHAnsi"/>
          <w:color w:val="000000" w:themeColor="text1"/>
          <w:sz w:val="28"/>
          <w:szCs w:val="28"/>
        </w:rPr>
        <w:t xml:space="preserve">to </w:t>
      </w:r>
      <w:r w:rsidR="00AE4282" w:rsidRPr="00CF641D">
        <w:rPr>
          <w:rFonts w:asciiTheme="minorHAnsi" w:hAnsiTheme="minorHAnsi" w:cstheme="minorHAnsi"/>
          <w:color w:val="000000" w:themeColor="text1"/>
          <w:sz w:val="28"/>
          <w:szCs w:val="28"/>
        </w:rPr>
        <w:t xml:space="preserve">support them to become the </w:t>
      </w:r>
      <w:r w:rsidR="00D56A66" w:rsidRPr="00CF641D">
        <w:rPr>
          <w:rFonts w:asciiTheme="minorHAnsi" w:hAnsiTheme="minorHAnsi" w:cstheme="minorHAnsi"/>
          <w:color w:val="000000" w:themeColor="text1"/>
          <w:sz w:val="28"/>
          <w:szCs w:val="28"/>
        </w:rPr>
        <w:t xml:space="preserve">next generation of leaders in our </w:t>
      </w:r>
      <w:r w:rsidR="00967D92" w:rsidRPr="00CF641D">
        <w:rPr>
          <w:rFonts w:asciiTheme="minorHAnsi" w:hAnsiTheme="minorHAnsi" w:cstheme="minorHAnsi"/>
          <w:color w:val="000000" w:themeColor="text1"/>
          <w:sz w:val="28"/>
          <w:szCs w:val="28"/>
        </w:rPr>
        <w:t xml:space="preserve">sector and </w:t>
      </w:r>
      <w:r w:rsidR="00D56A66" w:rsidRPr="00CF641D">
        <w:rPr>
          <w:rFonts w:asciiTheme="minorHAnsi" w:hAnsiTheme="minorHAnsi" w:cstheme="minorHAnsi"/>
          <w:color w:val="000000" w:themeColor="text1"/>
          <w:sz w:val="28"/>
          <w:szCs w:val="28"/>
        </w:rPr>
        <w:t>movement.</w:t>
      </w:r>
    </w:p>
    <w:p w14:paraId="4FDF8D31" w14:textId="7FF5BF38" w:rsidR="00D56A66" w:rsidRPr="00CF641D" w:rsidRDefault="002A791A" w:rsidP="00D56A66">
      <w:pPr>
        <w:pStyle w:val="ListParagraph"/>
        <w:numPr>
          <w:ilvl w:val="0"/>
          <w:numId w:val="11"/>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r</w:t>
      </w:r>
      <w:r w:rsidR="00D56A66" w:rsidRPr="00CF641D">
        <w:rPr>
          <w:rFonts w:asciiTheme="minorHAnsi" w:hAnsiTheme="minorHAnsi" w:cstheme="minorHAnsi"/>
          <w:color w:val="000000" w:themeColor="text1"/>
          <w:sz w:val="28"/>
          <w:szCs w:val="28"/>
        </w:rPr>
        <w:t>egional capacity to set up and carry out specific long</w:t>
      </w:r>
      <w:r w:rsidR="00D02350" w:rsidRPr="00CF641D">
        <w:rPr>
          <w:rFonts w:asciiTheme="minorHAnsi" w:hAnsiTheme="minorHAnsi" w:cstheme="minorHAnsi"/>
          <w:color w:val="000000" w:themeColor="text1"/>
          <w:sz w:val="28"/>
          <w:szCs w:val="28"/>
        </w:rPr>
        <w:t>-</w:t>
      </w:r>
      <w:r w:rsidR="00D56A66" w:rsidRPr="00CF641D">
        <w:rPr>
          <w:rFonts w:asciiTheme="minorHAnsi" w:hAnsiTheme="minorHAnsi" w:cstheme="minorHAnsi"/>
          <w:color w:val="000000" w:themeColor="text1"/>
          <w:sz w:val="28"/>
          <w:szCs w:val="28"/>
        </w:rPr>
        <w:t xml:space="preserve">term empowerment and rights based work with younger </w:t>
      </w:r>
      <w:r w:rsidR="00AE4282" w:rsidRPr="00CF641D">
        <w:rPr>
          <w:rFonts w:asciiTheme="minorHAnsi" w:hAnsiTheme="minorHAnsi" w:cstheme="minorHAnsi"/>
          <w:color w:val="000000" w:themeColor="text1"/>
          <w:sz w:val="28"/>
          <w:szCs w:val="28"/>
        </w:rPr>
        <w:t>D</w:t>
      </w:r>
      <w:r w:rsidR="00D56A66" w:rsidRPr="00CF641D">
        <w:rPr>
          <w:rFonts w:asciiTheme="minorHAnsi" w:hAnsiTheme="minorHAnsi" w:cstheme="minorHAnsi"/>
          <w:color w:val="000000" w:themeColor="text1"/>
          <w:sz w:val="28"/>
          <w:szCs w:val="28"/>
        </w:rPr>
        <w:t xml:space="preserve">isabled people </w:t>
      </w:r>
    </w:p>
    <w:p w14:paraId="4E386804" w14:textId="04C0C2AD" w:rsidR="00D56A66" w:rsidRPr="00CF641D" w:rsidRDefault="002A791A" w:rsidP="00D56A66">
      <w:pPr>
        <w:pStyle w:val="ListParagraph"/>
        <w:numPr>
          <w:ilvl w:val="0"/>
          <w:numId w:val="11"/>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r</w:t>
      </w:r>
      <w:r w:rsidR="00D56A66" w:rsidRPr="00CF641D">
        <w:rPr>
          <w:rFonts w:asciiTheme="minorHAnsi" w:hAnsiTheme="minorHAnsi" w:cstheme="minorHAnsi"/>
          <w:color w:val="000000" w:themeColor="text1"/>
          <w:sz w:val="28"/>
          <w:szCs w:val="28"/>
        </w:rPr>
        <w:t xml:space="preserve">egional capacity to support and develop our movement’s intersectional skills and practice so DPOs can become more inclusive, anti-discriminatory and better reflect marginalized groups of Disabled people </w:t>
      </w:r>
    </w:p>
    <w:p w14:paraId="64FB4BC6" w14:textId="7F39B3E1" w:rsidR="00D56A66" w:rsidRPr="00CF641D" w:rsidRDefault="002A791A" w:rsidP="00D56A66">
      <w:pPr>
        <w:pStyle w:val="ListParagraph"/>
        <w:numPr>
          <w:ilvl w:val="0"/>
          <w:numId w:val="11"/>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s</w:t>
      </w:r>
      <w:r w:rsidR="00D56A66" w:rsidRPr="00CF641D">
        <w:rPr>
          <w:rFonts w:asciiTheme="minorHAnsi" w:hAnsiTheme="minorHAnsi" w:cstheme="minorHAnsi"/>
          <w:color w:val="000000" w:themeColor="text1"/>
          <w:sz w:val="28"/>
          <w:szCs w:val="28"/>
        </w:rPr>
        <w:t>et up</w:t>
      </w:r>
      <w:r w:rsidR="00D53EF1" w:rsidRPr="00CF641D">
        <w:rPr>
          <w:rFonts w:asciiTheme="minorHAnsi" w:hAnsiTheme="minorHAnsi" w:cstheme="minorHAnsi"/>
          <w:color w:val="000000" w:themeColor="text1"/>
          <w:sz w:val="28"/>
          <w:szCs w:val="28"/>
        </w:rPr>
        <w:t xml:space="preserve"> and provide dedicated long-term</w:t>
      </w:r>
      <w:r w:rsidR="00AF5C4D" w:rsidRPr="00CF641D">
        <w:rPr>
          <w:rFonts w:asciiTheme="minorHAnsi" w:hAnsiTheme="minorHAnsi" w:cstheme="minorHAnsi"/>
          <w:color w:val="000000" w:themeColor="text1"/>
          <w:sz w:val="28"/>
          <w:szCs w:val="28"/>
        </w:rPr>
        <w:t xml:space="preserve"> </w:t>
      </w:r>
      <w:r w:rsidR="00D56A66" w:rsidRPr="00CF641D">
        <w:rPr>
          <w:rFonts w:asciiTheme="minorHAnsi" w:hAnsiTheme="minorHAnsi" w:cstheme="minorHAnsi"/>
          <w:color w:val="000000" w:themeColor="text1"/>
          <w:sz w:val="28"/>
          <w:szCs w:val="28"/>
        </w:rPr>
        <w:t>fund</w:t>
      </w:r>
      <w:r w:rsidR="00D53EF1" w:rsidRPr="00CF641D">
        <w:rPr>
          <w:rFonts w:asciiTheme="minorHAnsi" w:hAnsiTheme="minorHAnsi" w:cstheme="minorHAnsi"/>
          <w:color w:val="000000" w:themeColor="text1"/>
          <w:sz w:val="28"/>
          <w:szCs w:val="28"/>
        </w:rPr>
        <w:t>ing</w:t>
      </w:r>
      <w:r w:rsidR="00D56A66" w:rsidRPr="00CF641D">
        <w:rPr>
          <w:rFonts w:asciiTheme="minorHAnsi" w:hAnsiTheme="minorHAnsi" w:cstheme="minorHAnsi"/>
          <w:color w:val="000000" w:themeColor="text1"/>
          <w:sz w:val="28"/>
          <w:szCs w:val="28"/>
        </w:rPr>
        <w:t xml:space="preserve"> and support</w:t>
      </w:r>
      <w:r w:rsidR="00D53EF1" w:rsidRPr="00CF641D">
        <w:rPr>
          <w:rFonts w:asciiTheme="minorHAnsi" w:hAnsiTheme="minorHAnsi" w:cstheme="minorHAnsi"/>
          <w:color w:val="000000" w:themeColor="text1"/>
          <w:sz w:val="28"/>
          <w:szCs w:val="28"/>
        </w:rPr>
        <w:t xml:space="preserve"> to</w:t>
      </w:r>
      <w:r w:rsidR="00D56A66" w:rsidRPr="00CF641D">
        <w:rPr>
          <w:rFonts w:asciiTheme="minorHAnsi" w:hAnsiTheme="minorHAnsi" w:cstheme="minorHAnsi"/>
          <w:color w:val="000000" w:themeColor="text1"/>
          <w:sz w:val="28"/>
          <w:szCs w:val="28"/>
        </w:rPr>
        <w:t xml:space="preserve"> intersectional BAME, LGBTQI and women’s DPOs in each region </w:t>
      </w:r>
    </w:p>
    <w:p w14:paraId="23FD5085" w14:textId="71A8D93F" w:rsidR="00730587" w:rsidRPr="00CF641D" w:rsidRDefault="002A791A" w:rsidP="00D56A66">
      <w:pPr>
        <w:pStyle w:val="ListParagraph"/>
        <w:numPr>
          <w:ilvl w:val="0"/>
          <w:numId w:val="11"/>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r</w:t>
      </w:r>
      <w:r w:rsidR="005F6770" w:rsidRPr="00CF641D">
        <w:rPr>
          <w:rFonts w:asciiTheme="minorHAnsi" w:hAnsiTheme="minorHAnsi" w:cstheme="minorHAnsi"/>
          <w:color w:val="000000" w:themeColor="text1"/>
          <w:sz w:val="28"/>
          <w:szCs w:val="28"/>
        </w:rPr>
        <w:t xml:space="preserve">egional capacity to deliver disability equality </w:t>
      </w:r>
      <w:r w:rsidR="00DD3AA8" w:rsidRPr="00CF641D">
        <w:rPr>
          <w:rFonts w:asciiTheme="minorHAnsi" w:hAnsiTheme="minorHAnsi" w:cstheme="minorHAnsi"/>
          <w:color w:val="000000" w:themeColor="text1"/>
          <w:sz w:val="28"/>
          <w:szCs w:val="28"/>
        </w:rPr>
        <w:t xml:space="preserve">and rights </w:t>
      </w:r>
      <w:r w:rsidR="005F6770" w:rsidRPr="00CF641D">
        <w:rPr>
          <w:rFonts w:asciiTheme="minorHAnsi" w:hAnsiTheme="minorHAnsi" w:cstheme="minorHAnsi"/>
          <w:color w:val="000000" w:themeColor="text1"/>
          <w:sz w:val="28"/>
          <w:szCs w:val="28"/>
        </w:rPr>
        <w:t>training</w:t>
      </w:r>
      <w:r w:rsidR="00DD3AA8" w:rsidRPr="00CF641D">
        <w:rPr>
          <w:rFonts w:asciiTheme="minorHAnsi" w:hAnsiTheme="minorHAnsi" w:cstheme="minorHAnsi"/>
          <w:color w:val="000000" w:themeColor="text1"/>
          <w:sz w:val="28"/>
          <w:szCs w:val="28"/>
        </w:rPr>
        <w:t xml:space="preserve"> to local DPOs</w:t>
      </w:r>
      <w:r w:rsidR="005F6770" w:rsidRPr="00CF641D">
        <w:rPr>
          <w:rFonts w:asciiTheme="minorHAnsi" w:hAnsiTheme="minorHAnsi" w:cstheme="minorHAnsi"/>
          <w:color w:val="000000" w:themeColor="text1"/>
          <w:sz w:val="28"/>
          <w:szCs w:val="28"/>
        </w:rPr>
        <w:t xml:space="preserve"> </w:t>
      </w:r>
      <w:r w:rsidR="00DD3AA8" w:rsidRPr="00CF641D">
        <w:rPr>
          <w:rFonts w:asciiTheme="minorHAnsi" w:hAnsiTheme="minorHAnsi" w:cstheme="minorHAnsi"/>
          <w:color w:val="000000" w:themeColor="text1"/>
          <w:sz w:val="28"/>
          <w:szCs w:val="28"/>
        </w:rPr>
        <w:t xml:space="preserve">who in turn </w:t>
      </w:r>
      <w:r w:rsidR="00730587" w:rsidRPr="00CF641D">
        <w:rPr>
          <w:rFonts w:asciiTheme="minorHAnsi" w:hAnsiTheme="minorHAnsi" w:cstheme="minorHAnsi"/>
          <w:color w:val="000000" w:themeColor="text1"/>
          <w:sz w:val="28"/>
          <w:szCs w:val="28"/>
        </w:rPr>
        <w:t xml:space="preserve">are resourced to deliver </w:t>
      </w:r>
      <w:r w:rsidR="006907B9" w:rsidRPr="00CF641D">
        <w:rPr>
          <w:rFonts w:asciiTheme="minorHAnsi" w:hAnsiTheme="minorHAnsi" w:cstheme="minorHAnsi"/>
          <w:color w:val="000000" w:themeColor="text1"/>
          <w:sz w:val="28"/>
          <w:szCs w:val="28"/>
        </w:rPr>
        <w:t xml:space="preserve">this training </w:t>
      </w:r>
      <w:r w:rsidR="00730587" w:rsidRPr="00CF641D">
        <w:rPr>
          <w:rFonts w:asciiTheme="minorHAnsi" w:hAnsiTheme="minorHAnsi" w:cstheme="minorHAnsi"/>
          <w:color w:val="000000" w:themeColor="text1"/>
          <w:sz w:val="28"/>
          <w:szCs w:val="28"/>
        </w:rPr>
        <w:t>to their</w:t>
      </w:r>
      <w:r w:rsidR="006907B9" w:rsidRPr="00CF641D">
        <w:rPr>
          <w:rFonts w:asciiTheme="minorHAnsi" w:hAnsiTheme="minorHAnsi" w:cstheme="minorHAnsi"/>
          <w:color w:val="000000" w:themeColor="text1"/>
          <w:sz w:val="28"/>
          <w:szCs w:val="28"/>
        </w:rPr>
        <w:t xml:space="preserve"> Disabled</w:t>
      </w:r>
      <w:r w:rsidR="00730587" w:rsidRPr="00CF641D">
        <w:rPr>
          <w:rFonts w:asciiTheme="minorHAnsi" w:hAnsiTheme="minorHAnsi" w:cstheme="minorHAnsi"/>
          <w:color w:val="000000" w:themeColor="text1"/>
          <w:sz w:val="28"/>
          <w:szCs w:val="28"/>
        </w:rPr>
        <w:t xml:space="preserve"> communities</w:t>
      </w:r>
    </w:p>
    <w:p w14:paraId="3C6A1A32" w14:textId="13F58FD5" w:rsidR="00056EF4" w:rsidRPr="00CF641D" w:rsidRDefault="002A791A" w:rsidP="00D56A66">
      <w:pPr>
        <w:pStyle w:val="ListParagraph"/>
        <w:numPr>
          <w:ilvl w:val="0"/>
          <w:numId w:val="11"/>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d</w:t>
      </w:r>
      <w:r w:rsidR="00730587" w:rsidRPr="00CF641D">
        <w:rPr>
          <w:rFonts w:asciiTheme="minorHAnsi" w:hAnsiTheme="minorHAnsi" w:cstheme="minorHAnsi"/>
          <w:color w:val="000000" w:themeColor="text1"/>
          <w:sz w:val="28"/>
          <w:szCs w:val="28"/>
        </w:rPr>
        <w:t xml:space="preserve">edicated </w:t>
      </w:r>
      <w:r w:rsidR="00D1303D" w:rsidRPr="00CF641D">
        <w:rPr>
          <w:rFonts w:asciiTheme="minorHAnsi" w:hAnsiTheme="minorHAnsi" w:cstheme="minorHAnsi"/>
          <w:color w:val="000000" w:themeColor="text1"/>
          <w:sz w:val="28"/>
          <w:szCs w:val="28"/>
        </w:rPr>
        <w:t>resources</w:t>
      </w:r>
      <w:r w:rsidR="00C52060" w:rsidRPr="00CF641D">
        <w:rPr>
          <w:rFonts w:asciiTheme="minorHAnsi" w:hAnsiTheme="minorHAnsi" w:cstheme="minorHAnsi"/>
          <w:color w:val="000000" w:themeColor="text1"/>
          <w:sz w:val="28"/>
          <w:szCs w:val="28"/>
        </w:rPr>
        <w:t xml:space="preserve"> at a regional and</w:t>
      </w:r>
      <w:r w:rsidR="00D1303D" w:rsidRPr="00CF641D">
        <w:rPr>
          <w:rFonts w:asciiTheme="minorHAnsi" w:hAnsiTheme="minorHAnsi" w:cstheme="minorHAnsi"/>
          <w:color w:val="000000" w:themeColor="text1"/>
          <w:sz w:val="28"/>
          <w:szCs w:val="28"/>
        </w:rPr>
        <w:t xml:space="preserve"> local DPOs </w:t>
      </w:r>
      <w:r w:rsidR="00C52060" w:rsidRPr="00CF641D">
        <w:rPr>
          <w:rFonts w:asciiTheme="minorHAnsi" w:hAnsiTheme="minorHAnsi" w:cstheme="minorHAnsi"/>
          <w:color w:val="000000" w:themeColor="text1"/>
          <w:sz w:val="28"/>
          <w:szCs w:val="28"/>
        </w:rPr>
        <w:t xml:space="preserve">level to enable DPOs </w:t>
      </w:r>
      <w:r w:rsidR="00730587" w:rsidRPr="00CF641D">
        <w:rPr>
          <w:rFonts w:asciiTheme="minorHAnsi" w:hAnsiTheme="minorHAnsi" w:cstheme="minorHAnsi"/>
          <w:color w:val="000000" w:themeColor="text1"/>
          <w:sz w:val="28"/>
          <w:szCs w:val="28"/>
        </w:rPr>
        <w:t xml:space="preserve">to </w:t>
      </w:r>
      <w:r w:rsidR="006907B9" w:rsidRPr="00CF641D">
        <w:rPr>
          <w:rFonts w:asciiTheme="minorHAnsi" w:hAnsiTheme="minorHAnsi" w:cstheme="minorHAnsi"/>
          <w:color w:val="000000" w:themeColor="text1"/>
          <w:sz w:val="28"/>
          <w:szCs w:val="28"/>
        </w:rPr>
        <w:t xml:space="preserve">reach out and connect with </w:t>
      </w:r>
      <w:r w:rsidR="00056EF4" w:rsidRPr="00CF641D">
        <w:rPr>
          <w:rFonts w:asciiTheme="minorHAnsi" w:hAnsiTheme="minorHAnsi" w:cstheme="minorHAnsi"/>
          <w:color w:val="000000" w:themeColor="text1"/>
          <w:sz w:val="28"/>
          <w:szCs w:val="28"/>
        </w:rPr>
        <w:t xml:space="preserve">marginalised </w:t>
      </w:r>
      <w:r w:rsidR="006907B9" w:rsidRPr="00CF641D">
        <w:rPr>
          <w:rFonts w:asciiTheme="minorHAnsi" w:hAnsiTheme="minorHAnsi" w:cstheme="minorHAnsi"/>
          <w:color w:val="000000" w:themeColor="text1"/>
          <w:sz w:val="28"/>
          <w:szCs w:val="28"/>
        </w:rPr>
        <w:t xml:space="preserve">Disabled </w:t>
      </w:r>
      <w:r w:rsidR="00C52060" w:rsidRPr="00CF641D">
        <w:rPr>
          <w:rFonts w:asciiTheme="minorHAnsi" w:hAnsiTheme="minorHAnsi" w:cstheme="minorHAnsi"/>
          <w:color w:val="000000" w:themeColor="text1"/>
          <w:sz w:val="28"/>
          <w:szCs w:val="28"/>
        </w:rPr>
        <w:t xml:space="preserve">people </w:t>
      </w:r>
      <w:r w:rsidR="00056EF4" w:rsidRPr="00CF641D">
        <w:rPr>
          <w:rFonts w:asciiTheme="minorHAnsi" w:hAnsiTheme="minorHAnsi" w:cstheme="minorHAnsi"/>
          <w:color w:val="000000" w:themeColor="text1"/>
          <w:sz w:val="28"/>
          <w:szCs w:val="28"/>
        </w:rPr>
        <w:t xml:space="preserve">including Disabled people in institutions </w:t>
      </w:r>
    </w:p>
    <w:p w14:paraId="125479B6" w14:textId="4228C55E" w:rsidR="00D56A66" w:rsidRPr="00CF641D" w:rsidRDefault="002A791A" w:rsidP="00D56A66">
      <w:pPr>
        <w:pStyle w:val="ListParagraph"/>
        <w:numPr>
          <w:ilvl w:val="0"/>
          <w:numId w:val="11"/>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r</w:t>
      </w:r>
      <w:r w:rsidR="00D56A66" w:rsidRPr="00CF641D">
        <w:rPr>
          <w:rFonts w:asciiTheme="minorHAnsi" w:hAnsiTheme="minorHAnsi" w:cstheme="minorHAnsi"/>
          <w:color w:val="000000" w:themeColor="text1"/>
          <w:sz w:val="28"/>
          <w:szCs w:val="28"/>
        </w:rPr>
        <w:t xml:space="preserve">egional partnership working and alliance building with wider equality movements  </w:t>
      </w:r>
    </w:p>
    <w:p w14:paraId="12B58357" w14:textId="77777777" w:rsidR="009443CA" w:rsidRDefault="009443CA" w:rsidP="00D56A66">
      <w:pPr>
        <w:rPr>
          <w:rFonts w:cstheme="minorHAnsi"/>
          <w:b/>
          <w:bCs/>
          <w:color w:val="000000" w:themeColor="text1"/>
          <w:sz w:val="28"/>
          <w:szCs w:val="28"/>
        </w:rPr>
      </w:pPr>
    </w:p>
    <w:p w14:paraId="6F63F91B" w14:textId="085E32BC" w:rsidR="00D56A66" w:rsidRPr="00CF641D" w:rsidRDefault="00E313DD" w:rsidP="00D56A66">
      <w:pPr>
        <w:rPr>
          <w:rFonts w:cstheme="minorHAnsi"/>
          <w:b/>
          <w:bCs/>
          <w:color w:val="000000" w:themeColor="text1"/>
          <w:sz w:val="28"/>
          <w:szCs w:val="28"/>
        </w:rPr>
      </w:pPr>
      <w:r w:rsidRPr="00CF641D">
        <w:rPr>
          <w:rFonts w:cstheme="minorHAnsi"/>
          <w:b/>
          <w:bCs/>
          <w:color w:val="000000" w:themeColor="text1"/>
          <w:sz w:val="28"/>
          <w:szCs w:val="28"/>
        </w:rPr>
        <w:t>N</w:t>
      </w:r>
      <w:r w:rsidR="00D56A66" w:rsidRPr="00CF641D">
        <w:rPr>
          <w:rFonts w:cstheme="minorHAnsi"/>
          <w:b/>
          <w:bCs/>
          <w:color w:val="000000" w:themeColor="text1"/>
          <w:sz w:val="28"/>
          <w:szCs w:val="28"/>
        </w:rPr>
        <w:t xml:space="preserve">ational </w:t>
      </w:r>
      <w:r w:rsidR="009456AB" w:rsidRPr="00CF641D">
        <w:rPr>
          <w:rFonts w:cstheme="minorHAnsi"/>
          <w:b/>
          <w:bCs/>
          <w:color w:val="000000" w:themeColor="text1"/>
          <w:sz w:val="28"/>
          <w:szCs w:val="28"/>
        </w:rPr>
        <w:t>l</w:t>
      </w:r>
      <w:r w:rsidR="00D56A66" w:rsidRPr="00CF641D">
        <w:rPr>
          <w:rFonts w:cstheme="minorHAnsi"/>
          <w:b/>
          <w:bCs/>
          <w:color w:val="000000" w:themeColor="text1"/>
          <w:sz w:val="28"/>
          <w:szCs w:val="28"/>
        </w:rPr>
        <w:t>evel</w:t>
      </w:r>
      <w:r w:rsidRPr="00CF641D">
        <w:rPr>
          <w:rFonts w:cstheme="minorHAnsi"/>
          <w:b/>
          <w:bCs/>
          <w:color w:val="000000" w:themeColor="text1"/>
          <w:sz w:val="28"/>
          <w:szCs w:val="28"/>
        </w:rPr>
        <w:t xml:space="preserve"> recommendations:</w:t>
      </w:r>
    </w:p>
    <w:p w14:paraId="69586CDA" w14:textId="61E6C4F7" w:rsidR="00D56A66" w:rsidRPr="00CF641D" w:rsidRDefault="002A791A" w:rsidP="00D56A66">
      <w:pPr>
        <w:pStyle w:val="ListParagraph"/>
        <w:numPr>
          <w:ilvl w:val="0"/>
          <w:numId w:val="12"/>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c</w:t>
      </w:r>
      <w:r w:rsidR="00ED4277" w:rsidRPr="00CF641D">
        <w:rPr>
          <w:rFonts w:asciiTheme="minorHAnsi" w:hAnsiTheme="minorHAnsi" w:cstheme="minorHAnsi"/>
          <w:color w:val="000000" w:themeColor="text1"/>
          <w:sz w:val="28"/>
          <w:szCs w:val="28"/>
        </w:rPr>
        <w:t>o-ordination</w:t>
      </w:r>
      <w:r w:rsidR="00D3173B" w:rsidRPr="00CF641D">
        <w:rPr>
          <w:rFonts w:asciiTheme="minorHAnsi" w:hAnsiTheme="minorHAnsi" w:cstheme="minorHAnsi"/>
          <w:color w:val="000000" w:themeColor="text1"/>
          <w:sz w:val="28"/>
          <w:szCs w:val="28"/>
        </w:rPr>
        <w:t xml:space="preserve"> and support to bring DPOs together at a national level to </w:t>
      </w:r>
      <w:r w:rsidR="008210E9" w:rsidRPr="00CF641D">
        <w:rPr>
          <w:rFonts w:asciiTheme="minorHAnsi" w:hAnsiTheme="minorHAnsi" w:cstheme="minorHAnsi"/>
          <w:color w:val="000000" w:themeColor="text1"/>
          <w:sz w:val="28"/>
          <w:szCs w:val="28"/>
        </w:rPr>
        <w:t>create opportunities for sharing, reflection</w:t>
      </w:r>
      <w:r w:rsidR="001068F6" w:rsidRPr="00CF641D">
        <w:rPr>
          <w:rFonts w:asciiTheme="minorHAnsi" w:hAnsiTheme="minorHAnsi" w:cstheme="minorHAnsi"/>
          <w:color w:val="000000" w:themeColor="text1"/>
          <w:sz w:val="28"/>
          <w:szCs w:val="28"/>
        </w:rPr>
        <w:t xml:space="preserve"> and developing our </w:t>
      </w:r>
      <w:r w:rsidR="00D56A66" w:rsidRPr="00CF641D">
        <w:rPr>
          <w:rFonts w:asciiTheme="minorHAnsi" w:hAnsiTheme="minorHAnsi" w:cstheme="minorHAnsi"/>
          <w:color w:val="000000" w:themeColor="text1"/>
          <w:sz w:val="28"/>
          <w:szCs w:val="28"/>
        </w:rPr>
        <w:t>movements thinking,</w:t>
      </w:r>
      <w:r w:rsidR="001068F6" w:rsidRPr="00CF641D">
        <w:rPr>
          <w:rFonts w:asciiTheme="minorHAnsi" w:hAnsiTheme="minorHAnsi" w:cstheme="minorHAnsi"/>
          <w:color w:val="000000" w:themeColor="text1"/>
          <w:sz w:val="28"/>
          <w:szCs w:val="28"/>
        </w:rPr>
        <w:t xml:space="preserve"> practice</w:t>
      </w:r>
      <w:r w:rsidR="00D56A66" w:rsidRPr="00CF641D">
        <w:rPr>
          <w:rFonts w:asciiTheme="minorHAnsi" w:hAnsiTheme="minorHAnsi" w:cstheme="minorHAnsi"/>
          <w:color w:val="000000" w:themeColor="text1"/>
          <w:sz w:val="28"/>
          <w:szCs w:val="28"/>
        </w:rPr>
        <w:t xml:space="preserve"> inclusiveness</w:t>
      </w:r>
      <w:r w:rsidR="001068F6" w:rsidRPr="00CF641D">
        <w:rPr>
          <w:rFonts w:asciiTheme="minorHAnsi" w:hAnsiTheme="minorHAnsi" w:cstheme="minorHAnsi"/>
          <w:color w:val="000000" w:themeColor="text1"/>
          <w:sz w:val="28"/>
          <w:szCs w:val="28"/>
        </w:rPr>
        <w:t xml:space="preserve"> and</w:t>
      </w:r>
      <w:r w:rsidR="008330D9" w:rsidRPr="00CF641D">
        <w:rPr>
          <w:rFonts w:asciiTheme="minorHAnsi" w:hAnsiTheme="minorHAnsi" w:cstheme="minorHAnsi"/>
          <w:color w:val="000000" w:themeColor="text1"/>
          <w:sz w:val="28"/>
          <w:szCs w:val="28"/>
        </w:rPr>
        <w:t xml:space="preserve"> </w:t>
      </w:r>
      <w:r w:rsidR="00D56A66" w:rsidRPr="00CF641D">
        <w:rPr>
          <w:rFonts w:asciiTheme="minorHAnsi" w:hAnsiTheme="minorHAnsi" w:cstheme="minorHAnsi"/>
          <w:color w:val="000000" w:themeColor="text1"/>
          <w:sz w:val="28"/>
          <w:szCs w:val="28"/>
        </w:rPr>
        <w:t xml:space="preserve">innovation </w:t>
      </w:r>
    </w:p>
    <w:p w14:paraId="0054E4B4" w14:textId="5EA0E0CD" w:rsidR="00D56A66" w:rsidRPr="00CF641D" w:rsidRDefault="002A791A" w:rsidP="00D56A66">
      <w:pPr>
        <w:pStyle w:val="ListParagraph"/>
        <w:numPr>
          <w:ilvl w:val="0"/>
          <w:numId w:val="12"/>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c</w:t>
      </w:r>
      <w:r w:rsidR="00D56A66" w:rsidRPr="00CF641D">
        <w:rPr>
          <w:rFonts w:asciiTheme="minorHAnsi" w:hAnsiTheme="minorHAnsi" w:cstheme="minorHAnsi"/>
          <w:color w:val="000000" w:themeColor="text1"/>
          <w:sz w:val="28"/>
          <w:szCs w:val="28"/>
        </w:rPr>
        <w:t>o-ordinate and support intersectional work at a national level</w:t>
      </w:r>
    </w:p>
    <w:p w14:paraId="53D68A62" w14:textId="7344140C" w:rsidR="00D56A66" w:rsidRPr="00CF641D" w:rsidRDefault="00215F0F" w:rsidP="00D56A66">
      <w:pPr>
        <w:pStyle w:val="ListParagraph"/>
        <w:numPr>
          <w:ilvl w:val="0"/>
          <w:numId w:val="12"/>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n</w:t>
      </w:r>
      <w:r w:rsidR="00D56A66" w:rsidRPr="00CF641D">
        <w:rPr>
          <w:rFonts w:asciiTheme="minorHAnsi" w:hAnsiTheme="minorHAnsi" w:cstheme="minorHAnsi"/>
          <w:color w:val="000000" w:themeColor="text1"/>
          <w:sz w:val="28"/>
          <w:szCs w:val="28"/>
        </w:rPr>
        <w:t xml:space="preserve">ational capacity to support and co-ordinate BAME, LGBTQI and women’s DPOs in each region </w:t>
      </w:r>
      <w:r w:rsidR="008F03E0" w:rsidRPr="00CF641D">
        <w:rPr>
          <w:rFonts w:asciiTheme="minorHAnsi" w:hAnsiTheme="minorHAnsi" w:cstheme="minorHAnsi"/>
          <w:color w:val="000000" w:themeColor="text1"/>
          <w:sz w:val="28"/>
          <w:szCs w:val="28"/>
        </w:rPr>
        <w:t xml:space="preserve">to </w:t>
      </w:r>
      <w:r w:rsidR="00A96F5E" w:rsidRPr="00CF641D">
        <w:rPr>
          <w:rFonts w:asciiTheme="minorHAnsi" w:hAnsiTheme="minorHAnsi" w:cstheme="minorHAnsi"/>
          <w:color w:val="000000" w:themeColor="text1"/>
          <w:sz w:val="28"/>
          <w:szCs w:val="28"/>
        </w:rPr>
        <w:t>work at a national</w:t>
      </w:r>
      <w:r w:rsidR="008F03E0" w:rsidRPr="00CF641D">
        <w:rPr>
          <w:rFonts w:asciiTheme="minorHAnsi" w:hAnsiTheme="minorHAnsi" w:cstheme="minorHAnsi"/>
          <w:color w:val="000000" w:themeColor="text1"/>
          <w:sz w:val="28"/>
          <w:szCs w:val="28"/>
        </w:rPr>
        <w:t xml:space="preserve"> level</w:t>
      </w:r>
      <w:r w:rsidR="00A96F5E" w:rsidRPr="00CF641D">
        <w:rPr>
          <w:rFonts w:asciiTheme="minorHAnsi" w:hAnsiTheme="minorHAnsi" w:cstheme="minorHAnsi"/>
          <w:color w:val="000000" w:themeColor="text1"/>
          <w:sz w:val="28"/>
          <w:szCs w:val="28"/>
        </w:rPr>
        <w:t xml:space="preserve"> </w:t>
      </w:r>
    </w:p>
    <w:p w14:paraId="6887A5E5" w14:textId="5152B270" w:rsidR="00D56A66" w:rsidRPr="00CF641D" w:rsidRDefault="00215F0F" w:rsidP="00D56A66">
      <w:pPr>
        <w:pStyle w:val="ListParagraph"/>
        <w:numPr>
          <w:ilvl w:val="0"/>
          <w:numId w:val="12"/>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n</w:t>
      </w:r>
      <w:r w:rsidR="00D56A66" w:rsidRPr="00CF641D">
        <w:rPr>
          <w:rFonts w:asciiTheme="minorHAnsi" w:hAnsiTheme="minorHAnsi" w:cstheme="minorHAnsi"/>
          <w:color w:val="000000" w:themeColor="text1"/>
          <w:sz w:val="28"/>
          <w:szCs w:val="28"/>
        </w:rPr>
        <w:t xml:space="preserve">ational partnership working and alliance building with wider equality movements  </w:t>
      </w:r>
    </w:p>
    <w:p w14:paraId="39A718CF" w14:textId="77777777" w:rsidR="00D56A66" w:rsidRPr="00CF641D" w:rsidRDefault="00D56A66" w:rsidP="00C441F0">
      <w:pPr>
        <w:pStyle w:val="Heading2"/>
      </w:pPr>
      <w:bookmarkStart w:id="32" w:name="_Toc77782477"/>
      <w:r w:rsidRPr="00CF641D">
        <w:lastRenderedPageBreak/>
        <w:t>What voice, policy and representation support does the DPO sector need at a regional and national level?</w:t>
      </w:r>
      <w:bookmarkEnd w:id="32"/>
    </w:p>
    <w:p w14:paraId="5A6FA293" w14:textId="4F4578F2" w:rsidR="00D56A66" w:rsidRPr="00CF641D" w:rsidRDefault="004513EB" w:rsidP="00D56A66">
      <w:pPr>
        <w:rPr>
          <w:rFonts w:cstheme="minorHAnsi"/>
          <w:b/>
          <w:bCs/>
          <w:color w:val="000000" w:themeColor="text1"/>
          <w:sz w:val="28"/>
          <w:szCs w:val="28"/>
        </w:rPr>
      </w:pPr>
      <w:r w:rsidRPr="00CF641D">
        <w:rPr>
          <w:rFonts w:cstheme="minorHAnsi"/>
          <w:b/>
          <w:bCs/>
          <w:color w:val="000000" w:themeColor="text1"/>
          <w:sz w:val="28"/>
          <w:szCs w:val="28"/>
        </w:rPr>
        <w:t>R</w:t>
      </w:r>
      <w:r w:rsidR="00D56A66" w:rsidRPr="00CF641D">
        <w:rPr>
          <w:rFonts w:cstheme="minorHAnsi"/>
          <w:b/>
          <w:bCs/>
          <w:color w:val="000000" w:themeColor="text1"/>
          <w:sz w:val="28"/>
          <w:szCs w:val="28"/>
        </w:rPr>
        <w:t xml:space="preserve">egional </w:t>
      </w:r>
      <w:r w:rsidR="00B4064E" w:rsidRPr="00CF641D">
        <w:rPr>
          <w:rFonts w:cstheme="minorHAnsi"/>
          <w:b/>
          <w:bCs/>
          <w:color w:val="000000" w:themeColor="text1"/>
          <w:sz w:val="28"/>
          <w:szCs w:val="28"/>
        </w:rPr>
        <w:t>l</w:t>
      </w:r>
      <w:r w:rsidR="00D56A66" w:rsidRPr="00CF641D">
        <w:rPr>
          <w:rFonts w:cstheme="minorHAnsi"/>
          <w:b/>
          <w:bCs/>
          <w:color w:val="000000" w:themeColor="text1"/>
          <w:sz w:val="28"/>
          <w:szCs w:val="28"/>
        </w:rPr>
        <w:t>evel</w:t>
      </w:r>
      <w:r w:rsidRPr="00CF641D">
        <w:rPr>
          <w:rFonts w:cstheme="minorHAnsi"/>
          <w:b/>
          <w:bCs/>
          <w:color w:val="000000" w:themeColor="text1"/>
          <w:sz w:val="28"/>
          <w:szCs w:val="28"/>
        </w:rPr>
        <w:t xml:space="preserve"> recommendations:</w:t>
      </w:r>
    </w:p>
    <w:p w14:paraId="07BCD864" w14:textId="065E27CF" w:rsidR="00D56A66" w:rsidRPr="00CF641D" w:rsidRDefault="00D56A66" w:rsidP="00C80FB8">
      <w:pPr>
        <w:rPr>
          <w:rFonts w:cstheme="minorHAnsi"/>
          <w:color w:val="000000" w:themeColor="text1"/>
          <w:sz w:val="28"/>
          <w:szCs w:val="28"/>
        </w:rPr>
      </w:pPr>
      <w:r w:rsidRPr="00CF641D">
        <w:rPr>
          <w:rFonts w:cstheme="minorHAnsi"/>
          <w:color w:val="000000" w:themeColor="text1"/>
          <w:sz w:val="28"/>
          <w:szCs w:val="28"/>
        </w:rPr>
        <w:t xml:space="preserve">DPOs </w:t>
      </w:r>
      <w:r w:rsidR="00C80FB8" w:rsidRPr="00CF641D">
        <w:rPr>
          <w:rFonts w:cstheme="minorHAnsi"/>
          <w:color w:val="000000" w:themeColor="text1"/>
          <w:sz w:val="28"/>
          <w:szCs w:val="28"/>
        </w:rPr>
        <w:t xml:space="preserve">across </w:t>
      </w:r>
      <w:r w:rsidR="004F573E" w:rsidRPr="00CF641D">
        <w:rPr>
          <w:rFonts w:cstheme="minorHAnsi"/>
          <w:color w:val="000000" w:themeColor="text1"/>
          <w:sz w:val="28"/>
          <w:szCs w:val="28"/>
        </w:rPr>
        <w:t xml:space="preserve">the </w:t>
      </w:r>
      <w:r w:rsidR="00C80FB8" w:rsidRPr="00CF641D">
        <w:rPr>
          <w:rFonts w:cstheme="minorHAnsi"/>
          <w:color w:val="000000" w:themeColor="text1"/>
          <w:sz w:val="28"/>
          <w:szCs w:val="28"/>
        </w:rPr>
        <w:t xml:space="preserve">8 regions of England </w:t>
      </w:r>
      <w:r w:rsidR="001C5C31" w:rsidRPr="00CF641D">
        <w:rPr>
          <w:rFonts w:cstheme="minorHAnsi"/>
          <w:color w:val="000000" w:themeColor="text1"/>
          <w:sz w:val="28"/>
          <w:szCs w:val="28"/>
        </w:rPr>
        <w:t xml:space="preserve">need </w:t>
      </w:r>
      <w:r w:rsidR="004F573E" w:rsidRPr="00CF641D">
        <w:rPr>
          <w:rFonts w:cstheme="minorHAnsi"/>
          <w:color w:val="000000" w:themeColor="text1"/>
          <w:sz w:val="28"/>
          <w:szCs w:val="28"/>
        </w:rPr>
        <w:t>fund</w:t>
      </w:r>
      <w:r w:rsidR="001C5C31" w:rsidRPr="00CF641D">
        <w:rPr>
          <w:rFonts w:cstheme="minorHAnsi"/>
          <w:color w:val="000000" w:themeColor="text1"/>
          <w:sz w:val="28"/>
          <w:szCs w:val="28"/>
        </w:rPr>
        <w:t>ing</w:t>
      </w:r>
      <w:r w:rsidR="004F573E" w:rsidRPr="00CF641D">
        <w:rPr>
          <w:rFonts w:cstheme="minorHAnsi"/>
          <w:color w:val="000000" w:themeColor="text1"/>
          <w:sz w:val="28"/>
          <w:szCs w:val="28"/>
        </w:rPr>
        <w:t xml:space="preserve"> </w:t>
      </w:r>
      <w:r w:rsidRPr="00CF641D">
        <w:rPr>
          <w:rFonts w:cstheme="minorHAnsi"/>
          <w:color w:val="000000" w:themeColor="text1"/>
          <w:sz w:val="28"/>
          <w:szCs w:val="28"/>
        </w:rPr>
        <w:t xml:space="preserve">to carry out </w:t>
      </w:r>
      <w:r w:rsidR="00EC68A8" w:rsidRPr="00CF641D">
        <w:rPr>
          <w:rFonts w:cstheme="minorHAnsi"/>
          <w:color w:val="000000" w:themeColor="text1"/>
          <w:sz w:val="28"/>
          <w:szCs w:val="28"/>
        </w:rPr>
        <w:t xml:space="preserve">a </w:t>
      </w:r>
      <w:r w:rsidR="004F573E" w:rsidRPr="00CF641D">
        <w:rPr>
          <w:rFonts w:cstheme="minorHAnsi"/>
          <w:color w:val="000000" w:themeColor="text1"/>
          <w:sz w:val="28"/>
          <w:szCs w:val="28"/>
        </w:rPr>
        <w:t xml:space="preserve">range of </w:t>
      </w:r>
      <w:r w:rsidRPr="00CF641D">
        <w:rPr>
          <w:rFonts w:cstheme="minorHAnsi"/>
          <w:color w:val="000000" w:themeColor="text1"/>
          <w:sz w:val="28"/>
          <w:szCs w:val="28"/>
        </w:rPr>
        <w:t xml:space="preserve">voice, policy and representation </w:t>
      </w:r>
      <w:r w:rsidR="00EC68A8" w:rsidRPr="00CF641D">
        <w:rPr>
          <w:rFonts w:cstheme="minorHAnsi"/>
          <w:color w:val="000000" w:themeColor="text1"/>
          <w:sz w:val="28"/>
          <w:szCs w:val="28"/>
        </w:rPr>
        <w:t xml:space="preserve">work </w:t>
      </w:r>
      <w:r w:rsidRPr="00CF641D">
        <w:rPr>
          <w:rFonts w:cstheme="minorHAnsi"/>
          <w:color w:val="000000" w:themeColor="text1"/>
          <w:sz w:val="28"/>
          <w:szCs w:val="28"/>
        </w:rPr>
        <w:t xml:space="preserve">including: </w:t>
      </w:r>
    </w:p>
    <w:p w14:paraId="72C638E2" w14:textId="2F6D18B0" w:rsidR="00D56A66" w:rsidRPr="00CF641D" w:rsidRDefault="00D56A66" w:rsidP="00D56A66">
      <w:pPr>
        <w:pStyle w:val="ListParagraph"/>
        <w:numPr>
          <w:ilvl w:val="0"/>
          <w:numId w:val="13"/>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 xml:space="preserve">setting up and supporting regional DPO networks </w:t>
      </w:r>
      <w:r w:rsidR="00EE00AF" w:rsidRPr="00CF641D">
        <w:rPr>
          <w:rFonts w:asciiTheme="minorHAnsi" w:hAnsiTheme="minorHAnsi" w:cstheme="minorHAnsi"/>
          <w:color w:val="000000" w:themeColor="text1"/>
          <w:sz w:val="28"/>
          <w:szCs w:val="28"/>
        </w:rPr>
        <w:t xml:space="preserve">that bring local DPOs together </w:t>
      </w:r>
      <w:r w:rsidRPr="00CF641D">
        <w:rPr>
          <w:rFonts w:asciiTheme="minorHAnsi" w:hAnsiTheme="minorHAnsi" w:cstheme="minorHAnsi"/>
          <w:color w:val="000000" w:themeColor="text1"/>
          <w:sz w:val="28"/>
          <w:szCs w:val="28"/>
        </w:rPr>
        <w:t>to develop a collective voice on regional need and policy issues</w:t>
      </w:r>
    </w:p>
    <w:p w14:paraId="39813E06" w14:textId="3FA516C0" w:rsidR="00D56A66" w:rsidRPr="00CF641D" w:rsidRDefault="00D56A66" w:rsidP="00D56A66">
      <w:pPr>
        <w:pStyle w:val="ListParagraph"/>
        <w:numPr>
          <w:ilvl w:val="0"/>
          <w:numId w:val="13"/>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carrying out regional peer research to build a stronger regional evidence base on disability equality issues and needs of local Disabled people and communities</w:t>
      </w:r>
    </w:p>
    <w:p w14:paraId="3B66A409" w14:textId="66BA4A89" w:rsidR="00234F02" w:rsidRPr="00CF641D" w:rsidRDefault="00234F02" w:rsidP="00D56A66">
      <w:pPr>
        <w:pStyle w:val="ListParagraph"/>
        <w:numPr>
          <w:ilvl w:val="0"/>
          <w:numId w:val="13"/>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 xml:space="preserve">facilitating and brokering relationships </w:t>
      </w:r>
      <w:r w:rsidR="00324F47" w:rsidRPr="00CF641D">
        <w:rPr>
          <w:rFonts w:asciiTheme="minorHAnsi" w:hAnsiTheme="minorHAnsi" w:cstheme="minorHAnsi"/>
          <w:color w:val="000000" w:themeColor="text1"/>
          <w:sz w:val="28"/>
          <w:szCs w:val="28"/>
        </w:rPr>
        <w:t xml:space="preserve">at a regional level </w:t>
      </w:r>
      <w:r w:rsidRPr="00CF641D">
        <w:rPr>
          <w:rFonts w:asciiTheme="minorHAnsi" w:hAnsiTheme="minorHAnsi" w:cstheme="minorHAnsi"/>
          <w:color w:val="000000" w:themeColor="text1"/>
          <w:sz w:val="28"/>
          <w:szCs w:val="28"/>
        </w:rPr>
        <w:t xml:space="preserve">between </w:t>
      </w:r>
      <w:r w:rsidR="00324F47" w:rsidRPr="00CF641D">
        <w:rPr>
          <w:rFonts w:asciiTheme="minorHAnsi" w:hAnsiTheme="minorHAnsi" w:cstheme="minorHAnsi"/>
          <w:color w:val="000000" w:themeColor="text1"/>
          <w:sz w:val="28"/>
          <w:szCs w:val="28"/>
        </w:rPr>
        <w:t xml:space="preserve">decision-makers / those with power and DPOs </w:t>
      </w:r>
    </w:p>
    <w:p w14:paraId="2E3532D7" w14:textId="62F7E923" w:rsidR="00D56A66" w:rsidRPr="00CF641D" w:rsidRDefault="00D56A66" w:rsidP="00D56A66">
      <w:pPr>
        <w:pStyle w:val="ListParagraph"/>
        <w:numPr>
          <w:ilvl w:val="0"/>
          <w:numId w:val="13"/>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 xml:space="preserve">carrying out regional influencing and relationship building work </w:t>
      </w:r>
      <w:r w:rsidR="003212B1" w:rsidRPr="00CF641D">
        <w:rPr>
          <w:rFonts w:asciiTheme="minorHAnsi" w:hAnsiTheme="minorHAnsi" w:cstheme="minorHAnsi"/>
          <w:color w:val="000000" w:themeColor="text1"/>
          <w:sz w:val="28"/>
          <w:szCs w:val="28"/>
        </w:rPr>
        <w:t xml:space="preserve">including </w:t>
      </w:r>
      <w:r w:rsidRPr="00CF641D">
        <w:rPr>
          <w:rFonts w:asciiTheme="minorHAnsi" w:hAnsiTheme="minorHAnsi" w:cstheme="minorHAnsi"/>
          <w:color w:val="000000" w:themeColor="text1"/>
          <w:sz w:val="28"/>
          <w:szCs w:val="28"/>
        </w:rPr>
        <w:t xml:space="preserve"> meetings with regional statutory bodies like NHS, L</w:t>
      </w:r>
      <w:r w:rsidR="003212B1" w:rsidRPr="00CF641D">
        <w:rPr>
          <w:rFonts w:asciiTheme="minorHAnsi" w:hAnsiTheme="minorHAnsi" w:cstheme="minorHAnsi"/>
          <w:color w:val="000000" w:themeColor="text1"/>
          <w:sz w:val="28"/>
          <w:szCs w:val="28"/>
        </w:rPr>
        <w:t>A</w:t>
      </w:r>
      <w:r w:rsidRPr="00CF641D">
        <w:rPr>
          <w:rFonts w:asciiTheme="minorHAnsi" w:hAnsiTheme="minorHAnsi" w:cstheme="minorHAnsi"/>
          <w:color w:val="000000" w:themeColor="text1"/>
          <w:sz w:val="28"/>
          <w:szCs w:val="28"/>
        </w:rPr>
        <w:t>s, DWP</w:t>
      </w:r>
      <w:r w:rsidR="00FC6324" w:rsidRPr="00CF641D">
        <w:rPr>
          <w:rFonts w:asciiTheme="minorHAnsi" w:hAnsiTheme="minorHAnsi" w:cstheme="minorHAnsi"/>
          <w:color w:val="000000" w:themeColor="text1"/>
          <w:sz w:val="28"/>
          <w:szCs w:val="28"/>
        </w:rPr>
        <w:t>, wider third sector and private sector organisations</w:t>
      </w:r>
    </w:p>
    <w:p w14:paraId="02AB53CB" w14:textId="33BF737B" w:rsidR="00D56A66" w:rsidRPr="00CF641D" w:rsidRDefault="00D56A66" w:rsidP="00D56A66">
      <w:pPr>
        <w:pStyle w:val="ListParagraph"/>
        <w:numPr>
          <w:ilvl w:val="0"/>
          <w:numId w:val="13"/>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providing training and support to DPOs on strategic communication</w:t>
      </w:r>
      <w:r w:rsidR="008B1DC5" w:rsidRPr="00CF641D">
        <w:rPr>
          <w:rFonts w:asciiTheme="minorHAnsi" w:hAnsiTheme="minorHAnsi" w:cstheme="minorHAnsi"/>
          <w:color w:val="000000" w:themeColor="text1"/>
          <w:sz w:val="28"/>
          <w:szCs w:val="28"/>
        </w:rPr>
        <w:t>, marketing</w:t>
      </w:r>
      <w:r w:rsidRPr="00CF641D">
        <w:rPr>
          <w:rFonts w:asciiTheme="minorHAnsi" w:hAnsiTheme="minorHAnsi" w:cstheme="minorHAnsi"/>
          <w:color w:val="000000" w:themeColor="text1"/>
          <w:sz w:val="28"/>
          <w:szCs w:val="28"/>
        </w:rPr>
        <w:t xml:space="preserve"> and influencing skills</w:t>
      </w:r>
      <w:r w:rsidR="008B1DC5" w:rsidRPr="00CF641D">
        <w:rPr>
          <w:rFonts w:asciiTheme="minorHAnsi" w:hAnsiTheme="minorHAnsi" w:cstheme="minorHAnsi"/>
          <w:color w:val="000000" w:themeColor="text1"/>
          <w:sz w:val="28"/>
          <w:szCs w:val="28"/>
        </w:rPr>
        <w:t>/</w:t>
      </w:r>
      <w:r w:rsidRPr="00CF641D">
        <w:rPr>
          <w:rFonts w:asciiTheme="minorHAnsi" w:hAnsiTheme="minorHAnsi" w:cstheme="minorHAnsi"/>
          <w:color w:val="000000" w:themeColor="text1"/>
          <w:sz w:val="28"/>
          <w:szCs w:val="28"/>
        </w:rPr>
        <w:t>approaches</w:t>
      </w:r>
    </w:p>
    <w:p w14:paraId="371F5F5E" w14:textId="77777777" w:rsidR="009443CA" w:rsidRDefault="009443CA" w:rsidP="00D56A66">
      <w:pPr>
        <w:rPr>
          <w:rFonts w:cstheme="minorHAnsi"/>
          <w:b/>
          <w:bCs/>
          <w:color w:val="000000" w:themeColor="text1"/>
          <w:sz w:val="28"/>
          <w:szCs w:val="28"/>
        </w:rPr>
      </w:pPr>
    </w:p>
    <w:p w14:paraId="01BA4DCB" w14:textId="0DE604BE" w:rsidR="00D56A66" w:rsidRPr="00CF641D" w:rsidRDefault="001224B6" w:rsidP="00D56A66">
      <w:pPr>
        <w:rPr>
          <w:rFonts w:cstheme="minorHAnsi"/>
          <w:b/>
          <w:bCs/>
          <w:color w:val="000000" w:themeColor="text1"/>
          <w:sz w:val="28"/>
          <w:szCs w:val="28"/>
        </w:rPr>
      </w:pPr>
      <w:r w:rsidRPr="00CF641D">
        <w:rPr>
          <w:rFonts w:cstheme="minorHAnsi"/>
          <w:b/>
          <w:bCs/>
          <w:color w:val="000000" w:themeColor="text1"/>
          <w:sz w:val="28"/>
          <w:szCs w:val="28"/>
        </w:rPr>
        <w:t>N</w:t>
      </w:r>
      <w:r w:rsidR="00D56A66" w:rsidRPr="00CF641D">
        <w:rPr>
          <w:rFonts w:cstheme="minorHAnsi"/>
          <w:b/>
          <w:bCs/>
          <w:color w:val="000000" w:themeColor="text1"/>
          <w:sz w:val="28"/>
          <w:szCs w:val="28"/>
        </w:rPr>
        <w:t xml:space="preserve">ational </w:t>
      </w:r>
      <w:r w:rsidR="003B3EC4" w:rsidRPr="00CF641D">
        <w:rPr>
          <w:rFonts w:cstheme="minorHAnsi"/>
          <w:b/>
          <w:bCs/>
          <w:color w:val="000000" w:themeColor="text1"/>
          <w:sz w:val="28"/>
          <w:szCs w:val="28"/>
        </w:rPr>
        <w:t>l</w:t>
      </w:r>
      <w:r w:rsidR="00D56A66" w:rsidRPr="00CF641D">
        <w:rPr>
          <w:rFonts w:cstheme="minorHAnsi"/>
          <w:b/>
          <w:bCs/>
          <w:color w:val="000000" w:themeColor="text1"/>
          <w:sz w:val="28"/>
          <w:szCs w:val="28"/>
        </w:rPr>
        <w:t>evel</w:t>
      </w:r>
      <w:r w:rsidRPr="00CF641D">
        <w:rPr>
          <w:rFonts w:cstheme="minorHAnsi"/>
          <w:b/>
          <w:bCs/>
          <w:color w:val="000000" w:themeColor="text1"/>
          <w:sz w:val="28"/>
          <w:szCs w:val="28"/>
        </w:rPr>
        <w:t xml:space="preserve"> </w:t>
      </w:r>
      <w:r w:rsidR="009F36AD" w:rsidRPr="00CF641D">
        <w:rPr>
          <w:rFonts w:cstheme="minorHAnsi"/>
          <w:b/>
          <w:bCs/>
          <w:color w:val="000000" w:themeColor="text1"/>
          <w:sz w:val="28"/>
          <w:szCs w:val="28"/>
        </w:rPr>
        <w:t>recommendations:</w:t>
      </w:r>
    </w:p>
    <w:p w14:paraId="63471D51" w14:textId="4EAE3333" w:rsidR="00D56A66" w:rsidRPr="00CF641D" w:rsidRDefault="00BC02AB" w:rsidP="00D56A66">
      <w:pPr>
        <w:rPr>
          <w:rFonts w:cstheme="minorHAnsi"/>
          <w:color w:val="000000" w:themeColor="text1"/>
          <w:sz w:val="28"/>
          <w:szCs w:val="28"/>
        </w:rPr>
      </w:pPr>
      <w:r w:rsidRPr="00CF641D">
        <w:rPr>
          <w:rFonts w:cstheme="minorHAnsi"/>
          <w:color w:val="000000" w:themeColor="text1"/>
          <w:sz w:val="28"/>
          <w:szCs w:val="28"/>
        </w:rPr>
        <w:t xml:space="preserve">Our sector needs </w:t>
      </w:r>
      <w:r w:rsidR="004049A2" w:rsidRPr="00CF641D">
        <w:rPr>
          <w:rFonts w:cstheme="minorHAnsi"/>
          <w:color w:val="000000" w:themeColor="text1"/>
          <w:sz w:val="28"/>
          <w:szCs w:val="28"/>
        </w:rPr>
        <w:t xml:space="preserve">capacity and resources to co-ordinate regional DPOs to carry out </w:t>
      </w:r>
      <w:r w:rsidR="009F36AD" w:rsidRPr="00CF641D">
        <w:rPr>
          <w:rFonts w:cstheme="minorHAnsi"/>
          <w:color w:val="000000" w:themeColor="text1"/>
          <w:sz w:val="28"/>
          <w:szCs w:val="28"/>
        </w:rPr>
        <w:t xml:space="preserve">the </w:t>
      </w:r>
      <w:r w:rsidR="004049A2" w:rsidRPr="00CF641D">
        <w:rPr>
          <w:rFonts w:cstheme="minorHAnsi"/>
          <w:color w:val="000000" w:themeColor="text1"/>
          <w:sz w:val="28"/>
          <w:szCs w:val="28"/>
        </w:rPr>
        <w:t>following national functions:</w:t>
      </w:r>
    </w:p>
    <w:p w14:paraId="3A3CA295" w14:textId="6839C73F" w:rsidR="00D56A66" w:rsidRPr="00CF641D" w:rsidRDefault="00D56A66" w:rsidP="00D56A66">
      <w:pPr>
        <w:pStyle w:val="ListParagraph"/>
        <w:numPr>
          <w:ilvl w:val="0"/>
          <w:numId w:val="14"/>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setting up, supporting and co-ordinating DPO representation on national bodies to develop a national</w:t>
      </w:r>
      <w:r w:rsidR="002226CB" w:rsidRPr="00CF641D">
        <w:rPr>
          <w:rFonts w:asciiTheme="minorHAnsi" w:hAnsiTheme="minorHAnsi" w:cstheme="minorHAnsi"/>
          <w:color w:val="000000" w:themeColor="text1"/>
          <w:sz w:val="28"/>
          <w:szCs w:val="28"/>
        </w:rPr>
        <w:t>,</w:t>
      </w:r>
      <w:r w:rsidRPr="00CF641D">
        <w:rPr>
          <w:rFonts w:asciiTheme="minorHAnsi" w:hAnsiTheme="minorHAnsi" w:cstheme="minorHAnsi"/>
          <w:color w:val="000000" w:themeColor="text1"/>
          <w:sz w:val="28"/>
          <w:szCs w:val="28"/>
        </w:rPr>
        <w:t xml:space="preserve"> collective voice on need and policy issues</w:t>
      </w:r>
    </w:p>
    <w:p w14:paraId="4336117C" w14:textId="77777777" w:rsidR="00D56A66" w:rsidRPr="00CF641D" w:rsidRDefault="00D56A66" w:rsidP="00D56A66">
      <w:pPr>
        <w:pStyle w:val="ListParagraph"/>
        <w:numPr>
          <w:ilvl w:val="0"/>
          <w:numId w:val="14"/>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carrying out national peer research to build a stronger national evidence base on disability equality issues and needs of Disabled people and communities across England</w:t>
      </w:r>
    </w:p>
    <w:p w14:paraId="0C499658" w14:textId="7A259FE3" w:rsidR="00D56A66" w:rsidRPr="00CF641D" w:rsidRDefault="00D56A66" w:rsidP="00D56A66">
      <w:pPr>
        <w:pStyle w:val="ListParagraph"/>
        <w:numPr>
          <w:ilvl w:val="0"/>
          <w:numId w:val="14"/>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 xml:space="preserve">carrying out national influencing and relationship building work </w:t>
      </w:r>
      <w:r w:rsidR="00BC02AB" w:rsidRPr="00CF641D">
        <w:rPr>
          <w:rFonts w:asciiTheme="minorHAnsi" w:hAnsiTheme="minorHAnsi" w:cstheme="minorHAnsi"/>
          <w:color w:val="000000" w:themeColor="text1"/>
          <w:sz w:val="28"/>
          <w:szCs w:val="28"/>
        </w:rPr>
        <w:t xml:space="preserve">for example </w:t>
      </w:r>
      <w:r w:rsidRPr="00CF641D">
        <w:rPr>
          <w:rFonts w:asciiTheme="minorHAnsi" w:hAnsiTheme="minorHAnsi" w:cstheme="minorHAnsi"/>
          <w:color w:val="000000" w:themeColor="text1"/>
          <w:sz w:val="28"/>
          <w:szCs w:val="28"/>
        </w:rPr>
        <w:t>meetings with statutory bodies like UK government, Charity Commission</w:t>
      </w:r>
      <w:r w:rsidR="00FB5B07" w:rsidRPr="00CF641D">
        <w:rPr>
          <w:rFonts w:asciiTheme="minorHAnsi" w:hAnsiTheme="minorHAnsi" w:cstheme="minorHAnsi"/>
          <w:color w:val="000000" w:themeColor="text1"/>
          <w:sz w:val="28"/>
          <w:szCs w:val="28"/>
        </w:rPr>
        <w:t>.</w:t>
      </w:r>
    </w:p>
    <w:p w14:paraId="4D8B8F9A" w14:textId="4246446F" w:rsidR="001D7BC9" w:rsidRPr="00CF641D" w:rsidRDefault="001D7BC9" w:rsidP="00D56A66">
      <w:pPr>
        <w:pStyle w:val="ListParagraph"/>
        <w:numPr>
          <w:ilvl w:val="0"/>
          <w:numId w:val="14"/>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 xml:space="preserve">carrying out coalition and partnership building work with other human rights / </w:t>
      </w:r>
      <w:r w:rsidR="005C7C11" w:rsidRPr="00CF641D">
        <w:rPr>
          <w:rFonts w:asciiTheme="minorHAnsi" w:hAnsiTheme="minorHAnsi" w:cstheme="minorHAnsi"/>
          <w:color w:val="000000" w:themeColor="text1"/>
          <w:sz w:val="28"/>
          <w:szCs w:val="28"/>
        </w:rPr>
        <w:t xml:space="preserve">equalities movements and organisations to amplify </w:t>
      </w:r>
      <w:r w:rsidR="00153DC1" w:rsidRPr="00CF641D">
        <w:rPr>
          <w:rFonts w:asciiTheme="minorHAnsi" w:hAnsiTheme="minorHAnsi" w:cstheme="minorHAnsi"/>
          <w:color w:val="000000" w:themeColor="text1"/>
          <w:sz w:val="28"/>
          <w:szCs w:val="28"/>
        </w:rPr>
        <w:t xml:space="preserve">voices, develop cross cutting policy </w:t>
      </w:r>
      <w:r w:rsidR="005C7C11" w:rsidRPr="00CF641D">
        <w:rPr>
          <w:rFonts w:asciiTheme="minorHAnsi" w:hAnsiTheme="minorHAnsi" w:cstheme="minorHAnsi"/>
          <w:color w:val="000000" w:themeColor="text1"/>
          <w:sz w:val="28"/>
          <w:szCs w:val="28"/>
        </w:rPr>
        <w:t xml:space="preserve">and build stronger movements of change </w:t>
      </w:r>
    </w:p>
    <w:p w14:paraId="7E196EB4" w14:textId="77777777" w:rsidR="00D56A66" w:rsidRPr="00CF641D" w:rsidRDefault="00D56A66" w:rsidP="00D56A66">
      <w:pPr>
        <w:pStyle w:val="ListParagraph"/>
        <w:numPr>
          <w:ilvl w:val="0"/>
          <w:numId w:val="14"/>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 xml:space="preserve">providing strategic communications support to ensure a strong national media profile </w:t>
      </w:r>
    </w:p>
    <w:p w14:paraId="11898697" w14:textId="4723F327" w:rsidR="00D56A66" w:rsidRPr="00CF641D" w:rsidRDefault="00C41027" w:rsidP="00C441F0">
      <w:pPr>
        <w:pStyle w:val="Heading2"/>
      </w:pPr>
      <w:bookmarkStart w:id="33" w:name="_Toc77782478"/>
      <w:r w:rsidRPr="00CF641D">
        <w:lastRenderedPageBreak/>
        <w:t xml:space="preserve">What </w:t>
      </w:r>
      <w:bookmarkStart w:id="34" w:name="_Hlk73599859"/>
      <w:r w:rsidRPr="00CF641D">
        <w:t xml:space="preserve">could </w:t>
      </w:r>
      <w:r w:rsidR="00D56A66" w:rsidRPr="00CF641D">
        <w:t xml:space="preserve">regional and national </w:t>
      </w:r>
      <w:r w:rsidR="00B54606" w:rsidRPr="00CF641D">
        <w:t xml:space="preserve">DPO </w:t>
      </w:r>
      <w:r w:rsidR="0031586B" w:rsidRPr="00CF641D">
        <w:t>infra</w:t>
      </w:r>
      <w:r w:rsidR="00D56A66" w:rsidRPr="00CF641D">
        <w:t>structure</w:t>
      </w:r>
      <w:bookmarkEnd w:id="34"/>
      <w:r w:rsidRPr="00CF641D">
        <w:t xml:space="preserve"> look like? Some initial ideas</w:t>
      </w:r>
      <w:bookmarkEnd w:id="33"/>
    </w:p>
    <w:p w14:paraId="55743C2F" w14:textId="74E19971" w:rsidR="007110A9" w:rsidRPr="00CF641D" w:rsidRDefault="007110A9" w:rsidP="009C78AA">
      <w:pPr>
        <w:rPr>
          <w:rFonts w:cstheme="minorHAnsi"/>
          <w:color w:val="000000" w:themeColor="text1"/>
          <w:sz w:val="28"/>
          <w:szCs w:val="28"/>
        </w:rPr>
      </w:pPr>
      <w:r w:rsidRPr="00CF641D">
        <w:rPr>
          <w:rFonts w:cstheme="minorHAnsi"/>
          <w:color w:val="000000" w:themeColor="text1"/>
          <w:sz w:val="28"/>
          <w:szCs w:val="28"/>
        </w:rPr>
        <w:t>We</w:t>
      </w:r>
      <w:r w:rsidR="00594A3B" w:rsidRPr="00CF641D">
        <w:rPr>
          <w:rFonts w:cstheme="minorHAnsi"/>
          <w:color w:val="000000" w:themeColor="text1"/>
          <w:sz w:val="28"/>
          <w:szCs w:val="28"/>
        </w:rPr>
        <w:t xml:space="preserve"> strongly recommend infrastructure support </w:t>
      </w:r>
      <w:r w:rsidR="003C7970" w:rsidRPr="00CF641D">
        <w:rPr>
          <w:rFonts w:cstheme="minorHAnsi"/>
          <w:color w:val="000000" w:themeColor="text1"/>
          <w:sz w:val="28"/>
          <w:szCs w:val="28"/>
        </w:rPr>
        <w:t xml:space="preserve">is </w:t>
      </w:r>
      <w:r w:rsidR="00594A3B" w:rsidRPr="00CF641D">
        <w:rPr>
          <w:rFonts w:cstheme="minorHAnsi"/>
          <w:color w:val="000000" w:themeColor="text1"/>
          <w:sz w:val="28"/>
          <w:szCs w:val="28"/>
        </w:rPr>
        <w:t>focus</w:t>
      </w:r>
      <w:r w:rsidR="003C7970" w:rsidRPr="00CF641D">
        <w:rPr>
          <w:rFonts w:cstheme="minorHAnsi"/>
          <w:color w:val="000000" w:themeColor="text1"/>
          <w:sz w:val="28"/>
          <w:szCs w:val="28"/>
        </w:rPr>
        <w:t>ed</w:t>
      </w:r>
      <w:r w:rsidR="00594A3B" w:rsidRPr="00CF641D">
        <w:rPr>
          <w:rFonts w:cstheme="minorHAnsi"/>
          <w:color w:val="000000" w:themeColor="text1"/>
          <w:sz w:val="28"/>
          <w:szCs w:val="28"/>
        </w:rPr>
        <w:t xml:space="preserve"> on building and strengthening the role and capacity of regional DPOs in each of the 8 regions of England. </w:t>
      </w:r>
      <w:r w:rsidR="003C7970" w:rsidRPr="00CF641D">
        <w:rPr>
          <w:rFonts w:cstheme="minorHAnsi"/>
          <w:color w:val="000000" w:themeColor="text1"/>
          <w:sz w:val="28"/>
          <w:szCs w:val="28"/>
        </w:rPr>
        <w:t xml:space="preserve">A </w:t>
      </w:r>
      <w:proofErr w:type="spellStart"/>
      <w:r w:rsidR="003C7970" w:rsidRPr="00CF641D">
        <w:rPr>
          <w:rFonts w:cstheme="minorHAnsi"/>
          <w:color w:val="000000" w:themeColor="text1"/>
          <w:sz w:val="28"/>
          <w:szCs w:val="28"/>
        </w:rPr>
        <w:t>well resourced</w:t>
      </w:r>
      <w:proofErr w:type="spellEnd"/>
      <w:r w:rsidR="0022425B" w:rsidRPr="00CF641D">
        <w:rPr>
          <w:rFonts w:cstheme="minorHAnsi"/>
          <w:color w:val="000000" w:themeColor="text1"/>
          <w:sz w:val="28"/>
          <w:szCs w:val="28"/>
        </w:rPr>
        <w:t xml:space="preserve"> and co-ordinated group of </w:t>
      </w:r>
      <w:r w:rsidR="00725E91" w:rsidRPr="00CF641D">
        <w:rPr>
          <w:rFonts w:cstheme="minorHAnsi"/>
          <w:color w:val="000000" w:themeColor="text1"/>
          <w:sz w:val="28"/>
          <w:szCs w:val="28"/>
        </w:rPr>
        <w:t xml:space="preserve">DPOs providing </w:t>
      </w:r>
      <w:r w:rsidR="0022425B" w:rsidRPr="00CF641D">
        <w:rPr>
          <w:rFonts w:cstheme="minorHAnsi"/>
          <w:color w:val="000000" w:themeColor="text1"/>
          <w:sz w:val="28"/>
          <w:szCs w:val="28"/>
        </w:rPr>
        <w:t xml:space="preserve">regional </w:t>
      </w:r>
      <w:r w:rsidR="00725E91" w:rsidRPr="00CF641D">
        <w:rPr>
          <w:rFonts w:cstheme="minorHAnsi"/>
          <w:color w:val="000000" w:themeColor="text1"/>
          <w:sz w:val="28"/>
          <w:szCs w:val="28"/>
        </w:rPr>
        <w:t>infrastructure</w:t>
      </w:r>
      <w:r w:rsidR="0022425B" w:rsidRPr="00CF641D">
        <w:rPr>
          <w:rFonts w:cstheme="minorHAnsi"/>
          <w:color w:val="000000" w:themeColor="text1"/>
          <w:sz w:val="28"/>
          <w:szCs w:val="28"/>
        </w:rPr>
        <w:t xml:space="preserve"> </w:t>
      </w:r>
      <w:r w:rsidR="00725E91" w:rsidRPr="00CF641D">
        <w:rPr>
          <w:rFonts w:cstheme="minorHAnsi"/>
          <w:color w:val="000000" w:themeColor="text1"/>
          <w:sz w:val="28"/>
          <w:szCs w:val="28"/>
        </w:rPr>
        <w:t>support is the most effective way of supporting local</w:t>
      </w:r>
      <w:r w:rsidR="00541C91" w:rsidRPr="00CF641D">
        <w:rPr>
          <w:rFonts w:cstheme="minorHAnsi"/>
          <w:color w:val="000000" w:themeColor="text1"/>
          <w:sz w:val="28"/>
          <w:szCs w:val="28"/>
        </w:rPr>
        <w:t xml:space="preserve"> </w:t>
      </w:r>
      <w:r w:rsidR="009443CA">
        <w:rPr>
          <w:rFonts w:cstheme="minorHAnsi"/>
          <w:color w:val="000000" w:themeColor="text1"/>
          <w:sz w:val="28"/>
          <w:szCs w:val="28"/>
        </w:rPr>
        <w:t>DPOs in each region to thrive</w:t>
      </w:r>
      <w:r w:rsidR="00EA4A8E" w:rsidRPr="00CF641D">
        <w:rPr>
          <w:rFonts w:cstheme="minorHAnsi"/>
          <w:color w:val="000000" w:themeColor="text1"/>
          <w:sz w:val="28"/>
          <w:szCs w:val="28"/>
        </w:rPr>
        <w:t xml:space="preserve">. </w:t>
      </w:r>
      <w:r w:rsidR="00933D06" w:rsidRPr="00CF641D">
        <w:rPr>
          <w:rFonts w:cstheme="minorHAnsi"/>
          <w:color w:val="000000" w:themeColor="text1"/>
          <w:sz w:val="28"/>
          <w:szCs w:val="28"/>
        </w:rPr>
        <w:t xml:space="preserve">Supporting and co-ordinating regional DPOs to carry out national functions is also </w:t>
      </w:r>
      <w:r w:rsidR="006F7668" w:rsidRPr="00CF641D">
        <w:rPr>
          <w:rFonts w:cstheme="minorHAnsi"/>
          <w:color w:val="000000" w:themeColor="text1"/>
          <w:sz w:val="28"/>
          <w:szCs w:val="28"/>
        </w:rPr>
        <w:t xml:space="preserve">the most effective way of carrying out </w:t>
      </w:r>
      <w:r w:rsidR="00066ED6" w:rsidRPr="00CF641D">
        <w:rPr>
          <w:rFonts w:cstheme="minorHAnsi"/>
          <w:color w:val="000000" w:themeColor="text1"/>
          <w:sz w:val="28"/>
          <w:szCs w:val="28"/>
        </w:rPr>
        <w:t xml:space="preserve">national work </w:t>
      </w:r>
      <w:r w:rsidR="004433A7" w:rsidRPr="00CF641D">
        <w:rPr>
          <w:rFonts w:cstheme="minorHAnsi"/>
          <w:color w:val="000000" w:themeColor="text1"/>
          <w:sz w:val="28"/>
          <w:szCs w:val="28"/>
        </w:rPr>
        <w:t xml:space="preserve">that </w:t>
      </w:r>
      <w:r w:rsidR="00066ED6" w:rsidRPr="00CF641D">
        <w:rPr>
          <w:rFonts w:cstheme="minorHAnsi"/>
          <w:color w:val="000000" w:themeColor="text1"/>
          <w:sz w:val="28"/>
          <w:szCs w:val="28"/>
        </w:rPr>
        <w:t xml:space="preserve">reflects the needs of grassroots DPOs and </w:t>
      </w:r>
      <w:r w:rsidR="006724BE" w:rsidRPr="00CF641D">
        <w:rPr>
          <w:rFonts w:cstheme="minorHAnsi"/>
          <w:color w:val="000000" w:themeColor="text1"/>
          <w:sz w:val="28"/>
          <w:szCs w:val="28"/>
        </w:rPr>
        <w:t xml:space="preserve">eliminates </w:t>
      </w:r>
      <w:r w:rsidR="00066ED6" w:rsidRPr="00CF641D">
        <w:rPr>
          <w:rFonts w:cstheme="minorHAnsi"/>
          <w:color w:val="000000" w:themeColor="text1"/>
          <w:sz w:val="28"/>
          <w:szCs w:val="28"/>
        </w:rPr>
        <w:t xml:space="preserve">the cost and </w:t>
      </w:r>
      <w:r w:rsidR="006724BE" w:rsidRPr="00CF641D">
        <w:rPr>
          <w:rFonts w:cstheme="minorHAnsi"/>
          <w:color w:val="000000" w:themeColor="text1"/>
          <w:sz w:val="28"/>
          <w:szCs w:val="28"/>
        </w:rPr>
        <w:t>bureaucracy of creating a national DPO that sits above local and regional DPOs.</w:t>
      </w:r>
    </w:p>
    <w:p w14:paraId="135AA0F7" w14:textId="77777777" w:rsidR="007110A9" w:rsidRPr="00CF641D" w:rsidRDefault="007110A9" w:rsidP="009C78AA">
      <w:pPr>
        <w:rPr>
          <w:rFonts w:cstheme="minorHAnsi"/>
          <w:b/>
          <w:bCs/>
          <w:color w:val="000000" w:themeColor="text1"/>
          <w:sz w:val="28"/>
          <w:szCs w:val="28"/>
        </w:rPr>
      </w:pPr>
    </w:p>
    <w:p w14:paraId="63DA7859" w14:textId="6735BB2D" w:rsidR="00477C48" w:rsidRPr="00CF641D" w:rsidRDefault="00D56A66" w:rsidP="009C78AA">
      <w:pPr>
        <w:rPr>
          <w:rFonts w:cstheme="minorHAnsi"/>
          <w:b/>
          <w:bCs/>
          <w:color w:val="000000" w:themeColor="text1"/>
          <w:sz w:val="28"/>
          <w:szCs w:val="28"/>
        </w:rPr>
      </w:pPr>
      <w:r w:rsidRPr="00CF641D">
        <w:rPr>
          <w:rFonts w:cstheme="minorHAnsi"/>
          <w:b/>
          <w:bCs/>
          <w:color w:val="000000" w:themeColor="text1"/>
          <w:sz w:val="28"/>
          <w:szCs w:val="28"/>
        </w:rPr>
        <w:t xml:space="preserve">Principles </w:t>
      </w:r>
      <w:r w:rsidR="0031586B" w:rsidRPr="00CF641D">
        <w:rPr>
          <w:rFonts w:cstheme="minorHAnsi"/>
          <w:b/>
          <w:bCs/>
          <w:color w:val="000000" w:themeColor="text1"/>
          <w:sz w:val="28"/>
          <w:szCs w:val="28"/>
        </w:rPr>
        <w:t>and values</w:t>
      </w:r>
      <w:r w:rsidR="0095315F" w:rsidRPr="00CF641D">
        <w:rPr>
          <w:rFonts w:cstheme="minorHAnsi"/>
          <w:b/>
          <w:bCs/>
          <w:color w:val="000000" w:themeColor="text1"/>
          <w:sz w:val="28"/>
          <w:szCs w:val="28"/>
        </w:rPr>
        <w:t>:</w:t>
      </w:r>
    </w:p>
    <w:p w14:paraId="63FD0CF8" w14:textId="5351FEE8" w:rsidR="00D56A66" w:rsidRPr="00CF641D" w:rsidRDefault="00477C48" w:rsidP="00D56A66">
      <w:pPr>
        <w:rPr>
          <w:rFonts w:cstheme="minorHAnsi"/>
          <w:color w:val="000000" w:themeColor="text1"/>
          <w:sz w:val="28"/>
          <w:szCs w:val="28"/>
        </w:rPr>
      </w:pPr>
      <w:r w:rsidRPr="00CF641D">
        <w:rPr>
          <w:rFonts w:cstheme="minorHAnsi"/>
          <w:color w:val="000000" w:themeColor="text1"/>
          <w:sz w:val="28"/>
          <w:szCs w:val="28"/>
        </w:rPr>
        <w:t>A</w:t>
      </w:r>
      <w:r w:rsidR="007778BD" w:rsidRPr="00CF641D">
        <w:rPr>
          <w:rFonts w:cstheme="minorHAnsi"/>
          <w:color w:val="000000" w:themeColor="text1"/>
          <w:sz w:val="28"/>
          <w:szCs w:val="28"/>
        </w:rPr>
        <w:t>ll i</w:t>
      </w:r>
      <w:r w:rsidR="00A06BC0" w:rsidRPr="00CF641D">
        <w:rPr>
          <w:rFonts w:cstheme="minorHAnsi"/>
          <w:color w:val="000000" w:themeColor="text1"/>
          <w:sz w:val="28"/>
          <w:szCs w:val="28"/>
        </w:rPr>
        <w:t xml:space="preserve">nfrastructure must: </w:t>
      </w:r>
    </w:p>
    <w:p w14:paraId="7DE7762F" w14:textId="0D4DADE1" w:rsidR="00D56A66" w:rsidRPr="00CF641D" w:rsidRDefault="00D56A66" w:rsidP="00D56A66">
      <w:pPr>
        <w:pStyle w:val="ListParagraph"/>
        <w:numPr>
          <w:ilvl w:val="0"/>
          <w:numId w:val="15"/>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 xml:space="preserve">reflect a rights-based, social model </w:t>
      </w:r>
      <w:r w:rsidR="00C85B87" w:rsidRPr="00CF641D">
        <w:rPr>
          <w:rFonts w:asciiTheme="minorHAnsi" w:hAnsiTheme="minorHAnsi" w:cstheme="minorHAnsi"/>
          <w:color w:val="000000" w:themeColor="text1"/>
          <w:sz w:val="28"/>
          <w:szCs w:val="28"/>
        </w:rPr>
        <w:t xml:space="preserve">of disability </w:t>
      </w:r>
      <w:r w:rsidRPr="00CF641D">
        <w:rPr>
          <w:rFonts w:asciiTheme="minorHAnsi" w:hAnsiTheme="minorHAnsi" w:cstheme="minorHAnsi"/>
          <w:color w:val="000000" w:themeColor="text1"/>
          <w:sz w:val="28"/>
          <w:szCs w:val="28"/>
        </w:rPr>
        <w:t>and intersectional approach</w:t>
      </w:r>
      <w:r w:rsidR="00D02350" w:rsidRPr="00CF641D">
        <w:rPr>
          <w:rFonts w:asciiTheme="minorHAnsi" w:hAnsiTheme="minorHAnsi" w:cstheme="minorHAnsi"/>
          <w:color w:val="000000" w:themeColor="text1"/>
          <w:sz w:val="28"/>
          <w:szCs w:val="28"/>
        </w:rPr>
        <w:t>.</w:t>
      </w:r>
    </w:p>
    <w:p w14:paraId="3B71E7EE" w14:textId="75627C3D" w:rsidR="00A06BC0" w:rsidRPr="00CF641D" w:rsidRDefault="0036001C" w:rsidP="00D56A66">
      <w:pPr>
        <w:pStyle w:val="ListParagraph"/>
        <w:numPr>
          <w:ilvl w:val="0"/>
          <w:numId w:val="15"/>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 xml:space="preserve">be </w:t>
      </w:r>
      <w:r w:rsidR="001D253A" w:rsidRPr="00CF641D">
        <w:rPr>
          <w:rFonts w:asciiTheme="minorHAnsi" w:hAnsiTheme="minorHAnsi" w:cstheme="minorHAnsi"/>
          <w:color w:val="000000" w:themeColor="text1"/>
          <w:sz w:val="28"/>
          <w:szCs w:val="28"/>
        </w:rPr>
        <w:t>ru</w:t>
      </w:r>
      <w:r w:rsidR="00A06BC0" w:rsidRPr="00CF641D">
        <w:rPr>
          <w:rFonts w:asciiTheme="minorHAnsi" w:hAnsiTheme="minorHAnsi" w:cstheme="minorHAnsi"/>
          <w:color w:val="000000" w:themeColor="text1"/>
          <w:sz w:val="28"/>
          <w:szCs w:val="28"/>
        </w:rPr>
        <w:t>n</w:t>
      </w:r>
      <w:r w:rsidR="001D253A" w:rsidRPr="00CF641D">
        <w:rPr>
          <w:rFonts w:asciiTheme="minorHAnsi" w:hAnsiTheme="minorHAnsi" w:cstheme="minorHAnsi"/>
          <w:color w:val="000000" w:themeColor="text1"/>
          <w:sz w:val="28"/>
          <w:szCs w:val="28"/>
        </w:rPr>
        <w:t xml:space="preserve"> by and for Disabled people and meet DPO definition </w:t>
      </w:r>
      <w:r w:rsidR="00A06BC0" w:rsidRPr="00CF641D">
        <w:rPr>
          <w:rFonts w:asciiTheme="minorHAnsi" w:hAnsiTheme="minorHAnsi" w:cstheme="minorHAnsi"/>
          <w:color w:val="000000" w:themeColor="text1"/>
          <w:sz w:val="28"/>
          <w:szCs w:val="28"/>
        </w:rPr>
        <w:t xml:space="preserve">criteria </w:t>
      </w:r>
    </w:p>
    <w:p w14:paraId="33ADDF16" w14:textId="2E7E3988" w:rsidR="00D56A66" w:rsidRPr="00CF641D" w:rsidRDefault="00D56A66" w:rsidP="00D56A66">
      <w:pPr>
        <w:pStyle w:val="ListParagraph"/>
        <w:numPr>
          <w:ilvl w:val="0"/>
          <w:numId w:val="15"/>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Pan-impairment, diverse, inter-sectional and inclusive</w:t>
      </w:r>
      <w:r w:rsidR="00D02350" w:rsidRPr="00CF641D">
        <w:rPr>
          <w:rFonts w:asciiTheme="minorHAnsi" w:hAnsiTheme="minorHAnsi" w:cstheme="minorHAnsi"/>
          <w:color w:val="000000" w:themeColor="text1"/>
          <w:sz w:val="28"/>
          <w:szCs w:val="28"/>
        </w:rPr>
        <w:t>.</w:t>
      </w:r>
    </w:p>
    <w:p w14:paraId="30542C21" w14:textId="62B393EE" w:rsidR="00D56A66" w:rsidRPr="00CF641D" w:rsidRDefault="00D56A66" w:rsidP="00D56A66">
      <w:pPr>
        <w:pStyle w:val="ListParagraph"/>
        <w:numPr>
          <w:ilvl w:val="0"/>
          <w:numId w:val="15"/>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 xml:space="preserve">Bottom-up </w:t>
      </w:r>
      <w:r w:rsidR="008564C2" w:rsidRPr="00CF641D">
        <w:rPr>
          <w:rFonts w:asciiTheme="minorHAnsi" w:hAnsiTheme="minorHAnsi" w:cstheme="minorHAnsi"/>
          <w:color w:val="000000" w:themeColor="text1"/>
          <w:sz w:val="28"/>
          <w:szCs w:val="28"/>
        </w:rPr>
        <w:t xml:space="preserve">and grassroots </w:t>
      </w:r>
      <w:r w:rsidRPr="00CF641D">
        <w:rPr>
          <w:rFonts w:asciiTheme="minorHAnsi" w:hAnsiTheme="minorHAnsi" w:cstheme="minorHAnsi"/>
          <w:color w:val="000000" w:themeColor="text1"/>
          <w:sz w:val="28"/>
          <w:szCs w:val="28"/>
        </w:rPr>
        <w:t xml:space="preserve">–starting </w:t>
      </w:r>
      <w:r w:rsidR="008564C2" w:rsidRPr="00CF641D">
        <w:rPr>
          <w:rFonts w:asciiTheme="minorHAnsi" w:hAnsiTheme="minorHAnsi" w:cstheme="minorHAnsi"/>
          <w:color w:val="000000" w:themeColor="text1"/>
          <w:sz w:val="28"/>
          <w:szCs w:val="28"/>
        </w:rPr>
        <w:t xml:space="preserve">with, and </w:t>
      </w:r>
      <w:proofErr w:type="spellStart"/>
      <w:r w:rsidR="008564C2" w:rsidRPr="00CF641D">
        <w:rPr>
          <w:rFonts w:asciiTheme="minorHAnsi" w:hAnsiTheme="minorHAnsi" w:cstheme="minorHAnsi"/>
          <w:color w:val="000000" w:themeColor="text1"/>
          <w:sz w:val="28"/>
          <w:szCs w:val="28"/>
        </w:rPr>
        <w:t>centering</w:t>
      </w:r>
      <w:proofErr w:type="spellEnd"/>
      <w:r w:rsidR="008564C2" w:rsidRPr="00CF641D">
        <w:rPr>
          <w:rFonts w:asciiTheme="minorHAnsi" w:hAnsiTheme="minorHAnsi" w:cstheme="minorHAnsi"/>
          <w:color w:val="000000" w:themeColor="text1"/>
          <w:sz w:val="28"/>
          <w:szCs w:val="28"/>
        </w:rPr>
        <w:t xml:space="preserve">, </w:t>
      </w:r>
      <w:r w:rsidRPr="00CF641D">
        <w:rPr>
          <w:rFonts w:asciiTheme="minorHAnsi" w:hAnsiTheme="minorHAnsi" w:cstheme="minorHAnsi"/>
          <w:color w:val="000000" w:themeColor="text1"/>
          <w:sz w:val="28"/>
          <w:szCs w:val="28"/>
        </w:rPr>
        <w:t xml:space="preserve">the needs, issues, concerns </w:t>
      </w:r>
      <w:r w:rsidR="008564C2" w:rsidRPr="00CF641D">
        <w:rPr>
          <w:rFonts w:asciiTheme="minorHAnsi" w:hAnsiTheme="minorHAnsi" w:cstheme="minorHAnsi"/>
          <w:color w:val="000000" w:themeColor="text1"/>
          <w:sz w:val="28"/>
          <w:szCs w:val="28"/>
        </w:rPr>
        <w:t xml:space="preserve">and </w:t>
      </w:r>
      <w:r w:rsidR="00EE2C76" w:rsidRPr="00CF641D">
        <w:rPr>
          <w:rFonts w:asciiTheme="minorHAnsi" w:hAnsiTheme="minorHAnsi" w:cstheme="minorHAnsi"/>
          <w:color w:val="000000" w:themeColor="text1"/>
          <w:sz w:val="28"/>
          <w:szCs w:val="28"/>
        </w:rPr>
        <w:t xml:space="preserve">aspirations </w:t>
      </w:r>
      <w:r w:rsidRPr="00CF641D">
        <w:rPr>
          <w:rFonts w:asciiTheme="minorHAnsi" w:hAnsiTheme="minorHAnsi" w:cstheme="minorHAnsi"/>
          <w:color w:val="000000" w:themeColor="text1"/>
          <w:sz w:val="28"/>
          <w:szCs w:val="28"/>
        </w:rPr>
        <w:t>of Disabled people</w:t>
      </w:r>
      <w:r w:rsidR="00D02350" w:rsidRPr="00CF641D">
        <w:rPr>
          <w:rFonts w:asciiTheme="minorHAnsi" w:hAnsiTheme="minorHAnsi" w:cstheme="minorHAnsi"/>
          <w:color w:val="000000" w:themeColor="text1"/>
          <w:sz w:val="28"/>
          <w:szCs w:val="28"/>
        </w:rPr>
        <w:t>.</w:t>
      </w:r>
    </w:p>
    <w:p w14:paraId="282DBF5D" w14:textId="68B08AD6" w:rsidR="00D56A66" w:rsidRPr="00CF641D" w:rsidRDefault="00D56A66" w:rsidP="00D56A66">
      <w:pPr>
        <w:pStyle w:val="ListParagraph"/>
        <w:numPr>
          <w:ilvl w:val="0"/>
          <w:numId w:val="15"/>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Build the grassroots – creating the conditions for strong local DPOs through empowering regional and national infrastructure</w:t>
      </w:r>
      <w:r w:rsidR="00D02350" w:rsidRPr="00CF641D">
        <w:rPr>
          <w:rFonts w:asciiTheme="minorHAnsi" w:hAnsiTheme="minorHAnsi" w:cstheme="minorHAnsi"/>
          <w:color w:val="000000" w:themeColor="text1"/>
          <w:sz w:val="28"/>
          <w:szCs w:val="28"/>
        </w:rPr>
        <w:t>.</w:t>
      </w:r>
    </w:p>
    <w:p w14:paraId="7E13104C" w14:textId="7A8B61AD" w:rsidR="00D56A66" w:rsidRPr="00CF641D" w:rsidRDefault="00D56A66" w:rsidP="005A77BF">
      <w:pPr>
        <w:pStyle w:val="ListParagraph"/>
        <w:numPr>
          <w:ilvl w:val="0"/>
          <w:numId w:val="15"/>
        </w:numPr>
        <w:rPr>
          <w:rFonts w:cstheme="minorHAnsi"/>
          <w:color w:val="000000" w:themeColor="text1"/>
          <w:sz w:val="28"/>
          <w:szCs w:val="28"/>
        </w:rPr>
      </w:pPr>
      <w:r w:rsidRPr="00CF641D">
        <w:rPr>
          <w:rFonts w:cstheme="minorHAnsi"/>
          <w:color w:val="000000" w:themeColor="text1"/>
          <w:sz w:val="28"/>
          <w:szCs w:val="28"/>
        </w:rPr>
        <w:t>Devolve work to regional partners where possible</w:t>
      </w:r>
      <w:r w:rsidR="00D02350" w:rsidRPr="00CF641D">
        <w:rPr>
          <w:rFonts w:cstheme="minorHAnsi"/>
          <w:color w:val="000000" w:themeColor="text1"/>
          <w:sz w:val="28"/>
          <w:szCs w:val="28"/>
        </w:rPr>
        <w:t>,</w:t>
      </w:r>
      <w:r w:rsidRPr="00CF641D">
        <w:rPr>
          <w:rFonts w:cstheme="minorHAnsi"/>
          <w:color w:val="000000" w:themeColor="text1"/>
          <w:sz w:val="28"/>
          <w:szCs w:val="28"/>
        </w:rPr>
        <w:t xml:space="preserve"> with regional working together in a co-ordinated way to carry out national work</w:t>
      </w:r>
      <w:r w:rsidR="00D02350" w:rsidRPr="00CF641D">
        <w:rPr>
          <w:rFonts w:cstheme="minorHAnsi"/>
          <w:color w:val="000000" w:themeColor="text1"/>
          <w:sz w:val="28"/>
          <w:szCs w:val="28"/>
        </w:rPr>
        <w:t>.</w:t>
      </w:r>
      <w:r w:rsidR="005A77BF" w:rsidRPr="00CF641D">
        <w:rPr>
          <w:color w:val="000000" w:themeColor="text1"/>
        </w:rPr>
        <w:t xml:space="preserve"> </w:t>
      </w:r>
      <w:r w:rsidR="005A77BF" w:rsidRPr="00CF641D">
        <w:rPr>
          <w:rFonts w:asciiTheme="minorHAnsi" w:hAnsiTheme="minorHAnsi" w:cstheme="minorHAnsi"/>
          <w:color w:val="000000" w:themeColor="text1"/>
          <w:sz w:val="28"/>
          <w:szCs w:val="28"/>
        </w:rPr>
        <w:t xml:space="preserve">National work is delivered by co-ordinating and supporting regional DPOs to play a national role. </w:t>
      </w:r>
    </w:p>
    <w:p w14:paraId="3C6538AF" w14:textId="502F2CBF" w:rsidR="00D56A66" w:rsidRPr="00CF641D" w:rsidRDefault="00D56A66" w:rsidP="00D56A66">
      <w:pPr>
        <w:pStyle w:val="ListParagraph"/>
        <w:numPr>
          <w:ilvl w:val="0"/>
          <w:numId w:val="15"/>
        </w:numPr>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 xml:space="preserve">Fund and support </w:t>
      </w:r>
      <w:r w:rsidR="00B26DA2" w:rsidRPr="00CF641D">
        <w:rPr>
          <w:rFonts w:asciiTheme="minorHAnsi" w:hAnsiTheme="minorHAnsi" w:cstheme="minorHAnsi"/>
          <w:color w:val="000000" w:themeColor="text1"/>
          <w:sz w:val="28"/>
          <w:szCs w:val="28"/>
        </w:rPr>
        <w:t xml:space="preserve">long term </w:t>
      </w:r>
      <w:r w:rsidRPr="00CF641D">
        <w:rPr>
          <w:rFonts w:asciiTheme="minorHAnsi" w:hAnsiTheme="minorHAnsi" w:cstheme="minorHAnsi"/>
          <w:color w:val="000000" w:themeColor="text1"/>
          <w:sz w:val="28"/>
          <w:szCs w:val="28"/>
        </w:rPr>
        <w:t>specific intersectional DPO organisations at a regional and national level</w:t>
      </w:r>
      <w:r w:rsidR="00D02350" w:rsidRPr="00CF641D">
        <w:rPr>
          <w:rFonts w:asciiTheme="minorHAnsi" w:hAnsiTheme="minorHAnsi" w:cstheme="minorHAnsi"/>
          <w:color w:val="000000" w:themeColor="text1"/>
          <w:sz w:val="28"/>
          <w:szCs w:val="28"/>
        </w:rPr>
        <w:t>.</w:t>
      </w:r>
      <w:r w:rsidRPr="00CF641D">
        <w:rPr>
          <w:rFonts w:asciiTheme="minorHAnsi" w:hAnsiTheme="minorHAnsi" w:cstheme="minorHAnsi"/>
          <w:color w:val="000000" w:themeColor="text1"/>
          <w:sz w:val="28"/>
          <w:szCs w:val="28"/>
        </w:rPr>
        <w:t xml:space="preserve"> </w:t>
      </w:r>
    </w:p>
    <w:p w14:paraId="3E893814" w14:textId="636DF19B" w:rsidR="008A12DF" w:rsidRPr="00CF641D" w:rsidRDefault="00C517BE">
      <w:pPr>
        <w:rPr>
          <w:rFonts w:cstheme="minorHAnsi"/>
          <w:color w:val="000000" w:themeColor="text1"/>
          <w:sz w:val="28"/>
          <w:szCs w:val="28"/>
        </w:rPr>
      </w:pPr>
      <w:r w:rsidRPr="00CF641D">
        <w:rPr>
          <w:rFonts w:cstheme="minorHAnsi"/>
          <w:color w:val="000000" w:themeColor="text1"/>
          <w:sz w:val="28"/>
          <w:szCs w:val="28"/>
        </w:rPr>
        <w:t xml:space="preserve">We estimate </w:t>
      </w:r>
      <w:r w:rsidR="00F038C9" w:rsidRPr="00CF641D">
        <w:rPr>
          <w:rFonts w:cstheme="minorHAnsi"/>
          <w:color w:val="000000" w:themeColor="text1"/>
          <w:sz w:val="28"/>
          <w:szCs w:val="28"/>
        </w:rPr>
        <w:t xml:space="preserve">between 8-10 years of funding at </w:t>
      </w:r>
      <w:r w:rsidR="0050081A" w:rsidRPr="00CF641D">
        <w:rPr>
          <w:rFonts w:cstheme="minorHAnsi"/>
          <w:color w:val="000000" w:themeColor="text1"/>
          <w:sz w:val="28"/>
          <w:szCs w:val="28"/>
        </w:rPr>
        <w:t xml:space="preserve">between £10-18 million </w:t>
      </w:r>
      <w:r w:rsidR="00F038C9" w:rsidRPr="00CF641D">
        <w:rPr>
          <w:rFonts w:cstheme="minorHAnsi"/>
          <w:color w:val="000000" w:themeColor="text1"/>
          <w:sz w:val="28"/>
          <w:szCs w:val="28"/>
        </w:rPr>
        <w:t>is needed to deliver the full range of recommendations d</w:t>
      </w:r>
      <w:r w:rsidR="0050081A" w:rsidRPr="00CF641D">
        <w:rPr>
          <w:rFonts w:cstheme="minorHAnsi"/>
          <w:color w:val="000000" w:themeColor="text1"/>
          <w:sz w:val="28"/>
          <w:szCs w:val="28"/>
        </w:rPr>
        <w:t>e</w:t>
      </w:r>
      <w:r w:rsidR="00F038C9" w:rsidRPr="00CF641D">
        <w:rPr>
          <w:rFonts w:cstheme="minorHAnsi"/>
          <w:color w:val="000000" w:themeColor="text1"/>
          <w:sz w:val="28"/>
          <w:szCs w:val="28"/>
        </w:rPr>
        <w:t>tailed above</w:t>
      </w:r>
      <w:r w:rsidR="0050081A" w:rsidRPr="00CF641D">
        <w:rPr>
          <w:rFonts w:cstheme="minorHAnsi"/>
          <w:color w:val="000000" w:themeColor="text1"/>
          <w:sz w:val="28"/>
          <w:szCs w:val="28"/>
        </w:rPr>
        <w:t xml:space="preserve"> across England. </w:t>
      </w:r>
      <w:r w:rsidR="00DF7CB7" w:rsidRPr="00CF641D">
        <w:rPr>
          <w:rFonts w:cstheme="minorHAnsi"/>
          <w:color w:val="000000" w:themeColor="text1"/>
          <w:sz w:val="28"/>
          <w:szCs w:val="28"/>
        </w:rPr>
        <w:t xml:space="preserve">This is a </w:t>
      </w:r>
      <w:r w:rsidR="00F57DA1" w:rsidRPr="00CF641D">
        <w:rPr>
          <w:rFonts w:cstheme="minorHAnsi"/>
          <w:color w:val="000000" w:themeColor="text1"/>
          <w:sz w:val="28"/>
          <w:szCs w:val="28"/>
        </w:rPr>
        <w:t xml:space="preserve">very </w:t>
      </w:r>
      <w:r w:rsidR="00DF7CB7" w:rsidRPr="00CF641D">
        <w:rPr>
          <w:rFonts w:cstheme="minorHAnsi"/>
          <w:color w:val="000000" w:themeColor="text1"/>
          <w:sz w:val="28"/>
          <w:szCs w:val="28"/>
        </w:rPr>
        <w:t>significant amount of money but we strongly believe we</w:t>
      </w:r>
      <w:r w:rsidR="00935BAC" w:rsidRPr="00CF641D">
        <w:rPr>
          <w:rFonts w:cstheme="minorHAnsi"/>
          <w:color w:val="000000" w:themeColor="text1"/>
          <w:sz w:val="28"/>
          <w:szCs w:val="28"/>
        </w:rPr>
        <w:t xml:space="preserve"> cannot as a society afford not to make this investment in tackling the deep and </w:t>
      </w:r>
      <w:r w:rsidR="00F57DA1" w:rsidRPr="00CF641D">
        <w:rPr>
          <w:rFonts w:cstheme="minorHAnsi"/>
          <w:color w:val="000000" w:themeColor="text1"/>
          <w:sz w:val="28"/>
          <w:szCs w:val="28"/>
        </w:rPr>
        <w:t>persistent structural inequality</w:t>
      </w:r>
      <w:r w:rsidR="00220979" w:rsidRPr="00CF641D">
        <w:rPr>
          <w:rFonts w:cstheme="minorHAnsi"/>
          <w:color w:val="000000" w:themeColor="text1"/>
          <w:sz w:val="28"/>
          <w:szCs w:val="28"/>
        </w:rPr>
        <w:t xml:space="preserve">, marginalisation and discrimination </w:t>
      </w:r>
      <w:r w:rsidR="00AD735C" w:rsidRPr="00CF641D">
        <w:rPr>
          <w:rFonts w:cstheme="minorHAnsi"/>
          <w:color w:val="000000" w:themeColor="text1"/>
          <w:sz w:val="28"/>
          <w:szCs w:val="28"/>
        </w:rPr>
        <w:t>that is blighting the lives</w:t>
      </w:r>
      <w:r w:rsidR="00693047" w:rsidRPr="00CF641D">
        <w:rPr>
          <w:rFonts w:cstheme="minorHAnsi"/>
          <w:color w:val="000000" w:themeColor="text1"/>
          <w:sz w:val="28"/>
          <w:szCs w:val="28"/>
        </w:rPr>
        <w:t>, and the futures,</w:t>
      </w:r>
      <w:r w:rsidR="00AD735C" w:rsidRPr="00CF641D">
        <w:rPr>
          <w:rFonts w:cstheme="minorHAnsi"/>
          <w:color w:val="000000" w:themeColor="text1"/>
          <w:sz w:val="28"/>
          <w:szCs w:val="28"/>
        </w:rPr>
        <w:t xml:space="preserve"> of </w:t>
      </w:r>
      <w:r w:rsidR="00220979" w:rsidRPr="00CF641D">
        <w:rPr>
          <w:rFonts w:cstheme="minorHAnsi"/>
          <w:color w:val="000000" w:themeColor="text1"/>
          <w:sz w:val="28"/>
          <w:szCs w:val="28"/>
        </w:rPr>
        <w:t xml:space="preserve">so many </w:t>
      </w:r>
      <w:r w:rsidR="00693047" w:rsidRPr="00CF641D">
        <w:rPr>
          <w:rFonts w:cstheme="minorHAnsi"/>
          <w:color w:val="000000" w:themeColor="text1"/>
          <w:sz w:val="28"/>
          <w:szCs w:val="28"/>
        </w:rPr>
        <w:t xml:space="preserve">millions of </w:t>
      </w:r>
      <w:r w:rsidR="00AD735C" w:rsidRPr="00CF641D">
        <w:rPr>
          <w:rFonts w:cstheme="minorHAnsi"/>
          <w:color w:val="000000" w:themeColor="text1"/>
          <w:sz w:val="28"/>
          <w:szCs w:val="28"/>
        </w:rPr>
        <w:t xml:space="preserve">Disabled </w:t>
      </w:r>
      <w:r w:rsidR="000D3406" w:rsidRPr="00CF641D">
        <w:rPr>
          <w:rFonts w:cstheme="minorHAnsi"/>
          <w:color w:val="000000" w:themeColor="text1"/>
          <w:sz w:val="28"/>
          <w:szCs w:val="28"/>
        </w:rPr>
        <w:t>people</w:t>
      </w:r>
      <w:r w:rsidR="00220979" w:rsidRPr="00CF641D">
        <w:rPr>
          <w:rFonts w:cstheme="minorHAnsi"/>
          <w:color w:val="000000" w:themeColor="text1"/>
          <w:sz w:val="28"/>
          <w:szCs w:val="28"/>
        </w:rPr>
        <w:t>.</w:t>
      </w:r>
      <w:r w:rsidR="000D3406" w:rsidRPr="00CF641D">
        <w:rPr>
          <w:rFonts w:cstheme="minorHAnsi"/>
          <w:color w:val="000000" w:themeColor="text1"/>
          <w:sz w:val="28"/>
          <w:szCs w:val="28"/>
        </w:rPr>
        <w:t xml:space="preserve"> </w:t>
      </w:r>
      <w:r w:rsidR="00F038C9" w:rsidRPr="00CF641D">
        <w:rPr>
          <w:rFonts w:cstheme="minorHAnsi"/>
          <w:color w:val="000000" w:themeColor="text1"/>
          <w:sz w:val="28"/>
          <w:szCs w:val="28"/>
        </w:rPr>
        <w:t xml:space="preserve"> </w:t>
      </w:r>
    </w:p>
    <w:p w14:paraId="54552CFE" w14:textId="7221572D" w:rsidR="00E57259" w:rsidRPr="00CF641D" w:rsidRDefault="00E57259" w:rsidP="00CF641D">
      <w:pPr>
        <w:pStyle w:val="Heading2"/>
      </w:pPr>
      <w:bookmarkStart w:id="35" w:name="_Toc77782479"/>
      <w:r w:rsidRPr="00CF641D">
        <w:lastRenderedPageBreak/>
        <w:t>List of Contributors</w:t>
      </w:r>
      <w:bookmarkEnd w:id="35"/>
    </w:p>
    <w:p w14:paraId="7623A9AA" w14:textId="1AF19204" w:rsidR="00E57259" w:rsidRPr="00CF641D" w:rsidRDefault="00E57259">
      <w:pPr>
        <w:rPr>
          <w:rFonts w:cstheme="minorHAnsi"/>
          <w:b/>
          <w:bCs/>
          <w:color w:val="000000" w:themeColor="text1"/>
          <w:sz w:val="28"/>
          <w:szCs w:val="28"/>
          <w:u w:val="single"/>
        </w:rPr>
      </w:pPr>
      <w:r w:rsidRPr="00CF641D">
        <w:rPr>
          <w:rFonts w:cstheme="minorHAnsi"/>
          <w:b/>
          <w:bCs/>
          <w:color w:val="000000" w:themeColor="text1"/>
          <w:sz w:val="28"/>
          <w:szCs w:val="28"/>
          <w:u w:val="single"/>
        </w:rPr>
        <w:t xml:space="preserve">Regional </w:t>
      </w:r>
      <w:r w:rsidR="00DB73DD" w:rsidRPr="00CF641D">
        <w:rPr>
          <w:rFonts w:cstheme="minorHAnsi"/>
          <w:b/>
          <w:bCs/>
          <w:color w:val="000000" w:themeColor="text1"/>
          <w:sz w:val="28"/>
          <w:szCs w:val="28"/>
          <w:u w:val="single"/>
        </w:rPr>
        <w:t xml:space="preserve">Research DPO </w:t>
      </w:r>
      <w:r w:rsidRPr="00CF641D">
        <w:rPr>
          <w:rFonts w:cstheme="minorHAnsi"/>
          <w:b/>
          <w:bCs/>
          <w:color w:val="000000" w:themeColor="text1"/>
          <w:sz w:val="28"/>
          <w:szCs w:val="28"/>
          <w:u w:val="single"/>
        </w:rPr>
        <w:t>Partners</w:t>
      </w:r>
    </w:p>
    <w:p w14:paraId="4C202DBB" w14:textId="77777777" w:rsidR="000A1D82" w:rsidRPr="00CF641D" w:rsidRDefault="00E57259" w:rsidP="000D4982">
      <w:pPr>
        <w:pStyle w:val="ListParagraph"/>
        <w:numPr>
          <w:ilvl w:val="0"/>
          <w:numId w:val="43"/>
        </w:numPr>
        <w:rPr>
          <w:rFonts w:cstheme="minorHAnsi"/>
          <w:color w:val="000000" w:themeColor="text1"/>
          <w:sz w:val="28"/>
          <w:szCs w:val="28"/>
        </w:rPr>
      </w:pPr>
      <w:r w:rsidRPr="00CF641D">
        <w:rPr>
          <w:rFonts w:cstheme="minorHAnsi"/>
          <w:color w:val="000000" w:themeColor="text1"/>
          <w:sz w:val="28"/>
          <w:szCs w:val="28"/>
          <w:u w:val="single"/>
        </w:rPr>
        <w:t>North Yorkshire and the North East</w:t>
      </w:r>
      <w:r w:rsidRPr="00CF641D">
        <w:rPr>
          <w:rFonts w:cstheme="minorHAnsi"/>
          <w:color w:val="000000" w:themeColor="text1"/>
          <w:sz w:val="28"/>
          <w:szCs w:val="28"/>
        </w:rPr>
        <w:t xml:space="preserve"> - Equality Together, Bradford – Mark Nicholson</w:t>
      </w:r>
    </w:p>
    <w:p w14:paraId="33E0E4C5" w14:textId="093EDFE6" w:rsidR="00DB73DD" w:rsidRPr="00CF641D" w:rsidRDefault="00DB73DD" w:rsidP="000D4982">
      <w:pPr>
        <w:ind w:left="720"/>
        <w:rPr>
          <w:rFonts w:cstheme="minorHAnsi"/>
          <w:color w:val="000000" w:themeColor="text1"/>
          <w:sz w:val="28"/>
          <w:szCs w:val="28"/>
        </w:rPr>
      </w:pPr>
      <w:r w:rsidRPr="00CF641D">
        <w:rPr>
          <w:rFonts w:cstheme="minorHAnsi"/>
          <w:b/>
          <w:bCs/>
          <w:color w:val="000000" w:themeColor="text1"/>
          <w:sz w:val="28"/>
          <w:szCs w:val="28"/>
        </w:rPr>
        <w:t>DPO Mapping</w:t>
      </w:r>
      <w:r w:rsidRPr="00CF641D">
        <w:rPr>
          <w:rFonts w:cstheme="minorHAnsi"/>
          <w:color w:val="000000" w:themeColor="text1"/>
          <w:sz w:val="28"/>
          <w:szCs w:val="28"/>
        </w:rPr>
        <w:t xml:space="preserve">: Debra Bennett, Joyce Anderson, Jodie </w:t>
      </w:r>
      <w:proofErr w:type="spellStart"/>
      <w:r w:rsidRPr="00CF641D">
        <w:rPr>
          <w:rFonts w:cstheme="minorHAnsi"/>
          <w:color w:val="000000" w:themeColor="text1"/>
          <w:sz w:val="28"/>
          <w:szCs w:val="28"/>
        </w:rPr>
        <w:t>Champeneria</w:t>
      </w:r>
      <w:proofErr w:type="spellEnd"/>
    </w:p>
    <w:p w14:paraId="2C6D2FB6" w14:textId="6B7279E0" w:rsidR="00DB73DD" w:rsidRPr="00CF641D" w:rsidRDefault="00DB73DD" w:rsidP="000D4982">
      <w:pPr>
        <w:ind w:left="720"/>
        <w:rPr>
          <w:rFonts w:cstheme="minorHAnsi"/>
          <w:color w:val="000000" w:themeColor="text1"/>
          <w:sz w:val="28"/>
          <w:szCs w:val="28"/>
        </w:rPr>
      </w:pPr>
      <w:r w:rsidRPr="00CF641D">
        <w:rPr>
          <w:rFonts w:cstheme="minorHAnsi"/>
          <w:b/>
          <w:bCs/>
          <w:color w:val="000000" w:themeColor="text1"/>
          <w:sz w:val="28"/>
          <w:szCs w:val="28"/>
        </w:rPr>
        <w:t>Focus Groups</w:t>
      </w:r>
      <w:r w:rsidRPr="00CF641D">
        <w:rPr>
          <w:rFonts w:cstheme="minorHAnsi"/>
          <w:color w:val="000000" w:themeColor="text1"/>
          <w:sz w:val="28"/>
          <w:szCs w:val="28"/>
        </w:rPr>
        <w:t xml:space="preserve">: Wakas Ahmed, Jodie </w:t>
      </w:r>
      <w:proofErr w:type="spellStart"/>
      <w:r w:rsidRPr="00CF641D">
        <w:rPr>
          <w:rFonts w:cstheme="minorHAnsi"/>
          <w:color w:val="000000" w:themeColor="text1"/>
          <w:sz w:val="28"/>
          <w:szCs w:val="28"/>
        </w:rPr>
        <w:t>Champeneria</w:t>
      </w:r>
      <w:proofErr w:type="spellEnd"/>
    </w:p>
    <w:p w14:paraId="576692C3" w14:textId="77777777" w:rsidR="00DB73DD" w:rsidRPr="00CF641D" w:rsidRDefault="00DB73DD" w:rsidP="00E57259">
      <w:pPr>
        <w:pStyle w:val="NormalWeb"/>
        <w:shd w:val="clear" w:color="auto" w:fill="FFFFFF"/>
        <w:spacing w:before="0" w:beforeAutospacing="0" w:after="0" w:afterAutospacing="0"/>
        <w:rPr>
          <w:rFonts w:asciiTheme="minorHAnsi" w:hAnsiTheme="minorHAnsi" w:cstheme="minorHAnsi"/>
          <w:b/>
          <w:bCs/>
          <w:color w:val="000000" w:themeColor="text1"/>
          <w:sz w:val="28"/>
          <w:szCs w:val="28"/>
        </w:rPr>
      </w:pPr>
    </w:p>
    <w:p w14:paraId="1EF508DF" w14:textId="77777777" w:rsidR="000D4982" w:rsidRPr="00CF641D" w:rsidRDefault="00E57259" w:rsidP="00FF5215">
      <w:pPr>
        <w:pStyle w:val="NormalWeb"/>
        <w:numPr>
          <w:ilvl w:val="0"/>
          <w:numId w:val="43"/>
        </w:numPr>
        <w:shd w:val="clear" w:color="auto" w:fill="FFFFFF"/>
        <w:spacing w:before="0" w:beforeAutospacing="0" w:after="0" w:afterAutospacing="0"/>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u w:val="single"/>
        </w:rPr>
        <w:t>South Yorkshire and Humberside</w:t>
      </w:r>
      <w:r w:rsidRPr="00CF641D">
        <w:rPr>
          <w:rFonts w:asciiTheme="minorHAnsi" w:hAnsiTheme="minorHAnsi" w:cstheme="minorHAnsi"/>
          <w:color w:val="000000" w:themeColor="text1"/>
          <w:sz w:val="28"/>
          <w:szCs w:val="28"/>
        </w:rPr>
        <w:t xml:space="preserve"> - Disability Sheffield - Emily Morton</w:t>
      </w:r>
    </w:p>
    <w:p w14:paraId="324607C9" w14:textId="4EA4AFB1" w:rsidR="00FF5215" w:rsidRPr="00CF641D" w:rsidRDefault="00E57259" w:rsidP="000D4982">
      <w:pPr>
        <w:pStyle w:val="NormalWeb"/>
        <w:shd w:val="clear" w:color="auto" w:fill="FFFFFF"/>
        <w:spacing w:before="0" w:beforeAutospacing="0" w:after="0" w:afterAutospacing="0"/>
        <w:ind w:left="720"/>
        <w:rPr>
          <w:rFonts w:asciiTheme="minorHAnsi" w:hAnsiTheme="minorHAnsi" w:cstheme="minorHAnsi"/>
          <w:color w:val="000000" w:themeColor="text1"/>
          <w:sz w:val="28"/>
          <w:szCs w:val="28"/>
        </w:rPr>
      </w:pPr>
      <w:r w:rsidRPr="00CF641D">
        <w:rPr>
          <w:rFonts w:asciiTheme="minorHAnsi" w:hAnsiTheme="minorHAnsi" w:cstheme="minorHAnsi"/>
          <w:color w:val="000000" w:themeColor="text1"/>
          <w:sz w:val="28"/>
          <w:szCs w:val="28"/>
        </w:rPr>
        <w:t xml:space="preserve"> </w:t>
      </w:r>
    </w:p>
    <w:p w14:paraId="64E5601A" w14:textId="77777777" w:rsidR="000D4982" w:rsidRPr="00CF641D" w:rsidRDefault="00DB73DD" w:rsidP="000D4982">
      <w:pPr>
        <w:ind w:left="720"/>
        <w:rPr>
          <w:rFonts w:cstheme="minorHAnsi"/>
          <w:color w:val="000000" w:themeColor="text1"/>
          <w:sz w:val="28"/>
          <w:szCs w:val="28"/>
        </w:rPr>
      </w:pPr>
      <w:r w:rsidRPr="00CF641D">
        <w:rPr>
          <w:rFonts w:cstheme="minorHAnsi"/>
          <w:b/>
          <w:bCs/>
          <w:color w:val="000000" w:themeColor="text1"/>
          <w:sz w:val="28"/>
          <w:szCs w:val="28"/>
        </w:rPr>
        <w:t>DPO Mapping</w:t>
      </w:r>
      <w:r w:rsidRPr="00CF641D">
        <w:rPr>
          <w:rFonts w:cstheme="minorHAnsi"/>
          <w:color w:val="000000" w:themeColor="text1"/>
          <w:sz w:val="28"/>
          <w:szCs w:val="28"/>
        </w:rPr>
        <w:t xml:space="preserve">: Grahame </w:t>
      </w:r>
      <w:r w:rsidR="00FF5215" w:rsidRPr="00CF641D">
        <w:rPr>
          <w:rFonts w:cstheme="minorHAnsi"/>
          <w:color w:val="000000" w:themeColor="text1"/>
          <w:sz w:val="28"/>
          <w:szCs w:val="28"/>
        </w:rPr>
        <w:t>Whitfield, Emily Morton</w:t>
      </w:r>
    </w:p>
    <w:p w14:paraId="45EB1D02" w14:textId="5FC00750" w:rsidR="00DB73DD" w:rsidRPr="00CF641D" w:rsidRDefault="00DB73DD" w:rsidP="000D4982">
      <w:pPr>
        <w:ind w:left="720"/>
        <w:rPr>
          <w:rFonts w:cstheme="minorHAnsi"/>
          <w:color w:val="000000" w:themeColor="text1"/>
          <w:sz w:val="28"/>
          <w:szCs w:val="28"/>
        </w:rPr>
      </w:pPr>
      <w:r w:rsidRPr="00CF641D">
        <w:rPr>
          <w:rFonts w:cstheme="minorHAnsi"/>
          <w:b/>
          <w:bCs/>
          <w:color w:val="000000" w:themeColor="text1"/>
          <w:sz w:val="28"/>
          <w:szCs w:val="28"/>
        </w:rPr>
        <w:t>Focus Groups</w:t>
      </w:r>
      <w:r w:rsidRPr="00CF641D">
        <w:rPr>
          <w:rFonts w:cstheme="minorHAnsi"/>
          <w:color w:val="000000" w:themeColor="text1"/>
          <w:sz w:val="28"/>
          <w:szCs w:val="28"/>
        </w:rPr>
        <w:t>:</w:t>
      </w:r>
      <w:r w:rsidR="000A1D82" w:rsidRPr="00CF641D">
        <w:rPr>
          <w:rFonts w:cstheme="minorHAnsi"/>
          <w:color w:val="000000" w:themeColor="text1"/>
          <w:sz w:val="28"/>
          <w:szCs w:val="28"/>
        </w:rPr>
        <w:t xml:space="preserve"> </w:t>
      </w:r>
      <w:r w:rsidR="00FF5215" w:rsidRPr="00CF641D">
        <w:rPr>
          <w:rFonts w:cstheme="minorHAnsi"/>
          <w:color w:val="000000" w:themeColor="text1"/>
          <w:sz w:val="28"/>
          <w:szCs w:val="28"/>
        </w:rPr>
        <w:t>Grahame Whitfield</w:t>
      </w:r>
    </w:p>
    <w:p w14:paraId="32D28ADF" w14:textId="77777777" w:rsidR="00E57259" w:rsidRPr="00CF641D" w:rsidRDefault="00E57259" w:rsidP="00E57259">
      <w:pPr>
        <w:pStyle w:val="NormalWeb"/>
        <w:shd w:val="clear" w:color="auto" w:fill="FFFFFF"/>
        <w:spacing w:before="0" w:beforeAutospacing="0" w:after="0" w:afterAutospacing="0"/>
        <w:rPr>
          <w:rFonts w:asciiTheme="minorHAnsi" w:hAnsiTheme="minorHAnsi" w:cstheme="minorHAnsi"/>
          <w:color w:val="000000" w:themeColor="text1"/>
          <w:sz w:val="28"/>
          <w:szCs w:val="28"/>
          <w:u w:val="single"/>
        </w:rPr>
      </w:pPr>
    </w:p>
    <w:p w14:paraId="69EE22FC" w14:textId="30CD4BC2" w:rsidR="00E57259" w:rsidRPr="00CF641D" w:rsidRDefault="00E57259" w:rsidP="000D4982">
      <w:pPr>
        <w:pStyle w:val="ListParagraph"/>
        <w:numPr>
          <w:ilvl w:val="0"/>
          <w:numId w:val="43"/>
        </w:numPr>
        <w:rPr>
          <w:rFonts w:cstheme="minorHAnsi"/>
          <w:color w:val="000000" w:themeColor="text1"/>
          <w:sz w:val="28"/>
          <w:szCs w:val="28"/>
        </w:rPr>
      </w:pPr>
      <w:r w:rsidRPr="00CF641D">
        <w:rPr>
          <w:rFonts w:cstheme="minorHAnsi"/>
          <w:color w:val="000000" w:themeColor="text1"/>
          <w:sz w:val="28"/>
          <w:szCs w:val="28"/>
          <w:u w:val="single"/>
        </w:rPr>
        <w:t>The North West</w:t>
      </w:r>
      <w:r w:rsidRPr="00CF641D">
        <w:rPr>
          <w:rFonts w:cstheme="minorHAnsi"/>
          <w:color w:val="000000" w:themeColor="text1"/>
          <w:sz w:val="28"/>
          <w:szCs w:val="28"/>
        </w:rPr>
        <w:t xml:space="preserve"> - Greater Manchester Coalition of Disabled People (GMCDP) - Nicola McDonagh</w:t>
      </w:r>
    </w:p>
    <w:p w14:paraId="04F9A17F" w14:textId="23FF4702" w:rsidR="000A1D82" w:rsidRPr="00CF641D" w:rsidRDefault="000A1D82" w:rsidP="000D4982">
      <w:pPr>
        <w:ind w:left="720"/>
        <w:rPr>
          <w:rFonts w:cstheme="minorHAnsi"/>
          <w:color w:val="000000" w:themeColor="text1"/>
          <w:sz w:val="28"/>
          <w:szCs w:val="28"/>
        </w:rPr>
      </w:pPr>
      <w:r w:rsidRPr="00CF641D">
        <w:rPr>
          <w:rFonts w:cstheme="minorHAnsi"/>
          <w:b/>
          <w:bCs/>
          <w:color w:val="000000" w:themeColor="text1"/>
          <w:sz w:val="28"/>
          <w:szCs w:val="28"/>
        </w:rPr>
        <w:t>DPO Mapping</w:t>
      </w:r>
      <w:r w:rsidRPr="00CF641D">
        <w:rPr>
          <w:rFonts w:cstheme="minorHAnsi"/>
          <w:color w:val="000000" w:themeColor="text1"/>
          <w:sz w:val="28"/>
          <w:szCs w:val="28"/>
        </w:rPr>
        <w:t>: Orla Judge</w:t>
      </w:r>
    </w:p>
    <w:p w14:paraId="4EE01104" w14:textId="7B505B36" w:rsidR="000A1D82" w:rsidRPr="00CF641D" w:rsidRDefault="000A1D82" w:rsidP="000D4982">
      <w:pPr>
        <w:ind w:left="720"/>
        <w:rPr>
          <w:rFonts w:cstheme="minorHAnsi"/>
          <w:b/>
          <w:bCs/>
          <w:color w:val="000000" w:themeColor="text1"/>
          <w:sz w:val="28"/>
          <w:szCs w:val="28"/>
        </w:rPr>
      </w:pPr>
      <w:r w:rsidRPr="00CF641D">
        <w:rPr>
          <w:rFonts w:cstheme="minorHAnsi"/>
          <w:b/>
          <w:bCs/>
          <w:color w:val="000000" w:themeColor="text1"/>
          <w:sz w:val="28"/>
          <w:szCs w:val="28"/>
        </w:rPr>
        <w:t>Focus Groups</w:t>
      </w:r>
      <w:r w:rsidRPr="00CF641D">
        <w:rPr>
          <w:rFonts w:cstheme="minorHAnsi"/>
          <w:color w:val="000000" w:themeColor="text1"/>
          <w:sz w:val="28"/>
          <w:szCs w:val="28"/>
        </w:rPr>
        <w:t>: Nicola McDonagh</w:t>
      </w:r>
    </w:p>
    <w:p w14:paraId="3D257E99" w14:textId="77777777" w:rsidR="00FF5215" w:rsidRPr="00CF641D" w:rsidRDefault="00FF5215" w:rsidP="00E57259">
      <w:pPr>
        <w:rPr>
          <w:rFonts w:cstheme="minorHAnsi"/>
          <w:color w:val="000000" w:themeColor="text1"/>
          <w:sz w:val="28"/>
          <w:szCs w:val="28"/>
          <w:u w:val="single"/>
        </w:rPr>
      </w:pPr>
    </w:p>
    <w:p w14:paraId="06D5DB99" w14:textId="43A5727A" w:rsidR="00E57259" w:rsidRPr="00CF641D" w:rsidRDefault="00E57259" w:rsidP="000D4982">
      <w:pPr>
        <w:pStyle w:val="ListParagraph"/>
        <w:numPr>
          <w:ilvl w:val="0"/>
          <w:numId w:val="43"/>
        </w:numPr>
        <w:rPr>
          <w:rFonts w:cstheme="minorHAnsi"/>
          <w:color w:val="000000" w:themeColor="text1"/>
          <w:sz w:val="28"/>
          <w:szCs w:val="28"/>
        </w:rPr>
      </w:pPr>
      <w:r w:rsidRPr="00CF641D">
        <w:rPr>
          <w:rFonts w:cstheme="minorHAnsi"/>
          <w:color w:val="000000" w:themeColor="text1"/>
          <w:sz w:val="28"/>
          <w:szCs w:val="28"/>
          <w:u w:val="single"/>
        </w:rPr>
        <w:t>The Midlands</w:t>
      </w:r>
      <w:r w:rsidRPr="00CF641D">
        <w:rPr>
          <w:rFonts w:cstheme="minorHAnsi"/>
          <w:color w:val="000000" w:themeColor="text1"/>
          <w:sz w:val="28"/>
          <w:szCs w:val="28"/>
        </w:rPr>
        <w:t xml:space="preserve"> - Birmingham Disability Resource Centre - Steve </w:t>
      </w:r>
      <w:proofErr w:type="spellStart"/>
      <w:r w:rsidRPr="00CF641D">
        <w:rPr>
          <w:rFonts w:cstheme="minorHAnsi"/>
          <w:color w:val="000000" w:themeColor="text1"/>
          <w:sz w:val="28"/>
          <w:szCs w:val="28"/>
        </w:rPr>
        <w:t>Moralee</w:t>
      </w:r>
      <w:proofErr w:type="spellEnd"/>
    </w:p>
    <w:p w14:paraId="523052A2" w14:textId="6A4BF437" w:rsidR="000A1D82" w:rsidRPr="00CF641D" w:rsidRDefault="000A1D82" w:rsidP="000D4982">
      <w:pPr>
        <w:ind w:left="720"/>
        <w:rPr>
          <w:rFonts w:cstheme="minorHAnsi"/>
          <w:color w:val="000000" w:themeColor="text1"/>
          <w:sz w:val="28"/>
          <w:szCs w:val="28"/>
        </w:rPr>
      </w:pPr>
      <w:r w:rsidRPr="00CF641D">
        <w:rPr>
          <w:rFonts w:cstheme="minorHAnsi"/>
          <w:b/>
          <w:bCs/>
          <w:color w:val="000000" w:themeColor="text1"/>
          <w:sz w:val="28"/>
          <w:szCs w:val="28"/>
        </w:rPr>
        <w:t>DPO Mapping</w:t>
      </w:r>
      <w:r w:rsidRPr="00CF641D">
        <w:rPr>
          <w:rFonts w:cstheme="minorHAnsi"/>
          <w:color w:val="000000" w:themeColor="text1"/>
          <w:sz w:val="28"/>
          <w:szCs w:val="28"/>
        </w:rPr>
        <w:t xml:space="preserve">: Neha Palmer, Steve </w:t>
      </w:r>
      <w:proofErr w:type="spellStart"/>
      <w:r w:rsidRPr="00CF641D">
        <w:rPr>
          <w:rFonts w:cstheme="minorHAnsi"/>
          <w:color w:val="000000" w:themeColor="text1"/>
          <w:sz w:val="28"/>
          <w:szCs w:val="28"/>
        </w:rPr>
        <w:t>Moralee</w:t>
      </w:r>
      <w:proofErr w:type="spellEnd"/>
    </w:p>
    <w:p w14:paraId="22DEEBF7" w14:textId="3E81AEB6" w:rsidR="000A1D82" w:rsidRPr="00CF641D" w:rsidRDefault="000A1D82" w:rsidP="000D4982">
      <w:pPr>
        <w:ind w:left="720"/>
        <w:rPr>
          <w:rFonts w:cstheme="minorHAnsi"/>
          <w:b/>
          <w:bCs/>
          <w:color w:val="000000" w:themeColor="text1"/>
          <w:sz w:val="28"/>
          <w:szCs w:val="28"/>
        </w:rPr>
      </w:pPr>
      <w:r w:rsidRPr="00CF641D">
        <w:rPr>
          <w:rFonts w:cstheme="minorHAnsi"/>
          <w:b/>
          <w:bCs/>
          <w:color w:val="000000" w:themeColor="text1"/>
          <w:sz w:val="28"/>
          <w:szCs w:val="28"/>
        </w:rPr>
        <w:t>Focus Groups</w:t>
      </w:r>
      <w:r w:rsidRPr="00CF641D">
        <w:rPr>
          <w:rFonts w:cstheme="minorHAnsi"/>
          <w:color w:val="000000" w:themeColor="text1"/>
          <w:sz w:val="28"/>
          <w:szCs w:val="28"/>
        </w:rPr>
        <w:t>: Carol Hebden, Neha Palmer</w:t>
      </w:r>
    </w:p>
    <w:p w14:paraId="7897FFDA" w14:textId="77777777" w:rsidR="00FF5215" w:rsidRPr="00CF641D" w:rsidRDefault="00FF5215" w:rsidP="00E57259">
      <w:pPr>
        <w:rPr>
          <w:rFonts w:cstheme="minorHAnsi"/>
          <w:color w:val="000000" w:themeColor="text1"/>
          <w:sz w:val="28"/>
          <w:szCs w:val="28"/>
          <w:u w:val="single"/>
        </w:rPr>
      </w:pPr>
    </w:p>
    <w:p w14:paraId="1C38236D" w14:textId="627689F9" w:rsidR="00E57259" w:rsidRPr="00CF641D" w:rsidRDefault="00E57259" w:rsidP="000D4982">
      <w:pPr>
        <w:pStyle w:val="ListParagraph"/>
        <w:numPr>
          <w:ilvl w:val="0"/>
          <w:numId w:val="43"/>
        </w:numPr>
        <w:rPr>
          <w:rFonts w:cstheme="minorHAnsi"/>
          <w:color w:val="000000" w:themeColor="text1"/>
          <w:sz w:val="28"/>
          <w:szCs w:val="28"/>
        </w:rPr>
      </w:pPr>
      <w:r w:rsidRPr="00CF641D">
        <w:rPr>
          <w:rFonts w:cstheme="minorHAnsi"/>
          <w:color w:val="000000" w:themeColor="text1"/>
          <w:sz w:val="28"/>
          <w:szCs w:val="28"/>
          <w:u w:val="single"/>
        </w:rPr>
        <w:t>East Anglia</w:t>
      </w:r>
      <w:r w:rsidRPr="00CF641D">
        <w:rPr>
          <w:rFonts w:cstheme="minorHAnsi"/>
          <w:color w:val="000000" w:themeColor="text1"/>
          <w:sz w:val="28"/>
          <w:szCs w:val="28"/>
        </w:rPr>
        <w:t xml:space="preserve"> - Equal Lives – Ben Reed</w:t>
      </w:r>
    </w:p>
    <w:p w14:paraId="1FD66C82" w14:textId="6C2F6A25" w:rsidR="000A1D82" w:rsidRPr="00CF641D" w:rsidRDefault="000A1D82" w:rsidP="000D4982">
      <w:pPr>
        <w:ind w:left="720"/>
        <w:rPr>
          <w:rFonts w:cstheme="minorHAnsi"/>
          <w:color w:val="000000" w:themeColor="text1"/>
          <w:sz w:val="28"/>
          <w:szCs w:val="28"/>
        </w:rPr>
      </w:pPr>
      <w:r w:rsidRPr="00CF641D">
        <w:rPr>
          <w:rFonts w:cstheme="minorHAnsi"/>
          <w:b/>
          <w:bCs/>
          <w:color w:val="000000" w:themeColor="text1"/>
          <w:sz w:val="28"/>
          <w:szCs w:val="28"/>
        </w:rPr>
        <w:t>DPO Mapping</w:t>
      </w:r>
      <w:r w:rsidRPr="00CF641D">
        <w:rPr>
          <w:rFonts w:cstheme="minorHAnsi"/>
          <w:color w:val="000000" w:themeColor="text1"/>
          <w:sz w:val="28"/>
          <w:szCs w:val="28"/>
        </w:rPr>
        <w:t xml:space="preserve">: </w:t>
      </w:r>
      <w:proofErr w:type="spellStart"/>
      <w:r w:rsidRPr="00CF641D">
        <w:rPr>
          <w:rFonts w:cstheme="minorHAnsi"/>
          <w:color w:val="000000" w:themeColor="text1"/>
          <w:sz w:val="28"/>
          <w:szCs w:val="28"/>
        </w:rPr>
        <w:t>Hetal</w:t>
      </w:r>
      <w:proofErr w:type="spellEnd"/>
      <w:r w:rsidRPr="00CF641D">
        <w:rPr>
          <w:rFonts w:cstheme="minorHAnsi"/>
          <w:color w:val="000000" w:themeColor="text1"/>
          <w:sz w:val="28"/>
          <w:szCs w:val="28"/>
        </w:rPr>
        <w:t xml:space="preserve"> Murphy, Ben Reed</w:t>
      </w:r>
    </w:p>
    <w:p w14:paraId="000D6D7B" w14:textId="2D2FC26F" w:rsidR="000A1D82" w:rsidRPr="00CF641D" w:rsidRDefault="000A1D82" w:rsidP="000D4982">
      <w:pPr>
        <w:ind w:left="720"/>
        <w:rPr>
          <w:rFonts w:cstheme="minorHAnsi"/>
          <w:b/>
          <w:bCs/>
          <w:color w:val="000000" w:themeColor="text1"/>
          <w:sz w:val="28"/>
          <w:szCs w:val="28"/>
        </w:rPr>
      </w:pPr>
      <w:r w:rsidRPr="00CF641D">
        <w:rPr>
          <w:rFonts w:cstheme="minorHAnsi"/>
          <w:b/>
          <w:bCs/>
          <w:color w:val="000000" w:themeColor="text1"/>
          <w:sz w:val="28"/>
          <w:szCs w:val="28"/>
        </w:rPr>
        <w:t>Focus Groups</w:t>
      </w:r>
      <w:r w:rsidRPr="00CF641D">
        <w:rPr>
          <w:rFonts w:cstheme="minorHAnsi"/>
          <w:color w:val="000000" w:themeColor="text1"/>
          <w:sz w:val="28"/>
          <w:szCs w:val="28"/>
        </w:rPr>
        <w:t xml:space="preserve">: </w:t>
      </w:r>
      <w:proofErr w:type="spellStart"/>
      <w:r w:rsidRPr="00CF641D">
        <w:rPr>
          <w:rFonts w:cstheme="minorHAnsi"/>
          <w:color w:val="000000" w:themeColor="text1"/>
          <w:sz w:val="28"/>
          <w:szCs w:val="28"/>
        </w:rPr>
        <w:t>Hetal</w:t>
      </w:r>
      <w:proofErr w:type="spellEnd"/>
      <w:r w:rsidRPr="00CF641D">
        <w:rPr>
          <w:rFonts w:cstheme="minorHAnsi"/>
          <w:color w:val="000000" w:themeColor="text1"/>
          <w:sz w:val="28"/>
          <w:szCs w:val="28"/>
        </w:rPr>
        <w:t xml:space="preserve"> Murphy</w:t>
      </w:r>
    </w:p>
    <w:p w14:paraId="6947F574" w14:textId="77777777" w:rsidR="00FF5215" w:rsidRPr="00CF641D" w:rsidRDefault="00FF5215" w:rsidP="00E57259">
      <w:pPr>
        <w:rPr>
          <w:rFonts w:cstheme="minorHAnsi"/>
          <w:color w:val="000000" w:themeColor="text1"/>
          <w:sz w:val="28"/>
          <w:szCs w:val="28"/>
          <w:u w:val="single"/>
        </w:rPr>
      </w:pPr>
    </w:p>
    <w:p w14:paraId="589D8628" w14:textId="7A3F4BB2" w:rsidR="000A1D82" w:rsidRPr="00CF641D" w:rsidRDefault="00E57259" w:rsidP="000D4982">
      <w:pPr>
        <w:pStyle w:val="ListParagraph"/>
        <w:numPr>
          <w:ilvl w:val="0"/>
          <w:numId w:val="43"/>
        </w:numPr>
        <w:rPr>
          <w:rFonts w:cstheme="minorHAnsi"/>
          <w:color w:val="000000" w:themeColor="text1"/>
          <w:sz w:val="28"/>
          <w:szCs w:val="28"/>
        </w:rPr>
      </w:pPr>
      <w:r w:rsidRPr="00CF641D">
        <w:rPr>
          <w:rFonts w:cstheme="minorHAnsi"/>
          <w:color w:val="000000" w:themeColor="text1"/>
          <w:sz w:val="28"/>
          <w:szCs w:val="28"/>
          <w:u w:val="single"/>
        </w:rPr>
        <w:t>South East</w:t>
      </w:r>
      <w:r w:rsidRPr="00CF641D">
        <w:rPr>
          <w:rFonts w:cstheme="minorHAnsi"/>
          <w:color w:val="000000" w:themeColor="text1"/>
          <w:sz w:val="28"/>
          <w:szCs w:val="28"/>
        </w:rPr>
        <w:t xml:space="preserve"> - Spectrum CIL - Ian </w:t>
      </w:r>
      <w:proofErr w:type="spellStart"/>
      <w:r w:rsidRPr="00CF641D">
        <w:rPr>
          <w:rFonts w:cstheme="minorHAnsi"/>
          <w:color w:val="000000" w:themeColor="text1"/>
          <w:sz w:val="28"/>
          <w:szCs w:val="28"/>
        </w:rPr>
        <w:t>Loynes</w:t>
      </w:r>
      <w:proofErr w:type="spellEnd"/>
    </w:p>
    <w:p w14:paraId="2E309642" w14:textId="1B961527" w:rsidR="000A1D82" w:rsidRPr="00CF641D" w:rsidRDefault="000A1D82" w:rsidP="000D4982">
      <w:pPr>
        <w:ind w:left="720"/>
        <w:rPr>
          <w:rFonts w:cstheme="minorHAnsi"/>
          <w:color w:val="000000" w:themeColor="text1"/>
          <w:sz w:val="28"/>
          <w:szCs w:val="28"/>
        </w:rPr>
      </w:pPr>
      <w:r w:rsidRPr="00CF641D">
        <w:rPr>
          <w:rFonts w:cstheme="minorHAnsi"/>
          <w:b/>
          <w:bCs/>
          <w:color w:val="000000" w:themeColor="text1"/>
          <w:sz w:val="28"/>
          <w:szCs w:val="28"/>
        </w:rPr>
        <w:t>DPO Mapping</w:t>
      </w:r>
      <w:r w:rsidRPr="00CF641D">
        <w:rPr>
          <w:rFonts w:cstheme="minorHAnsi"/>
          <w:color w:val="000000" w:themeColor="text1"/>
          <w:sz w:val="28"/>
          <w:szCs w:val="28"/>
        </w:rPr>
        <w:t xml:space="preserve">: </w:t>
      </w:r>
      <w:r w:rsidR="00FF5215" w:rsidRPr="00CF641D">
        <w:rPr>
          <w:rFonts w:cstheme="minorHAnsi"/>
          <w:color w:val="000000" w:themeColor="text1"/>
          <w:sz w:val="28"/>
          <w:szCs w:val="28"/>
        </w:rPr>
        <w:t xml:space="preserve">Jennie Musson, Ian </w:t>
      </w:r>
      <w:proofErr w:type="spellStart"/>
      <w:r w:rsidR="00FF5215" w:rsidRPr="00CF641D">
        <w:rPr>
          <w:rFonts w:cstheme="minorHAnsi"/>
          <w:color w:val="000000" w:themeColor="text1"/>
          <w:sz w:val="28"/>
          <w:szCs w:val="28"/>
        </w:rPr>
        <w:t>Loynes</w:t>
      </w:r>
      <w:proofErr w:type="spellEnd"/>
    </w:p>
    <w:p w14:paraId="190120C5" w14:textId="35D55BA0" w:rsidR="000A1D82" w:rsidRPr="00CF641D" w:rsidRDefault="000A1D82" w:rsidP="000D4982">
      <w:pPr>
        <w:ind w:left="720"/>
        <w:rPr>
          <w:rFonts w:cstheme="minorHAnsi"/>
          <w:b/>
          <w:bCs/>
          <w:color w:val="000000" w:themeColor="text1"/>
          <w:sz w:val="28"/>
          <w:szCs w:val="28"/>
        </w:rPr>
      </w:pPr>
      <w:r w:rsidRPr="00CF641D">
        <w:rPr>
          <w:rFonts w:cstheme="minorHAnsi"/>
          <w:b/>
          <w:bCs/>
          <w:color w:val="000000" w:themeColor="text1"/>
          <w:sz w:val="28"/>
          <w:szCs w:val="28"/>
        </w:rPr>
        <w:t>Focus Groups</w:t>
      </w:r>
      <w:r w:rsidRPr="00CF641D">
        <w:rPr>
          <w:rFonts w:cstheme="minorHAnsi"/>
          <w:color w:val="000000" w:themeColor="text1"/>
          <w:sz w:val="28"/>
          <w:szCs w:val="28"/>
        </w:rPr>
        <w:t>:</w:t>
      </w:r>
      <w:r w:rsidR="00FF5215" w:rsidRPr="00CF641D">
        <w:rPr>
          <w:rFonts w:cstheme="minorHAnsi"/>
          <w:color w:val="000000" w:themeColor="text1"/>
          <w:sz w:val="28"/>
          <w:szCs w:val="28"/>
        </w:rPr>
        <w:t xml:space="preserve"> Jennie Musson</w:t>
      </w:r>
    </w:p>
    <w:p w14:paraId="6F11BFA5" w14:textId="77777777" w:rsidR="000D4982" w:rsidRPr="00CF641D" w:rsidRDefault="000D4982" w:rsidP="00E57259">
      <w:pPr>
        <w:rPr>
          <w:rFonts w:cstheme="minorHAnsi"/>
          <w:color w:val="000000" w:themeColor="text1"/>
          <w:sz w:val="28"/>
          <w:szCs w:val="28"/>
          <w:u w:val="single"/>
        </w:rPr>
      </w:pPr>
    </w:p>
    <w:p w14:paraId="4057FEFE" w14:textId="530E8504" w:rsidR="00E57259" w:rsidRPr="00CF641D" w:rsidRDefault="00E57259" w:rsidP="000D4982">
      <w:pPr>
        <w:pStyle w:val="ListParagraph"/>
        <w:numPr>
          <w:ilvl w:val="0"/>
          <w:numId w:val="43"/>
        </w:numPr>
        <w:rPr>
          <w:rFonts w:cstheme="minorHAnsi"/>
          <w:color w:val="000000" w:themeColor="text1"/>
          <w:sz w:val="28"/>
          <w:szCs w:val="28"/>
        </w:rPr>
      </w:pPr>
      <w:r w:rsidRPr="00CF641D">
        <w:rPr>
          <w:rFonts w:cstheme="minorHAnsi"/>
          <w:color w:val="000000" w:themeColor="text1"/>
          <w:sz w:val="28"/>
          <w:szCs w:val="28"/>
          <w:u w:val="single"/>
        </w:rPr>
        <w:t>London</w:t>
      </w:r>
      <w:r w:rsidRPr="00CF641D">
        <w:rPr>
          <w:rFonts w:cstheme="minorHAnsi"/>
          <w:color w:val="000000" w:themeColor="text1"/>
          <w:sz w:val="28"/>
          <w:szCs w:val="28"/>
        </w:rPr>
        <w:t xml:space="preserve"> – Inclusion London – Tracey Lazard</w:t>
      </w:r>
    </w:p>
    <w:p w14:paraId="2B37871F" w14:textId="6E2353AA" w:rsidR="000A1D82" w:rsidRPr="00CF641D" w:rsidRDefault="000A1D82" w:rsidP="000D4982">
      <w:pPr>
        <w:ind w:left="720"/>
        <w:rPr>
          <w:rFonts w:cstheme="minorHAnsi"/>
          <w:color w:val="000000" w:themeColor="text1"/>
          <w:sz w:val="28"/>
          <w:szCs w:val="28"/>
        </w:rPr>
      </w:pPr>
      <w:r w:rsidRPr="00CF641D">
        <w:rPr>
          <w:rFonts w:cstheme="minorHAnsi"/>
          <w:b/>
          <w:bCs/>
          <w:color w:val="000000" w:themeColor="text1"/>
          <w:sz w:val="28"/>
          <w:szCs w:val="28"/>
        </w:rPr>
        <w:t>DPO Mapping</w:t>
      </w:r>
      <w:r w:rsidRPr="00CF641D">
        <w:rPr>
          <w:rFonts w:cstheme="minorHAnsi"/>
          <w:color w:val="000000" w:themeColor="text1"/>
          <w:sz w:val="28"/>
          <w:szCs w:val="28"/>
        </w:rPr>
        <w:t xml:space="preserve">: </w:t>
      </w:r>
      <w:r w:rsidR="00FF5215" w:rsidRPr="00CF641D">
        <w:rPr>
          <w:rFonts w:cstheme="minorHAnsi"/>
          <w:color w:val="000000" w:themeColor="text1"/>
          <w:sz w:val="28"/>
          <w:szCs w:val="28"/>
        </w:rPr>
        <w:t>Rachel O’Brien</w:t>
      </w:r>
    </w:p>
    <w:p w14:paraId="0C477845" w14:textId="57A89EB4" w:rsidR="000A1D82" w:rsidRPr="00CF641D" w:rsidRDefault="000A1D82" w:rsidP="000D4982">
      <w:pPr>
        <w:ind w:left="720"/>
        <w:rPr>
          <w:rFonts w:cstheme="minorHAnsi"/>
          <w:b/>
          <w:bCs/>
          <w:color w:val="000000" w:themeColor="text1"/>
          <w:sz w:val="28"/>
          <w:szCs w:val="28"/>
        </w:rPr>
      </w:pPr>
      <w:r w:rsidRPr="00CF641D">
        <w:rPr>
          <w:rFonts w:cstheme="minorHAnsi"/>
          <w:b/>
          <w:bCs/>
          <w:color w:val="000000" w:themeColor="text1"/>
          <w:sz w:val="28"/>
          <w:szCs w:val="28"/>
        </w:rPr>
        <w:t>Focus Groups</w:t>
      </w:r>
      <w:r w:rsidRPr="00CF641D">
        <w:rPr>
          <w:rFonts w:cstheme="minorHAnsi"/>
          <w:color w:val="000000" w:themeColor="text1"/>
          <w:sz w:val="28"/>
          <w:szCs w:val="28"/>
        </w:rPr>
        <w:t>:</w:t>
      </w:r>
      <w:r w:rsidR="00FF5215" w:rsidRPr="00CF641D">
        <w:rPr>
          <w:rFonts w:cstheme="minorHAnsi"/>
          <w:color w:val="000000" w:themeColor="text1"/>
          <w:sz w:val="28"/>
          <w:szCs w:val="28"/>
        </w:rPr>
        <w:t xml:space="preserve"> Mark Harrison, Rachel O’Brien</w:t>
      </w:r>
    </w:p>
    <w:p w14:paraId="3C94957C" w14:textId="77777777" w:rsidR="000A1D82" w:rsidRPr="00CF641D" w:rsidRDefault="000A1D82" w:rsidP="00E57259">
      <w:pPr>
        <w:rPr>
          <w:rFonts w:cstheme="minorHAnsi"/>
          <w:color w:val="000000" w:themeColor="text1"/>
          <w:sz w:val="28"/>
          <w:szCs w:val="28"/>
        </w:rPr>
      </w:pPr>
    </w:p>
    <w:p w14:paraId="3E32484C" w14:textId="2CDDB7E6" w:rsidR="00E57259" w:rsidRPr="00CF641D" w:rsidRDefault="00E57259" w:rsidP="000D4982">
      <w:pPr>
        <w:pStyle w:val="ListParagraph"/>
        <w:numPr>
          <w:ilvl w:val="0"/>
          <w:numId w:val="43"/>
        </w:numPr>
        <w:rPr>
          <w:rFonts w:cstheme="minorHAnsi"/>
          <w:color w:val="000000" w:themeColor="text1"/>
          <w:sz w:val="28"/>
          <w:szCs w:val="28"/>
        </w:rPr>
      </w:pPr>
      <w:r w:rsidRPr="00CF641D">
        <w:rPr>
          <w:rFonts w:cstheme="minorHAnsi"/>
          <w:color w:val="000000" w:themeColor="text1"/>
          <w:sz w:val="28"/>
          <w:szCs w:val="28"/>
          <w:u w:val="single"/>
        </w:rPr>
        <w:t>The West</w:t>
      </w:r>
      <w:r w:rsidRPr="00CF641D">
        <w:rPr>
          <w:rFonts w:cstheme="minorHAnsi"/>
          <w:color w:val="000000" w:themeColor="text1"/>
          <w:sz w:val="28"/>
          <w:szCs w:val="28"/>
        </w:rPr>
        <w:t xml:space="preserve"> - West of England Centre for Inclusive Living (WECIL) </w:t>
      </w:r>
      <w:r w:rsidR="00DB73DD" w:rsidRPr="00CF641D">
        <w:rPr>
          <w:rFonts w:cstheme="minorHAnsi"/>
          <w:color w:val="000000" w:themeColor="text1"/>
          <w:sz w:val="28"/>
          <w:szCs w:val="28"/>
        </w:rPr>
        <w:t xml:space="preserve">- </w:t>
      </w:r>
      <w:r w:rsidRPr="00CF641D">
        <w:rPr>
          <w:rFonts w:cstheme="minorHAnsi"/>
          <w:color w:val="000000" w:themeColor="text1"/>
          <w:sz w:val="28"/>
          <w:szCs w:val="28"/>
        </w:rPr>
        <w:t xml:space="preserve">Dominic Ellison </w:t>
      </w:r>
    </w:p>
    <w:p w14:paraId="71F2ADD9" w14:textId="11C0086D" w:rsidR="000A1D82" w:rsidRPr="00CF641D" w:rsidRDefault="000A1D82" w:rsidP="000D4982">
      <w:pPr>
        <w:ind w:left="720"/>
        <w:rPr>
          <w:rFonts w:cstheme="minorHAnsi"/>
          <w:color w:val="000000" w:themeColor="text1"/>
          <w:sz w:val="28"/>
          <w:szCs w:val="28"/>
        </w:rPr>
      </w:pPr>
      <w:r w:rsidRPr="00CF641D">
        <w:rPr>
          <w:rFonts w:cstheme="minorHAnsi"/>
          <w:b/>
          <w:bCs/>
          <w:color w:val="000000" w:themeColor="text1"/>
          <w:sz w:val="28"/>
          <w:szCs w:val="28"/>
        </w:rPr>
        <w:t>DPO Mapping</w:t>
      </w:r>
      <w:r w:rsidRPr="00CF641D">
        <w:rPr>
          <w:rFonts w:cstheme="minorHAnsi"/>
          <w:color w:val="000000" w:themeColor="text1"/>
          <w:sz w:val="28"/>
          <w:szCs w:val="28"/>
        </w:rPr>
        <w:t xml:space="preserve">: </w:t>
      </w:r>
      <w:r w:rsidR="00CE2899" w:rsidRPr="00CF641D">
        <w:rPr>
          <w:rFonts w:cstheme="minorHAnsi"/>
          <w:color w:val="000000" w:themeColor="text1"/>
          <w:sz w:val="28"/>
          <w:szCs w:val="28"/>
        </w:rPr>
        <w:t>Sophie Rosenburg, Dominic Ellison</w:t>
      </w:r>
    </w:p>
    <w:p w14:paraId="06044A1B" w14:textId="57607CED" w:rsidR="000A1D82" w:rsidRPr="00CF641D" w:rsidRDefault="000A1D82" w:rsidP="000D4982">
      <w:pPr>
        <w:ind w:left="720"/>
        <w:rPr>
          <w:rFonts w:cstheme="minorHAnsi"/>
          <w:b/>
          <w:bCs/>
          <w:color w:val="000000" w:themeColor="text1"/>
          <w:sz w:val="28"/>
          <w:szCs w:val="28"/>
        </w:rPr>
      </w:pPr>
      <w:r w:rsidRPr="00CF641D">
        <w:rPr>
          <w:rFonts w:cstheme="minorHAnsi"/>
          <w:b/>
          <w:bCs/>
          <w:color w:val="000000" w:themeColor="text1"/>
          <w:sz w:val="28"/>
          <w:szCs w:val="28"/>
        </w:rPr>
        <w:t>Focus Groups</w:t>
      </w:r>
      <w:r w:rsidRPr="00CF641D">
        <w:rPr>
          <w:rFonts w:cstheme="minorHAnsi"/>
          <w:color w:val="000000" w:themeColor="text1"/>
          <w:sz w:val="28"/>
          <w:szCs w:val="28"/>
        </w:rPr>
        <w:t>:</w:t>
      </w:r>
      <w:r w:rsidR="00CE2899" w:rsidRPr="00CF641D">
        <w:rPr>
          <w:rFonts w:cstheme="minorHAnsi"/>
          <w:color w:val="000000" w:themeColor="text1"/>
          <w:sz w:val="28"/>
          <w:szCs w:val="28"/>
        </w:rPr>
        <w:t xml:space="preserve"> David Miles</w:t>
      </w:r>
    </w:p>
    <w:p w14:paraId="464FF8C7" w14:textId="77777777" w:rsidR="00E361F0" w:rsidRPr="008E0168" w:rsidRDefault="00E361F0" w:rsidP="00E361F0">
      <w:pPr>
        <w:pStyle w:val="ListParagraph"/>
        <w:rPr>
          <w:rFonts w:cstheme="minorHAnsi"/>
          <w:sz w:val="28"/>
          <w:szCs w:val="28"/>
        </w:rPr>
      </w:pPr>
    </w:p>
    <w:p w14:paraId="555E39A4" w14:textId="77777777" w:rsidR="00E361F0" w:rsidRPr="00CE2899" w:rsidRDefault="00E361F0" w:rsidP="00E57259">
      <w:pPr>
        <w:pStyle w:val="ListParagraph"/>
        <w:rPr>
          <w:rFonts w:asciiTheme="minorHAnsi" w:hAnsiTheme="minorHAnsi" w:cstheme="minorHAnsi"/>
          <w:sz w:val="28"/>
          <w:szCs w:val="28"/>
        </w:rPr>
      </w:pPr>
    </w:p>
    <w:sectPr w:rsidR="00E361F0" w:rsidRPr="00CE2899">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3BCCD" w14:textId="77777777" w:rsidR="00701F42" w:rsidRDefault="00701F42">
      <w:pPr>
        <w:spacing w:after="0" w:line="240" w:lineRule="auto"/>
      </w:pPr>
      <w:r>
        <w:separator/>
      </w:r>
    </w:p>
  </w:endnote>
  <w:endnote w:type="continuationSeparator" w:id="0">
    <w:p w14:paraId="609696D1" w14:textId="77777777" w:rsidR="00701F42" w:rsidRDefault="00701F42">
      <w:pPr>
        <w:spacing w:after="0" w:line="240" w:lineRule="auto"/>
      </w:pPr>
      <w:r>
        <w:continuationSeparator/>
      </w:r>
    </w:p>
  </w:endnote>
  <w:endnote w:type="continuationNotice" w:id="1">
    <w:p w14:paraId="7AA1FB8C" w14:textId="77777777" w:rsidR="00701F42" w:rsidRDefault="00701F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rPr>
      <w:id w:val="1800106851"/>
      <w:docPartObj>
        <w:docPartGallery w:val="Page Numbers (Bottom of Page)"/>
        <w:docPartUnique/>
      </w:docPartObj>
    </w:sdtPr>
    <w:sdtEndPr/>
    <w:sdtContent>
      <w:p w14:paraId="2295A991" w14:textId="51293A14" w:rsidR="009443CA" w:rsidRPr="009443CA" w:rsidRDefault="009443CA">
        <w:pPr>
          <w:pStyle w:val="Footer"/>
          <w:jc w:val="right"/>
          <w:rPr>
            <w:color w:val="808080" w:themeColor="background1" w:themeShade="80"/>
          </w:rPr>
        </w:pPr>
        <w:r w:rsidRPr="009443CA">
          <w:rPr>
            <w:color w:val="808080" w:themeColor="background1" w:themeShade="80"/>
          </w:rPr>
          <w:t xml:space="preserve">Page | </w:t>
        </w:r>
        <w:r w:rsidRPr="009443CA">
          <w:rPr>
            <w:color w:val="808080" w:themeColor="background1" w:themeShade="80"/>
          </w:rPr>
          <w:fldChar w:fldCharType="begin"/>
        </w:r>
        <w:r w:rsidRPr="009443CA">
          <w:rPr>
            <w:color w:val="808080" w:themeColor="background1" w:themeShade="80"/>
          </w:rPr>
          <w:instrText xml:space="preserve"> PAGE   \* MERGEFORMAT </w:instrText>
        </w:r>
        <w:r w:rsidRPr="009443CA">
          <w:rPr>
            <w:color w:val="808080" w:themeColor="background1" w:themeShade="80"/>
          </w:rPr>
          <w:fldChar w:fldCharType="separate"/>
        </w:r>
        <w:r w:rsidR="00E11D8C">
          <w:rPr>
            <w:noProof/>
            <w:color w:val="808080" w:themeColor="background1" w:themeShade="80"/>
          </w:rPr>
          <w:t>54</w:t>
        </w:r>
        <w:r w:rsidRPr="009443CA">
          <w:rPr>
            <w:noProof/>
            <w:color w:val="808080" w:themeColor="background1" w:themeShade="80"/>
          </w:rPr>
          <w:fldChar w:fldCharType="end"/>
        </w:r>
        <w:r w:rsidRPr="009443CA">
          <w:rPr>
            <w:color w:val="808080" w:themeColor="background1" w:themeShade="80"/>
          </w:rPr>
          <w:t xml:space="preserve"> </w:t>
        </w:r>
      </w:p>
    </w:sdtContent>
  </w:sdt>
  <w:p w14:paraId="4481E8E4" w14:textId="77777777" w:rsidR="00C441F0" w:rsidRDefault="00C44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82A4A" w14:textId="77777777" w:rsidR="00701F42" w:rsidRDefault="00701F42">
      <w:pPr>
        <w:spacing w:after="0" w:line="240" w:lineRule="auto"/>
      </w:pPr>
      <w:r>
        <w:separator/>
      </w:r>
    </w:p>
  </w:footnote>
  <w:footnote w:type="continuationSeparator" w:id="0">
    <w:p w14:paraId="57133047" w14:textId="77777777" w:rsidR="00701F42" w:rsidRDefault="00701F42">
      <w:pPr>
        <w:spacing w:after="0" w:line="240" w:lineRule="auto"/>
      </w:pPr>
      <w:r>
        <w:continuationSeparator/>
      </w:r>
    </w:p>
  </w:footnote>
  <w:footnote w:type="continuationNotice" w:id="1">
    <w:p w14:paraId="4B1D6A99" w14:textId="77777777" w:rsidR="00701F42" w:rsidRDefault="00701F42">
      <w:pPr>
        <w:spacing w:after="0" w:line="240" w:lineRule="auto"/>
      </w:pPr>
    </w:p>
  </w:footnote>
  <w:footnote w:id="2">
    <w:p w14:paraId="794E0BA7" w14:textId="1E64FE25" w:rsidR="00C441F0" w:rsidRPr="00CF641D" w:rsidRDefault="00C441F0">
      <w:pPr>
        <w:pStyle w:val="FootnoteText"/>
        <w:rPr>
          <w:color w:val="000000" w:themeColor="text1"/>
          <w:lang w:val="en-US"/>
        </w:rPr>
      </w:pPr>
      <w:r w:rsidRPr="00CF641D">
        <w:rPr>
          <w:rStyle w:val="FootnoteReference"/>
          <w:color w:val="000000" w:themeColor="text1"/>
        </w:rPr>
        <w:footnoteRef/>
      </w:r>
      <w:r w:rsidRPr="00CF641D">
        <w:rPr>
          <w:color w:val="000000" w:themeColor="text1"/>
        </w:rPr>
        <w:t xml:space="preserve"> </w:t>
      </w:r>
      <w:r w:rsidRPr="00CF641D">
        <w:rPr>
          <w:color w:val="000000" w:themeColor="text1"/>
          <w:lang w:val="en-US"/>
        </w:rPr>
        <w:t xml:space="preserve">We use the term ‘Disabled people’ in this report to cover the following groups of people: people with physical impairment, visual impairment, hearing impairment, people with long term health conditions, people with hidden impairment, Deaf people, people with learning difficulties, people who experience mental distress and people who are neuro-divergent  </w:t>
      </w:r>
    </w:p>
  </w:footnote>
  <w:footnote w:id="3">
    <w:p w14:paraId="57D1741E" w14:textId="0EF5BDD7" w:rsidR="00C441F0" w:rsidRPr="00CF641D" w:rsidRDefault="00C441F0" w:rsidP="641388E2">
      <w:pPr>
        <w:pStyle w:val="FootnoteText"/>
        <w:rPr>
          <w:color w:val="000000" w:themeColor="text1"/>
        </w:rPr>
      </w:pPr>
      <w:r w:rsidRPr="00CF641D">
        <w:rPr>
          <w:rStyle w:val="FootnoteReference"/>
          <w:color w:val="000000" w:themeColor="text1"/>
        </w:rPr>
        <w:footnoteRef/>
      </w:r>
      <w:r w:rsidRPr="00CF641D">
        <w:rPr>
          <w:color w:val="000000" w:themeColor="text1"/>
        </w:rPr>
        <w:t xml:space="preserve"> Mapping the Potential for User-Led Organisation’s in England” report Maynard-Campbell et al, 2007 and Thriving or Surviving: Challenges and Opportunities for Disabled People’s Organisations in the 21st Century” </w:t>
      </w:r>
      <w:r w:rsidRPr="00CF641D">
        <w:rPr>
          <w:color w:val="000000" w:themeColor="text1"/>
        </w:rPr>
        <w:t>Bashall et al, 2008</w:t>
      </w:r>
    </w:p>
  </w:footnote>
  <w:footnote w:id="4">
    <w:p w14:paraId="6E352BAA" w14:textId="77777777" w:rsidR="00C441F0" w:rsidRPr="00CF641D" w:rsidRDefault="00C441F0" w:rsidP="00411981">
      <w:pPr>
        <w:pStyle w:val="FootnoteText"/>
        <w:rPr>
          <w:color w:val="000000" w:themeColor="text1"/>
        </w:rPr>
      </w:pPr>
      <w:r w:rsidRPr="00CF641D">
        <w:rPr>
          <w:rStyle w:val="FootnoteReference"/>
          <w:color w:val="000000" w:themeColor="text1"/>
        </w:rPr>
        <w:footnoteRef/>
      </w:r>
      <w:r w:rsidRPr="00CF641D">
        <w:rPr>
          <w:color w:val="000000" w:themeColor="text1"/>
        </w:rPr>
        <w:t xml:space="preserve"> See: (2018). Is Britain Fairer? </w:t>
      </w:r>
      <w:r w:rsidRPr="00CF641D">
        <w:rPr>
          <w:color w:val="000000" w:themeColor="text1"/>
        </w:rPr>
        <w:t>The state of equality and human rights in Britain. [online]. Available at: https://www.equalityhumanrights.com/sites/default/files/is-britain-fairer-accessible.pdf) .</w:t>
      </w:r>
    </w:p>
    <w:p w14:paraId="08D908C8" w14:textId="77777777" w:rsidR="00C441F0" w:rsidRPr="00CF641D" w:rsidRDefault="00C441F0" w:rsidP="00411981">
      <w:pPr>
        <w:pStyle w:val="FootnoteText"/>
        <w:rPr>
          <w:color w:val="000000" w:themeColor="text1"/>
        </w:rPr>
      </w:pPr>
      <w:r w:rsidRPr="00CF641D">
        <w:rPr>
          <w:color w:val="000000" w:themeColor="text1"/>
        </w:rPr>
        <w:t xml:space="preserve">  See: https://www.equalityhumanrights.com/en/publication-download/cumulative-impact-living-standards-public-spending-changes. And https://data.london.gov.uk/dataset/welfare-reform-2019 .</w:t>
      </w:r>
    </w:p>
    <w:p w14:paraId="0932830D" w14:textId="77777777" w:rsidR="00C441F0" w:rsidRPr="00CF641D" w:rsidRDefault="00C441F0" w:rsidP="00411981">
      <w:pPr>
        <w:pStyle w:val="FootnoteText"/>
        <w:rPr>
          <w:color w:val="000000" w:themeColor="text1"/>
        </w:rPr>
      </w:pPr>
      <w:r w:rsidRPr="00CF641D">
        <w:rPr>
          <w:color w:val="000000" w:themeColor="text1"/>
        </w:rPr>
        <w:t xml:space="preserve">  See : https://socialmetricscommission.org.uk/wp-content/uploads/2019/07/SMC_measuring-poverty-201908_full-report.pdf) .</w:t>
      </w:r>
    </w:p>
    <w:p w14:paraId="71DA4B82" w14:textId="77777777" w:rsidR="00C441F0" w:rsidRPr="00CF641D" w:rsidRDefault="00C441F0" w:rsidP="00411981">
      <w:pPr>
        <w:pStyle w:val="FootnoteText"/>
        <w:rPr>
          <w:color w:val="000000" w:themeColor="text1"/>
        </w:rPr>
      </w:pPr>
      <w:r w:rsidRPr="00CF641D">
        <w:rPr>
          <w:color w:val="000000" w:themeColor="text1"/>
        </w:rPr>
        <w:t xml:space="preserve">  See https://www.trustforlondon.org.uk/publications/supporting-disabled-people-into-work/ </w:t>
      </w:r>
    </w:p>
    <w:p w14:paraId="5E8FA67F" w14:textId="77777777" w:rsidR="00C441F0" w:rsidRPr="00CF641D" w:rsidRDefault="00C441F0" w:rsidP="00411981">
      <w:pPr>
        <w:pStyle w:val="FootnoteText"/>
        <w:rPr>
          <w:color w:val="000000" w:themeColor="text1"/>
        </w:rPr>
      </w:pPr>
      <w:r w:rsidRPr="00CF641D">
        <w:rPr>
          <w:color w:val="000000" w:themeColor="text1"/>
        </w:rPr>
        <w:t xml:space="preserve">  </w:t>
      </w:r>
      <w:r w:rsidRPr="00CF641D">
        <w:rPr>
          <w:color w:val="000000" w:themeColor="text1"/>
        </w:rPr>
        <w:t xml:space="preserve">Rieser, R. (2018). Where are we now with Inclusive Education? https://www.allfie.org.uk/news/blog/now-inclusive-education/ </w:t>
      </w:r>
    </w:p>
    <w:p w14:paraId="6F5DADC4" w14:textId="47F3421C" w:rsidR="00C441F0" w:rsidRPr="0048242C" w:rsidRDefault="00C441F0" w:rsidP="00411981">
      <w:pPr>
        <w:pStyle w:val="FootnoteText"/>
        <w:rPr>
          <w:lang w:val="en-US"/>
        </w:rPr>
      </w:pPr>
      <w:r w:rsidRPr="00CF641D">
        <w:rPr>
          <w:color w:val="000000" w:themeColor="text1"/>
        </w:rPr>
        <w:t xml:space="preserve">  See(Smith, N.A. and Phillips, D. (2019). English council funding: what’s happened and what’s next? Institute for Fiscal Studies briefing note. [online] 29 May. Available at: https://www.ifs.org.uk/publications/14133). And https://www.ippr.org/research/publications/social-care-free-at-the-point-of-need</w:t>
      </w:r>
    </w:p>
  </w:footnote>
  <w:footnote w:id="5">
    <w:p w14:paraId="19A85BFF" w14:textId="7D3595B8" w:rsidR="00C441F0" w:rsidRPr="00CF641D" w:rsidRDefault="00C441F0">
      <w:pPr>
        <w:pStyle w:val="FootnoteText"/>
        <w:rPr>
          <w:color w:val="000000" w:themeColor="text1"/>
          <w:lang w:val="en-US"/>
        </w:rPr>
      </w:pPr>
      <w:r w:rsidRPr="00CF641D">
        <w:rPr>
          <w:rStyle w:val="FootnoteReference"/>
          <w:color w:val="000000" w:themeColor="text1"/>
        </w:rPr>
        <w:footnoteRef/>
      </w:r>
      <w:r w:rsidRPr="00CF641D">
        <w:rPr>
          <w:color w:val="000000" w:themeColor="text1"/>
        </w:rPr>
        <w:t xml:space="preserve"> 6 out of 10 </w:t>
      </w:r>
      <w:r w:rsidRPr="00CF641D">
        <w:rPr>
          <w:color w:val="000000" w:themeColor="text1"/>
        </w:rPr>
        <w:t>covid deaths are Disabled people: (C. Putz and D. Ainslie, 2020), ‘Coronavirus (COVID-19) related deaths by disability status, England and Wales: 2 March to 14 July 2020’. Available at: Coronavirus (COVID-19) related deaths by disability status, England and Wales - Office for National Statistics (ons.gov.uk)</w:t>
      </w:r>
    </w:p>
  </w:footnote>
  <w:footnote w:id="6">
    <w:p w14:paraId="1301F548" w14:textId="47FD506D" w:rsidR="00C441F0" w:rsidRPr="00CF641D" w:rsidRDefault="00C441F0">
      <w:pPr>
        <w:pStyle w:val="FootnoteText"/>
        <w:rPr>
          <w:color w:val="000000" w:themeColor="text1"/>
          <w:lang w:val="en-US"/>
        </w:rPr>
      </w:pPr>
      <w:r w:rsidRPr="00CF641D">
        <w:rPr>
          <w:rStyle w:val="FootnoteReference"/>
          <w:color w:val="000000" w:themeColor="text1"/>
        </w:rPr>
        <w:footnoteRef/>
      </w:r>
      <w:r w:rsidRPr="00CF641D">
        <w:rPr>
          <w:color w:val="000000" w:themeColor="text1"/>
        </w:rPr>
        <w:t xml:space="preserve"> </w:t>
      </w:r>
      <w:r w:rsidRPr="00CF641D">
        <w:rPr>
          <w:color w:val="000000" w:themeColor="text1"/>
          <w:lang w:val="en-US"/>
        </w:rPr>
        <w:t>www.inclusionlondon.org.uk</w:t>
      </w:r>
    </w:p>
  </w:footnote>
  <w:footnote w:id="7">
    <w:p w14:paraId="06268086" w14:textId="739F9A6F" w:rsidR="00C441F0" w:rsidRPr="0048242C" w:rsidRDefault="00C441F0">
      <w:pPr>
        <w:pStyle w:val="FootnoteText"/>
        <w:rPr>
          <w:lang w:val="en-US"/>
        </w:rPr>
      </w:pPr>
      <w:r w:rsidRPr="00CF641D">
        <w:rPr>
          <w:rStyle w:val="FootnoteReference"/>
          <w:color w:val="000000" w:themeColor="text1"/>
        </w:rPr>
        <w:footnoteRef/>
      </w:r>
      <w:r w:rsidRPr="00CF641D">
        <w:rPr>
          <w:color w:val="000000" w:themeColor="text1"/>
        </w:rPr>
        <w:t xml:space="preserve"> https://www.rofa.org.uk/</w:t>
      </w:r>
    </w:p>
  </w:footnote>
  <w:footnote w:id="8">
    <w:p w14:paraId="10DBBAEA" w14:textId="1D906112" w:rsidR="00C441F0" w:rsidRPr="00CF641D" w:rsidRDefault="00C441F0">
      <w:pPr>
        <w:pStyle w:val="FootnoteText"/>
        <w:rPr>
          <w:color w:val="000000" w:themeColor="text1"/>
          <w:lang w:val="en-US"/>
        </w:rPr>
      </w:pPr>
      <w:r w:rsidRPr="00CF641D">
        <w:rPr>
          <w:rStyle w:val="FootnoteReference"/>
          <w:color w:val="000000" w:themeColor="text1"/>
        </w:rPr>
        <w:footnoteRef/>
      </w:r>
      <w:r w:rsidRPr="00CF641D">
        <w:rPr>
          <w:color w:val="000000" w:themeColor="text1"/>
        </w:rPr>
        <w:t xml:space="preserve"> </w:t>
      </w:r>
      <w:r w:rsidRPr="00CF641D">
        <w:rPr>
          <w:color w:val="000000" w:themeColor="text1"/>
          <w:lang w:val="en-US"/>
        </w:rPr>
        <w:t xml:space="preserve">See </w:t>
      </w:r>
      <w:hyperlink r:id="rId1" w:history="1">
        <w:r w:rsidRPr="00CF641D">
          <w:rPr>
            <w:rStyle w:val="Hyperlink"/>
            <w:color w:val="000000" w:themeColor="text1"/>
            <w:lang w:val="en-US"/>
          </w:rPr>
          <w:t>https://www.inclusionlondon.org.uk/disability-in-london/social-model/the-social-model-of-disability-and-the-cultural-model-of-deafness/</w:t>
        </w:r>
      </w:hyperlink>
      <w:r w:rsidRPr="00CF641D">
        <w:rPr>
          <w:color w:val="000000" w:themeColor="text1"/>
          <w:lang w:val="en-US"/>
        </w:rPr>
        <w:t xml:space="preserve"> </w:t>
      </w:r>
    </w:p>
  </w:footnote>
  <w:footnote w:id="9">
    <w:p w14:paraId="41E4F006" w14:textId="3600BDDD" w:rsidR="00C441F0" w:rsidRPr="007E57C3" w:rsidRDefault="00C441F0">
      <w:pPr>
        <w:pStyle w:val="FootnoteText"/>
        <w:rPr>
          <w:lang w:val="en-US"/>
        </w:rPr>
      </w:pPr>
      <w:r w:rsidRPr="00CF641D">
        <w:rPr>
          <w:rStyle w:val="FootnoteReference"/>
          <w:color w:val="000000" w:themeColor="text1"/>
        </w:rPr>
        <w:footnoteRef/>
      </w:r>
      <w:r w:rsidRPr="00CF641D">
        <w:rPr>
          <w:color w:val="000000" w:themeColor="text1"/>
        </w:rPr>
        <w:t xml:space="preserve"> </w:t>
      </w:r>
      <w:r w:rsidRPr="00CF641D">
        <w:rPr>
          <w:color w:val="000000" w:themeColor="text1"/>
          <w:lang w:val="en-US"/>
        </w:rPr>
        <w:t xml:space="preserve">Many DPOs use </w:t>
      </w:r>
      <w:r w:rsidRPr="00CF641D">
        <w:rPr>
          <w:color w:val="000000" w:themeColor="text1"/>
          <w:lang w:val="en-US"/>
        </w:rPr>
        <w:t xml:space="preserve">a stricter criteria requiring Disabled people to make up 75% of Board and over 50% of paid staff representation but it was decided to operate the simple majority criteria for this research in order to include the maximum representation and involvement of DPOs in the research. </w:t>
      </w:r>
    </w:p>
  </w:footnote>
  <w:footnote w:id="10">
    <w:p w14:paraId="0DF37488" w14:textId="07F4E87B" w:rsidR="00C441F0" w:rsidRPr="003325BF" w:rsidRDefault="00C441F0">
      <w:pPr>
        <w:pStyle w:val="FootnoteText"/>
        <w:rPr>
          <w:lang w:val="en-US"/>
        </w:rPr>
      </w:pPr>
      <w:r w:rsidRPr="00CF641D">
        <w:rPr>
          <w:rStyle w:val="FootnoteReference"/>
          <w:color w:val="000000" w:themeColor="text1"/>
        </w:rPr>
        <w:footnoteRef/>
      </w:r>
      <w:r w:rsidRPr="00CF641D">
        <w:rPr>
          <w:color w:val="000000" w:themeColor="text1"/>
        </w:rPr>
        <w:t xml:space="preserve"> Disability Rights UK do carry out some national work but they sit between DPOs and the Disability Charities ‘for’ Disabled people and their membership is generally comprised of individuals, not DPOs, which reflects their history as RADAR a UK wide rehabilitation charity.</w:t>
      </w:r>
    </w:p>
  </w:footnote>
  <w:footnote w:id="11">
    <w:p w14:paraId="71764024" w14:textId="05CB86E8" w:rsidR="00C441F0" w:rsidRPr="00CF641D" w:rsidRDefault="00C441F0" w:rsidP="641388E2">
      <w:pPr>
        <w:pStyle w:val="FootnoteText"/>
        <w:rPr>
          <w:color w:val="000000" w:themeColor="text1"/>
        </w:rPr>
      </w:pPr>
      <w:r w:rsidRPr="00CF641D">
        <w:rPr>
          <w:rStyle w:val="FootnoteReference"/>
          <w:color w:val="000000" w:themeColor="text1"/>
        </w:rPr>
        <w:footnoteRef/>
      </w:r>
      <w:r w:rsidRPr="00CF641D">
        <w:rPr>
          <w:color w:val="000000" w:themeColor="text1"/>
        </w:rPr>
        <w:t xml:space="preserve"> https://core.ac.uk/download/pdf/4156824.pdf</w:t>
      </w:r>
    </w:p>
  </w:footnote>
  <w:footnote w:id="12">
    <w:p w14:paraId="7DECE11D" w14:textId="3117C9ED" w:rsidR="00C441F0" w:rsidRPr="00CF641D" w:rsidRDefault="00C441F0" w:rsidP="641388E2">
      <w:pPr>
        <w:pStyle w:val="FootnoteText"/>
        <w:rPr>
          <w:color w:val="000000" w:themeColor="text1"/>
        </w:rPr>
      </w:pPr>
      <w:r w:rsidRPr="00CF641D">
        <w:rPr>
          <w:rStyle w:val="FootnoteReference"/>
          <w:color w:val="000000" w:themeColor="text1"/>
        </w:rPr>
        <w:footnoteRef/>
      </w:r>
      <w:r w:rsidRPr="00CF641D">
        <w:rPr>
          <w:color w:val="000000" w:themeColor="text1"/>
        </w:rPr>
        <w:t xml:space="preserve"> </w:t>
      </w:r>
      <w:hyperlink r:id="rId2" w:history="1">
        <w:r w:rsidRPr="00CF641D">
          <w:rPr>
            <w:rStyle w:val="Hyperlink"/>
            <w:color w:val="000000" w:themeColor="text1"/>
          </w:rPr>
          <w:t>https://www.basw.co.uk/resources/putting-people-first</w:t>
        </w:r>
      </w:hyperlink>
    </w:p>
    <w:p w14:paraId="31CA8E23" w14:textId="77777777" w:rsidR="00C441F0" w:rsidRPr="00656B7F" w:rsidRDefault="00C441F0" w:rsidP="641388E2">
      <w:pPr>
        <w:pStyle w:val="FootnoteText"/>
        <w:rPr>
          <w:color w:val="FF0000"/>
        </w:rPr>
      </w:pPr>
    </w:p>
  </w:footnote>
  <w:footnote w:id="13">
    <w:p w14:paraId="28AD8129" w14:textId="63081052" w:rsidR="00C441F0" w:rsidRPr="00CF641D" w:rsidRDefault="00C441F0">
      <w:pPr>
        <w:pStyle w:val="FootnoteText"/>
        <w:rPr>
          <w:rStyle w:val="Hyperlink"/>
          <w:color w:val="000000" w:themeColor="text1"/>
        </w:rPr>
      </w:pPr>
      <w:r w:rsidRPr="00CF641D">
        <w:rPr>
          <w:rStyle w:val="FootnoteReference"/>
          <w:color w:val="000000" w:themeColor="text1"/>
        </w:rPr>
        <w:footnoteRef/>
      </w:r>
      <w:r w:rsidRPr="00CF641D">
        <w:rPr>
          <w:color w:val="000000" w:themeColor="text1"/>
        </w:rPr>
        <w:t xml:space="preserve"> </w:t>
      </w:r>
      <w:hyperlink r:id="rId3" w:history="1">
        <w:r w:rsidRPr="00CF641D">
          <w:rPr>
            <w:rStyle w:val="Hyperlink"/>
            <w:color w:val="000000" w:themeColor="text1"/>
          </w:rPr>
          <w:t>https://www.communitycare.co.uk/2019/04/29/accelerating-closure-user-led-bodies-amid-care-cuts-creates-perfect-storm-disabled-people/</w:t>
        </w:r>
      </w:hyperlink>
      <w:r w:rsidR="00CF641D" w:rsidRPr="00CF641D">
        <w:rPr>
          <w:rStyle w:val="Hyperlink"/>
          <w:color w:val="000000" w:themeColor="text1"/>
        </w:rPr>
        <w:t xml:space="preserve">  </w:t>
      </w:r>
    </w:p>
    <w:p w14:paraId="08EB79B0" w14:textId="4CA7FDFF" w:rsidR="00CF641D" w:rsidRPr="00CF641D" w:rsidRDefault="009F6598">
      <w:pPr>
        <w:pStyle w:val="FootnoteText"/>
        <w:rPr>
          <w:color w:val="000000" w:themeColor="text1"/>
        </w:rPr>
      </w:pPr>
      <w:hyperlink r:id="rId4">
        <w:r w:rsidR="00CF641D" w:rsidRPr="00CF641D">
          <w:rPr>
            <w:rStyle w:val="Hyperlink"/>
            <w:color w:val="000000" w:themeColor="text1"/>
          </w:rPr>
          <w:t>https://www.shapingourlives.org.uk/resources/external/news-23rd-may-2019</w:t>
        </w:r>
      </w:hyperlink>
    </w:p>
    <w:p w14:paraId="33F5E427" w14:textId="77777777" w:rsidR="00C441F0" w:rsidRPr="00656B7F" w:rsidRDefault="00C441F0">
      <w:pPr>
        <w:pStyle w:val="FootnoteText"/>
        <w:rPr>
          <w:color w:val="FF0000"/>
        </w:rPr>
      </w:pPr>
    </w:p>
  </w:footnote>
  <w:footnote w:id="14">
    <w:p w14:paraId="61BA69D0" w14:textId="5F3CF936" w:rsidR="00C441F0" w:rsidRPr="00CF641D" w:rsidRDefault="00C441F0">
      <w:pPr>
        <w:pStyle w:val="FootnoteText"/>
        <w:rPr>
          <w:color w:val="000000" w:themeColor="text1"/>
        </w:rPr>
      </w:pPr>
      <w:r w:rsidRPr="00CF641D">
        <w:rPr>
          <w:rStyle w:val="FootnoteReference"/>
          <w:color w:val="000000" w:themeColor="text1"/>
        </w:rPr>
        <w:footnoteRef/>
      </w:r>
      <w:r w:rsidRPr="00CF641D">
        <w:rPr>
          <w:color w:val="000000" w:themeColor="text1"/>
        </w:rPr>
        <w:t xml:space="preserve">  </w:t>
      </w:r>
      <w:hyperlink r:id="rId5" w:history="1">
        <w:r w:rsidRPr="00CF641D">
          <w:rPr>
            <w:rStyle w:val="Hyperlink"/>
            <w:color w:val="000000" w:themeColor="text1"/>
          </w:rPr>
          <w:t>https://www.bailii.org/ew/cases/EWHC/Admin/2020/3436.html</w:t>
        </w:r>
      </w:hyperlink>
    </w:p>
    <w:p w14:paraId="4F231C32" w14:textId="77777777" w:rsidR="00C441F0" w:rsidRPr="004754DB" w:rsidRDefault="00C441F0">
      <w:pPr>
        <w:pStyle w:val="FootnoteText"/>
        <w:rPr>
          <w:lang w:val="en-US"/>
        </w:rPr>
      </w:pPr>
    </w:p>
  </w:footnote>
  <w:footnote w:id="15">
    <w:p w14:paraId="303223BA" w14:textId="38B11803" w:rsidR="00C441F0" w:rsidRPr="006A0962" w:rsidRDefault="00C441F0">
      <w:pPr>
        <w:pStyle w:val="FootnoteText"/>
        <w:rPr>
          <w:lang w:val="en-US"/>
        </w:rPr>
      </w:pPr>
      <w:r w:rsidRPr="009443CA">
        <w:rPr>
          <w:rStyle w:val="FootnoteReference"/>
          <w:color w:val="000000" w:themeColor="text1"/>
        </w:rPr>
        <w:footnoteRef/>
      </w:r>
      <w:r w:rsidRPr="009443CA">
        <w:rPr>
          <w:color w:val="000000" w:themeColor="text1"/>
        </w:rPr>
        <w:t xml:space="preserve"> ROFA has ‘punched above its weight’ as an unfunded network of DPOs across England and it has made powerful interventions in policy areas like independent living, Disability benefits, Covid-19 and researching the needs of DPOs.</w:t>
      </w:r>
    </w:p>
  </w:footnote>
  <w:footnote w:id="16">
    <w:p w14:paraId="3DBD3FA5" w14:textId="7F67BFCC" w:rsidR="00C441F0" w:rsidRPr="0003481B" w:rsidRDefault="00C441F0" w:rsidP="641388E2">
      <w:pPr>
        <w:pStyle w:val="FootnoteText"/>
        <w:rPr>
          <w:color w:val="000000" w:themeColor="text1"/>
        </w:rPr>
      </w:pPr>
      <w:r w:rsidRPr="0003481B">
        <w:rPr>
          <w:rStyle w:val="FootnoteReference"/>
          <w:color w:val="000000" w:themeColor="text1"/>
        </w:rPr>
        <w:footnoteRef/>
      </w:r>
      <w:hyperlink r:id="rId6" w:history="1">
        <w:r w:rsidRPr="0003481B">
          <w:rPr>
            <w:rStyle w:val="Hyperlink"/>
            <w:color w:val="000000" w:themeColor="text1"/>
          </w:rPr>
          <w:t>https://docstore.ohchr.org/SelfServices/FilesHandler.ashx?enc=6QkG1d%2FPPRiCAqhKb7yhspCUnZhK1jU66fLQJyHIkqMIT3RDaLiqzhH8tVNxhro6S657eVNwuqlzu0xvsQUehREyYEQD%2BldQaLP31QDpRcmG35KYFtgGyAN%2BaB7cyky7</w:t>
        </w:r>
      </w:hyperlink>
    </w:p>
    <w:p w14:paraId="6C620FB6" w14:textId="77777777" w:rsidR="00C441F0" w:rsidRDefault="00C441F0" w:rsidP="641388E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26456E2"/>
    <w:lvl w:ilvl="0">
      <w:start w:val="1"/>
      <w:numFmt w:val="bullet"/>
      <w:pStyle w:val="ListBullet"/>
      <w:lvlText w:val=""/>
      <w:lvlJc w:val="left"/>
      <w:pPr>
        <w:tabs>
          <w:tab w:val="num" w:pos="360"/>
        </w:tabs>
        <w:ind w:left="2160" w:hanging="360"/>
      </w:pPr>
      <w:rPr>
        <w:rFonts w:ascii="Symbol" w:hAnsi="Symbol" w:hint="default"/>
      </w:rPr>
    </w:lvl>
  </w:abstractNum>
  <w:abstractNum w:abstractNumId="1" w15:restartNumberingAfterBreak="0">
    <w:nsid w:val="015019BB"/>
    <w:multiLevelType w:val="hybridMultilevel"/>
    <w:tmpl w:val="D58A8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278D0"/>
    <w:multiLevelType w:val="hybridMultilevel"/>
    <w:tmpl w:val="5BA08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40DAB"/>
    <w:multiLevelType w:val="hybridMultilevel"/>
    <w:tmpl w:val="FB50A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83D84"/>
    <w:multiLevelType w:val="hybridMultilevel"/>
    <w:tmpl w:val="A3F44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11C60"/>
    <w:multiLevelType w:val="hybridMultilevel"/>
    <w:tmpl w:val="80C6A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C37B77"/>
    <w:multiLevelType w:val="hybridMultilevel"/>
    <w:tmpl w:val="AA5E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B0193"/>
    <w:multiLevelType w:val="hybridMultilevel"/>
    <w:tmpl w:val="36805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295F8F"/>
    <w:multiLevelType w:val="hybridMultilevel"/>
    <w:tmpl w:val="9314E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F10BFA"/>
    <w:multiLevelType w:val="hybridMultilevel"/>
    <w:tmpl w:val="61B6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7C755C"/>
    <w:multiLevelType w:val="hybridMultilevel"/>
    <w:tmpl w:val="47005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320E8D"/>
    <w:multiLevelType w:val="hybridMultilevel"/>
    <w:tmpl w:val="CE648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351EBF"/>
    <w:multiLevelType w:val="hybridMultilevel"/>
    <w:tmpl w:val="76EA9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C35CB2"/>
    <w:multiLevelType w:val="hybridMultilevel"/>
    <w:tmpl w:val="C806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361B9D"/>
    <w:multiLevelType w:val="hybridMultilevel"/>
    <w:tmpl w:val="0BB47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E57566"/>
    <w:multiLevelType w:val="hybridMultilevel"/>
    <w:tmpl w:val="2FD45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C7150D"/>
    <w:multiLevelType w:val="hybridMultilevel"/>
    <w:tmpl w:val="81B0B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250931"/>
    <w:multiLevelType w:val="hybridMultilevel"/>
    <w:tmpl w:val="790A0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1F433C"/>
    <w:multiLevelType w:val="hybridMultilevel"/>
    <w:tmpl w:val="158A9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5D66B9"/>
    <w:multiLevelType w:val="hybridMultilevel"/>
    <w:tmpl w:val="31F0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2241F6"/>
    <w:multiLevelType w:val="hybridMultilevel"/>
    <w:tmpl w:val="9DBE1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AA364E"/>
    <w:multiLevelType w:val="hybridMultilevel"/>
    <w:tmpl w:val="FDAE8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884804"/>
    <w:multiLevelType w:val="hybridMultilevel"/>
    <w:tmpl w:val="F44A4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200BC7"/>
    <w:multiLevelType w:val="hybridMultilevel"/>
    <w:tmpl w:val="8B0A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36440C"/>
    <w:multiLevelType w:val="hybridMultilevel"/>
    <w:tmpl w:val="B8180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736C3E"/>
    <w:multiLevelType w:val="hybridMultilevel"/>
    <w:tmpl w:val="BDE0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AC08A6"/>
    <w:multiLevelType w:val="hybridMultilevel"/>
    <w:tmpl w:val="86D40F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8715E5"/>
    <w:multiLevelType w:val="hybridMultilevel"/>
    <w:tmpl w:val="2C286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5A7C78"/>
    <w:multiLevelType w:val="hybridMultilevel"/>
    <w:tmpl w:val="95CC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ED1405"/>
    <w:multiLevelType w:val="hybridMultilevel"/>
    <w:tmpl w:val="50A64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F93313"/>
    <w:multiLevelType w:val="hybridMultilevel"/>
    <w:tmpl w:val="593487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9F77A0"/>
    <w:multiLevelType w:val="hybridMultilevel"/>
    <w:tmpl w:val="EEC23C92"/>
    <w:lvl w:ilvl="0" w:tplc="0E74D58A">
      <w:start w:val="1"/>
      <w:numFmt w:val="bullet"/>
      <w:lvlText w:val=""/>
      <w:lvlJc w:val="left"/>
      <w:pPr>
        <w:ind w:left="720" w:hanging="360"/>
      </w:pPr>
      <w:rPr>
        <w:rFonts w:ascii="Symbol" w:hAnsi="Symbol" w:hint="default"/>
      </w:rPr>
    </w:lvl>
    <w:lvl w:ilvl="1" w:tplc="A9CA17AC">
      <w:start w:val="1"/>
      <w:numFmt w:val="bullet"/>
      <w:lvlText w:val="o"/>
      <w:lvlJc w:val="left"/>
      <w:pPr>
        <w:ind w:left="1440" w:hanging="360"/>
      </w:pPr>
      <w:rPr>
        <w:rFonts w:ascii="Courier New" w:hAnsi="Courier New" w:hint="default"/>
      </w:rPr>
    </w:lvl>
    <w:lvl w:ilvl="2" w:tplc="715A278A">
      <w:start w:val="1"/>
      <w:numFmt w:val="bullet"/>
      <w:lvlText w:val=""/>
      <w:lvlJc w:val="left"/>
      <w:pPr>
        <w:ind w:left="2160" w:hanging="360"/>
      </w:pPr>
      <w:rPr>
        <w:rFonts w:ascii="Wingdings" w:hAnsi="Wingdings" w:hint="default"/>
      </w:rPr>
    </w:lvl>
    <w:lvl w:ilvl="3" w:tplc="27E62A72">
      <w:start w:val="1"/>
      <w:numFmt w:val="bullet"/>
      <w:lvlText w:val=""/>
      <w:lvlJc w:val="left"/>
      <w:pPr>
        <w:ind w:left="2880" w:hanging="360"/>
      </w:pPr>
      <w:rPr>
        <w:rFonts w:ascii="Symbol" w:hAnsi="Symbol" w:hint="default"/>
      </w:rPr>
    </w:lvl>
    <w:lvl w:ilvl="4" w:tplc="D4E88960">
      <w:start w:val="1"/>
      <w:numFmt w:val="bullet"/>
      <w:lvlText w:val="o"/>
      <w:lvlJc w:val="left"/>
      <w:pPr>
        <w:ind w:left="3600" w:hanging="360"/>
      </w:pPr>
      <w:rPr>
        <w:rFonts w:ascii="Courier New" w:hAnsi="Courier New" w:hint="default"/>
      </w:rPr>
    </w:lvl>
    <w:lvl w:ilvl="5" w:tplc="BB402288">
      <w:start w:val="1"/>
      <w:numFmt w:val="bullet"/>
      <w:lvlText w:val=""/>
      <w:lvlJc w:val="left"/>
      <w:pPr>
        <w:ind w:left="4320" w:hanging="360"/>
      </w:pPr>
      <w:rPr>
        <w:rFonts w:ascii="Wingdings" w:hAnsi="Wingdings" w:hint="default"/>
      </w:rPr>
    </w:lvl>
    <w:lvl w:ilvl="6" w:tplc="0714ED3A">
      <w:start w:val="1"/>
      <w:numFmt w:val="bullet"/>
      <w:lvlText w:val=""/>
      <w:lvlJc w:val="left"/>
      <w:pPr>
        <w:ind w:left="5040" w:hanging="360"/>
      </w:pPr>
      <w:rPr>
        <w:rFonts w:ascii="Symbol" w:hAnsi="Symbol" w:hint="default"/>
      </w:rPr>
    </w:lvl>
    <w:lvl w:ilvl="7" w:tplc="73AC04C2">
      <w:start w:val="1"/>
      <w:numFmt w:val="bullet"/>
      <w:lvlText w:val="o"/>
      <w:lvlJc w:val="left"/>
      <w:pPr>
        <w:ind w:left="5760" w:hanging="360"/>
      </w:pPr>
      <w:rPr>
        <w:rFonts w:ascii="Courier New" w:hAnsi="Courier New" w:hint="default"/>
      </w:rPr>
    </w:lvl>
    <w:lvl w:ilvl="8" w:tplc="C8AAAB52">
      <w:start w:val="1"/>
      <w:numFmt w:val="bullet"/>
      <w:lvlText w:val=""/>
      <w:lvlJc w:val="left"/>
      <w:pPr>
        <w:ind w:left="6480" w:hanging="360"/>
      </w:pPr>
      <w:rPr>
        <w:rFonts w:ascii="Wingdings" w:hAnsi="Wingdings" w:hint="default"/>
      </w:rPr>
    </w:lvl>
  </w:abstractNum>
  <w:abstractNum w:abstractNumId="32" w15:restartNumberingAfterBreak="0">
    <w:nsid w:val="666F0025"/>
    <w:multiLevelType w:val="hybridMultilevel"/>
    <w:tmpl w:val="98D47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5A43C4"/>
    <w:multiLevelType w:val="hybridMultilevel"/>
    <w:tmpl w:val="16F64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1C252A"/>
    <w:multiLevelType w:val="hybridMultilevel"/>
    <w:tmpl w:val="DAC0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572EF2"/>
    <w:multiLevelType w:val="hybridMultilevel"/>
    <w:tmpl w:val="694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FA4241"/>
    <w:multiLevelType w:val="hybridMultilevel"/>
    <w:tmpl w:val="E738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FA4422"/>
    <w:multiLevelType w:val="hybridMultilevel"/>
    <w:tmpl w:val="09E85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712B2D"/>
    <w:multiLevelType w:val="hybridMultilevel"/>
    <w:tmpl w:val="26F4E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5E0504"/>
    <w:multiLevelType w:val="hybridMultilevel"/>
    <w:tmpl w:val="15B8B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5168B4"/>
    <w:multiLevelType w:val="hybridMultilevel"/>
    <w:tmpl w:val="E270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3F7BA4"/>
    <w:multiLevelType w:val="hybridMultilevel"/>
    <w:tmpl w:val="703885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B17B9B"/>
    <w:multiLevelType w:val="hybridMultilevel"/>
    <w:tmpl w:val="DB920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15"/>
  </w:num>
  <w:num w:numId="4">
    <w:abstractNumId w:val="42"/>
  </w:num>
  <w:num w:numId="5">
    <w:abstractNumId w:val="35"/>
  </w:num>
  <w:num w:numId="6">
    <w:abstractNumId w:val="21"/>
  </w:num>
  <w:num w:numId="7">
    <w:abstractNumId w:val="17"/>
  </w:num>
  <w:num w:numId="8">
    <w:abstractNumId w:val="11"/>
  </w:num>
  <w:num w:numId="9">
    <w:abstractNumId w:val="22"/>
  </w:num>
  <w:num w:numId="10">
    <w:abstractNumId w:val="20"/>
  </w:num>
  <w:num w:numId="11">
    <w:abstractNumId w:val="8"/>
  </w:num>
  <w:num w:numId="12">
    <w:abstractNumId w:val="33"/>
  </w:num>
  <w:num w:numId="13">
    <w:abstractNumId w:val="16"/>
  </w:num>
  <w:num w:numId="14">
    <w:abstractNumId w:val="10"/>
  </w:num>
  <w:num w:numId="15">
    <w:abstractNumId w:val="4"/>
  </w:num>
  <w:num w:numId="16">
    <w:abstractNumId w:val="28"/>
  </w:num>
  <w:num w:numId="17">
    <w:abstractNumId w:val="18"/>
  </w:num>
  <w:num w:numId="18">
    <w:abstractNumId w:val="41"/>
  </w:num>
  <w:num w:numId="19">
    <w:abstractNumId w:val="26"/>
  </w:num>
  <w:num w:numId="20">
    <w:abstractNumId w:val="24"/>
  </w:num>
  <w:num w:numId="21">
    <w:abstractNumId w:val="25"/>
  </w:num>
  <w:num w:numId="22">
    <w:abstractNumId w:val="2"/>
  </w:num>
  <w:num w:numId="23">
    <w:abstractNumId w:val="6"/>
  </w:num>
  <w:num w:numId="24">
    <w:abstractNumId w:val="27"/>
  </w:num>
  <w:num w:numId="25">
    <w:abstractNumId w:val="30"/>
  </w:num>
  <w:num w:numId="26">
    <w:abstractNumId w:val="14"/>
  </w:num>
  <w:num w:numId="27">
    <w:abstractNumId w:val="37"/>
  </w:num>
  <w:num w:numId="28">
    <w:abstractNumId w:val="1"/>
  </w:num>
  <w:num w:numId="29">
    <w:abstractNumId w:val="38"/>
  </w:num>
  <w:num w:numId="30">
    <w:abstractNumId w:val="32"/>
  </w:num>
  <w:num w:numId="31">
    <w:abstractNumId w:val="36"/>
  </w:num>
  <w:num w:numId="32">
    <w:abstractNumId w:val="29"/>
  </w:num>
  <w:num w:numId="33">
    <w:abstractNumId w:val="7"/>
  </w:num>
  <w:num w:numId="34">
    <w:abstractNumId w:val="5"/>
  </w:num>
  <w:num w:numId="35">
    <w:abstractNumId w:val="12"/>
  </w:num>
  <w:num w:numId="36">
    <w:abstractNumId w:val="13"/>
  </w:num>
  <w:num w:numId="37">
    <w:abstractNumId w:val="19"/>
  </w:num>
  <w:num w:numId="38">
    <w:abstractNumId w:val="40"/>
  </w:num>
  <w:num w:numId="39">
    <w:abstractNumId w:val="23"/>
  </w:num>
  <w:num w:numId="40">
    <w:abstractNumId w:val="3"/>
  </w:num>
  <w:num w:numId="41">
    <w:abstractNumId w:val="39"/>
  </w:num>
  <w:num w:numId="42">
    <w:abstractNumId w:val="9"/>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2MLE0NTQ1MzIFMpV0lIJTi4sz8/NACkxqAQ2SVPksAAAA"/>
  </w:docVars>
  <w:rsids>
    <w:rsidRoot w:val="00D56A66"/>
    <w:rsid w:val="00001A85"/>
    <w:rsid w:val="00001D49"/>
    <w:rsid w:val="0000306C"/>
    <w:rsid w:val="00003FE8"/>
    <w:rsid w:val="000060CC"/>
    <w:rsid w:val="00006855"/>
    <w:rsid w:val="000071D1"/>
    <w:rsid w:val="0001138E"/>
    <w:rsid w:val="000117D5"/>
    <w:rsid w:val="00016BFA"/>
    <w:rsid w:val="00016E75"/>
    <w:rsid w:val="00017824"/>
    <w:rsid w:val="000201F5"/>
    <w:rsid w:val="0002336E"/>
    <w:rsid w:val="000257E4"/>
    <w:rsid w:val="00026A22"/>
    <w:rsid w:val="00027781"/>
    <w:rsid w:val="00027A00"/>
    <w:rsid w:val="0003330F"/>
    <w:rsid w:val="0003481B"/>
    <w:rsid w:val="000355D3"/>
    <w:rsid w:val="00035DE2"/>
    <w:rsid w:val="000369F9"/>
    <w:rsid w:val="00037A61"/>
    <w:rsid w:val="000435FF"/>
    <w:rsid w:val="0004688C"/>
    <w:rsid w:val="00046D05"/>
    <w:rsid w:val="000477C6"/>
    <w:rsid w:val="00052093"/>
    <w:rsid w:val="000550E2"/>
    <w:rsid w:val="00056EF4"/>
    <w:rsid w:val="0005AAC9"/>
    <w:rsid w:val="0006204B"/>
    <w:rsid w:val="000621D7"/>
    <w:rsid w:val="00065D54"/>
    <w:rsid w:val="00066557"/>
    <w:rsid w:val="000669F7"/>
    <w:rsid w:val="00066ED6"/>
    <w:rsid w:val="00070653"/>
    <w:rsid w:val="00070B84"/>
    <w:rsid w:val="00070E40"/>
    <w:rsid w:val="0007158D"/>
    <w:rsid w:val="00075594"/>
    <w:rsid w:val="00075F6A"/>
    <w:rsid w:val="00077243"/>
    <w:rsid w:val="00077325"/>
    <w:rsid w:val="0007793C"/>
    <w:rsid w:val="00077943"/>
    <w:rsid w:val="000800FF"/>
    <w:rsid w:val="00082654"/>
    <w:rsid w:val="0008402A"/>
    <w:rsid w:val="000865C5"/>
    <w:rsid w:val="00091E26"/>
    <w:rsid w:val="00091F96"/>
    <w:rsid w:val="00092B27"/>
    <w:rsid w:val="00092EA5"/>
    <w:rsid w:val="000933BC"/>
    <w:rsid w:val="000962B3"/>
    <w:rsid w:val="00096A21"/>
    <w:rsid w:val="00096C8B"/>
    <w:rsid w:val="000A0AEB"/>
    <w:rsid w:val="000A0D04"/>
    <w:rsid w:val="000A1A89"/>
    <w:rsid w:val="000A1D82"/>
    <w:rsid w:val="000A285D"/>
    <w:rsid w:val="000A290E"/>
    <w:rsid w:val="000A3188"/>
    <w:rsid w:val="000A489F"/>
    <w:rsid w:val="000B10CF"/>
    <w:rsid w:val="000B15AA"/>
    <w:rsid w:val="000B182A"/>
    <w:rsid w:val="000B2B3E"/>
    <w:rsid w:val="000B2C5A"/>
    <w:rsid w:val="000B333E"/>
    <w:rsid w:val="000B48DA"/>
    <w:rsid w:val="000B4ED8"/>
    <w:rsid w:val="000B7200"/>
    <w:rsid w:val="000C102E"/>
    <w:rsid w:val="000C2236"/>
    <w:rsid w:val="000C302E"/>
    <w:rsid w:val="000C5699"/>
    <w:rsid w:val="000D1FE9"/>
    <w:rsid w:val="000D3406"/>
    <w:rsid w:val="000D4982"/>
    <w:rsid w:val="000D5D1E"/>
    <w:rsid w:val="000D6115"/>
    <w:rsid w:val="000D7B3E"/>
    <w:rsid w:val="000E0622"/>
    <w:rsid w:val="000E57D7"/>
    <w:rsid w:val="000E5D0F"/>
    <w:rsid w:val="000E7042"/>
    <w:rsid w:val="000E708A"/>
    <w:rsid w:val="000F3C7A"/>
    <w:rsid w:val="000F5C2B"/>
    <w:rsid w:val="000F642D"/>
    <w:rsid w:val="0010611B"/>
    <w:rsid w:val="001064AA"/>
    <w:rsid w:val="001066AB"/>
    <w:rsid w:val="001068F6"/>
    <w:rsid w:val="00107700"/>
    <w:rsid w:val="0011056C"/>
    <w:rsid w:val="0011123E"/>
    <w:rsid w:val="0011140E"/>
    <w:rsid w:val="00112AC9"/>
    <w:rsid w:val="00115F00"/>
    <w:rsid w:val="00121C4D"/>
    <w:rsid w:val="00122482"/>
    <w:rsid w:val="001224B6"/>
    <w:rsid w:val="00124346"/>
    <w:rsid w:val="00130908"/>
    <w:rsid w:val="001315D2"/>
    <w:rsid w:val="00131C6C"/>
    <w:rsid w:val="0013301A"/>
    <w:rsid w:val="001339D3"/>
    <w:rsid w:val="00134055"/>
    <w:rsid w:val="00134D71"/>
    <w:rsid w:val="00140AA0"/>
    <w:rsid w:val="001414EE"/>
    <w:rsid w:val="001417EB"/>
    <w:rsid w:val="00141A8C"/>
    <w:rsid w:val="001425C3"/>
    <w:rsid w:val="001428AE"/>
    <w:rsid w:val="00144E57"/>
    <w:rsid w:val="00146B54"/>
    <w:rsid w:val="00146C81"/>
    <w:rsid w:val="00147682"/>
    <w:rsid w:val="0014775E"/>
    <w:rsid w:val="0015080E"/>
    <w:rsid w:val="00150FA1"/>
    <w:rsid w:val="0015216D"/>
    <w:rsid w:val="00153DC1"/>
    <w:rsid w:val="001600FD"/>
    <w:rsid w:val="00162095"/>
    <w:rsid w:val="00162DDF"/>
    <w:rsid w:val="0016747C"/>
    <w:rsid w:val="001719FA"/>
    <w:rsid w:val="00173387"/>
    <w:rsid w:val="0017485B"/>
    <w:rsid w:val="00175982"/>
    <w:rsid w:val="00182567"/>
    <w:rsid w:val="00183691"/>
    <w:rsid w:val="001846A8"/>
    <w:rsid w:val="00190271"/>
    <w:rsid w:val="0019146C"/>
    <w:rsid w:val="001942C2"/>
    <w:rsid w:val="001945F7"/>
    <w:rsid w:val="00197436"/>
    <w:rsid w:val="001978AE"/>
    <w:rsid w:val="001A16EF"/>
    <w:rsid w:val="001A1BE5"/>
    <w:rsid w:val="001A21E2"/>
    <w:rsid w:val="001A3351"/>
    <w:rsid w:val="001A6821"/>
    <w:rsid w:val="001A73AA"/>
    <w:rsid w:val="001A7C99"/>
    <w:rsid w:val="001B301A"/>
    <w:rsid w:val="001B5DC9"/>
    <w:rsid w:val="001B6A50"/>
    <w:rsid w:val="001C3865"/>
    <w:rsid w:val="001C4736"/>
    <w:rsid w:val="001C4763"/>
    <w:rsid w:val="001C4ECD"/>
    <w:rsid w:val="001C5C31"/>
    <w:rsid w:val="001C60D2"/>
    <w:rsid w:val="001C650F"/>
    <w:rsid w:val="001D032B"/>
    <w:rsid w:val="001D253A"/>
    <w:rsid w:val="001D3585"/>
    <w:rsid w:val="001D545B"/>
    <w:rsid w:val="001D799C"/>
    <w:rsid w:val="001D7BC9"/>
    <w:rsid w:val="001E13E6"/>
    <w:rsid w:val="001E199B"/>
    <w:rsid w:val="001E2AC9"/>
    <w:rsid w:val="001E3E51"/>
    <w:rsid w:val="001E5628"/>
    <w:rsid w:val="001F233B"/>
    <w:rsid w:val="001F3150"/>
    <w:rsid w:val="001F38D7"/>
    <w:rsid w:val="001F5E5A"/>
    <w:rsid w:val="001F7CA8"/>
    <w:rsid w:val="002041CA"/>
    <w:rsid w:val="00204D64"/>
    <w:rsid w:val="002069D7"/>
    <w:rsid w:val="00210B1D"/>
    <w:rsid w:val="00212440"/>
    <w:rsid w:val="002137CB"/>
    <w:rsid w:val="00214A84"/>
    <w:rsid w:val="00215881"/>
    <w:rsid w:val="00215F0F"/>
    <w:rsid w:val="002161BD"/>
    <w:rsid w:val="00216CB5"/>
    <w:rsid w:val="0021726A"/>
    <w:rsid w:val="00220979"/>
    <w:rsid w:val="002226CB"/>
    <w:rsid w:val="002239B0"/>
    <w:rsid w:val="0022425B"/>
    <w:rsid w:val="00224C5A"/>
    <w:rsid w:val="002262A0"/>
    <w:rsid w:val="002277AB"/>
    <w:rsid w:val="00232304"/>
    <w:rsid w:val="00233A37"/>
    <w:rsid w:val="00233CCA"/>
    <w:rsid w:val="00234D67"/>
    <w:rsid w:val="00234F02"/>
    <w:rsid w:val="0023544E"/>
    <w:rsid w:val="00235F9C"/>
    <w:rsid w:val="002439A8"/>
    <w:rsid w:val="00243BC6"/>
    <w:rsid w:val="00244648"/>
    <w:rsid w:val="00244FEC"/>
    <w:rsid w:val="00246969"/>
    <w:rsid w:val="002526B8"/>
    <w:rsid w:val="00252D65"/>
    <w:rsid w:val="0025444A"/>
    <w:rsid w:val="00255559"/>
    <w:rsid w:val="00260A4D"/>
    <w:rsid w:val="00267FCB"/>
    <w:rsid w:val="00270A61"/>
    <w:rsid w:val="00270BCF"/>
    <w:rsid w:val="00270D74"/>
    <w:rsid w:val="002715DA"/>
    <w:rsid w:val="00271E3F"/>
    <w:rsid w:val="00274004"/>
    <w:rsid w:val="00274014"/>
    <w:rsid w:val="00274481"/>
    <w:rsid w:val="00275E57"/>
    <w:rsid w:val="00277A9E"/>
    <w:rsid w:val="00280134"/>
    <w:rsid w:val="00280ED5"/>
    <w:rsid w:val="00281FC6"/>
    <w:rsid w:val="00282A14"/>
    <w:rsid w:val="00282F86"/>
    <w:rsid w:val="00284A3D"/>
    <w:rsid w:val="00290213"/>
    <w:rsid w:val="00290231"/>
    <w:rsid w:val="0029128F"/>
    <w:rsid w:val="00291FE3"/>
    <w:rsid w:val="00296B59"/>
    <w:rsid w:val="00296E0D"/>
    <w:rsid w:val="002A13C3"/>
    <w:rsid w:val="002A1ECB"/>
    <w:rsid w:val="002A581A"/>
    <w:rsid w:val="002A68C6"/>
    <w:rsid w:val="002A777B"/>
    <w:rsid w:val="002A791A"/>
    <w:rsid w:val="002B3389"/>
    <w:rsid w:val="002B3551"/>
    <w:rsid w:val="002B3FEE"/>
    <w:rsid w:val="002B4361"/>
    <w:rsid w:val="002B57CE"/>
    <w:rsid w:val="002C1527"/>
    <w:rsid w:val="002C69B4"/>
    <w:rsid w:val="002D294F"/>
    <w:rsid w:val="002D3DC8"/>
    <w:rsid w:val="002D62D8"/>
    <w:rsid w:val="002D6B16"/>
    <w:rsid w:val="002E0C1A"/>
    <w:rsid w:val="002E1D5A"/>
    <w:rsid w:val="002E676F"/>
    <w:rsid w:val="002F1833"/>
    <w:rsid w:val="002F2911"/>
    <w:rsid w:val="002F4D03"/>
    <w:rsid w:val="002F5A95"/>
    <w:rsid w:val="002F69F7"/>
    <w:rsid w:val="002F70D6"/>
    <w:rsid w:val="002F771D"/>
    <w:rsid w:val="003010DF"/>
    <w:rsid w:val="00301191"/>
    <w:rsid w:val="00301AE0"/>
    <w:rsid w:val="00302B8E"/>
    <w:rsid w:val="00302BE2"/>
    <w:rsid w:val="003066AB"/>
    <w:rsid w:val="0031034B"/>
    <w:rsid w:val="00310860"/>
    <w:rsid w:val="00310C17"/>
    <w:rsid w:val="00311687"/>
    <w:rsid w:val="00311858"/>
    <w:rsid w:val="0031296E"/>
    <w:rsid w:val="00314522"/>
    <w:rsid w:val="0031457F"/>
    <w:rsid w:val="003155F4"/>
    <w:rsid w:val="0031586B"/>
    <w:rsid w:val="003158D9"/>
    <w:rsid w:val="003212B1"/>
    <w:rsid w:val="003218C7"/>
    <w:rsid w:val="00324A4E"/>
    <w:rsid w:val="00324F47"/>
    <w:rsid w:val="00327D1F"/>
    <w:rsid w:val="00330FF0"/>
    <w:rsid w:val="003325BF"/>
    <w:rsid w:val="00332C29"/>
    <w:rsid w:val="003334D8"/>
    <w:rsid w:val="00333A91"/>
    <w:rsid w:val="003350F8"/>
    <w:rsid w:val="00336FFF"/>
    <w:rsid w:val="00340EA4"/>
    <w:rsid w:val="00341D7A"/>
    <w:rsid w:val="00344C35"/>
    <w:rsid w:val="00350FF5"/>
    <w:rsid w:val="003535FD"/>
    <w:rsid w:val="0035636A"/>
    <w:rsid w:val="0036001C"/>
    <w:rsid w:val="00363398"/>
    <w:rsid w:val="00364C8E"/>
    <w:rsid w:val="003652EB"/>
    <w:rsid w:val="00365926"/>
    <w:rsid w:val="00370250"/>
    <w:rsid w:val="00370BEE"/>
    <w:rsid w:val="00371926"/>
    <w:rsid w:val="00371D57"/>
    <w:rsid w:val="00374260"/>
    <w:rsid w:val="00374538"/>
    <w:rsid w:val="00374B13"/>
    <w:rsid w:val="00374ECA"/>
    <w:rsid w:val="00374F50"/>
    <w:rsid w:val="00380490"/>
    <w:rsid w:val="00381595"/>
    <w:rsid w:val="0038190D"/>
    <w:rsid w:val="00383ECD"/>
    <w:rsid w:val="003850F2"/>
    <w:rsid w:val="00385AD1"/>
    <w:rsid w:val="00386274"/>
    <w:rsid w:val="003907BF"/>
    <w:rsid w:val="00391A59"/>
    <w:rsid w:val="003927CB"/>
    <w:rsid w:val="00396608"/>
    <w:rsid w:val="0039660A"/>
    <w:rsid w:val="00396769"/>
    <w:rsid w:val="003A004D"/>
    <w:rsid w:val="003A0D71"/>
    <w:rsid w:val="003A11E1"/>
    <w:rsid w:val="003A3526"/>
    <w:rsid w:val="003A644F"/>
    <w:rsid w:val="003B1155"/>
    <w:rsid w:val="003B1645"/>
    <w:rsid w:val="003B3EC4"/>
    <w:rsid w:val="003B4883"/>
    <w:rsid w:val="003B5822"/>
    <w:rsid w:val="003B6129"/>
    <w:rsid w:val="003C02AF"/>
    <w:rsid w:val="003C09AD"/>
    <w:rsid w:val="003C0C0A"/>
    <w:rsid w:val="003C272D"/>
    <w:rsid w:val="003C40C9"/>
    <w:rsid w:val="003C5897"/>
    <w:rsid w:val="003C6D17"/>
    <w:rsid w:val="003C77E9"/>
    <w:rsid w:val="003C7970"/>
    <w:rsid w:val="003C7B15"/>
    <w:rsid w:val="003C7DCE"/>
    <w:rsid w:val="003D0B22"/>
    <w:rsid w:val="003D0E95"/>
    <w:rsid w:val="003D2741"/>
    <w:rsid w:val="003D5D74"/>
    <w:rsid w:val="003D6B4D"/>
    <w:rsid w:val="003D6FAE"/>
    <w:rsid w:val="003E0718"/>
    <w:rsid w:val="003E2451"/>
    <w:rsid w:val="003E49EB"/>
    <w:rsid w:val="003F277C"/>
    <w:rsid w:val="003F4AB0"/>
    <w:rsid w:val="003F5EC3"/>
    <w:rsid w:val="003F66DB"/>
    <w:rsid w:val="003F6A97"/>
    <w:rsid w:val="003F7F01"/>
    <w:rsid w:val="004024C0"/>
    <w:rsid w:val="004025B5"/>
    <w:rsid w:val="00403CBD"/>
    <w:rsid w:val="00404958"/>
    <w:rsid w:val="004049A2"/>
    <w:rsid w:val="00410C48"/>
    <w:rsid w:val="00410DBE"/>
    <w:rsid w:val="00410ED7"/>
    <w:rsid w:val="00411981"/>
    <w:rsid w:val="00412CEB"/>
    <w:rsid w:val="00413981"/>
    <w:rsid w:val="004154C7"/>
    <w:rsid w:val="00416501"/>
    <w:rsid w:val="00421DCE"/>
    <w:rsid w:val="00424D78"/>
    <w:rsid w:val="00431D63"/>
    <w:rsid w:val="0043490C"/>
    <w:rsid w:val="004352FD"/>
    <w:rsid w:val="0043735C"/>
    <w:rsid w:val="00440F9B"/>
    <w:rsid w:val="004433A7"/>
    <w:rsid w:val="004466E5"/>
    <w:rsid w:val="004474CD"/>
    <w:rsid w:val="00450D18"/>
    <w:rsid w:val="004513EB"/>
    <w:rsid w:val="00451672"/>
    <w:rsid w:val="00452B01"/>
    <w:rsid w:val="00452FAE"/>
    <w:rsid w:val="00455E16"/>
    <w:rsid w:val="004563D3"/>
    <w:rsid w:val="0045720A"/>
    <w:rsid w:val="00460033"/>
    <w:rsid w:val="00461126"/>
    <w:rsid w:val="00463877"/>
    <w:rsid w:val="004640AA"/>
    <w:rsid w:val="00464147"/>
    <w:rsid w:val="004644CF"/>
    <w:rsid w:val="00472E55"/>
    <w:rsid w:val="00474B52"/>
    <w:rsid w:val="004754DB"/>
    <w:rsid w:val="00475927"/>
    <w:rsid w:val="00477C48"/>
    <w:rsid w:val="0048242C"/>
    <w:rsid w:val="00483CE1"/>
    <w:rsid w:val="00487489"/>
    <w:rsid w:val="0048794F"/>
    <w:rsid w:val="00493783"/>
    <w:rsid w:val="004A0411"/>
    <w:rsid w:val="004A0A33"/>
    <w:rsid w:val="004A244A"/>
    <w:rsid w:val="004A3F88"/>
    <w:rsid w:val="004A4437"/>
    <w:rsid w:val="004A597F"/>
    <w:rsid w:val="004A6DF2"/>
    <w:rsid w:val="004A6DFE"/>
    <w:rsid w:val="004B0B3A"/>
    <w:rsid w:val="004B2D94"/>
    <w:rsid w:val="004B2DAF"/>
    <w:rsid w:val="004B2E7D"/>
    <w:rsid w:val="004B3034"/>
    <w:rsid w:val="004B3194"/>
    <w:rsid w:val="004B320C"/>
    <w:rsid w:val="004B35A5"/>
    <w:rsid w:val="004B3BB4"/>
    <w:rsid w:val="004B59DE"/>
    <w:rsid w:val="004B6E05"/>
    <w:rsid w:val="004B7542"/>
    <w:rsid w:val="004C188B"/>
    <w:rsid w:val="004C2279"/>
    <w:rsid w:val="004C4B47"/>
    <w:rsid w:val="004C50E9"/>
    <w:rsid w:val="004C621B"/>
    <w:rsid w:val="004CC43B"/>
    <w:rsid w:val="004D0EDB"/>
    <w:rsid w:val="004D0FA3"/>
    <w:rsid w:val="004D2550"/>
    <w:rsid w:val="004D3299"/>
    <w:rsid w:val="004D36D7"/>
    <w:rsid w:val="004D5EEA"/>
    <w:rsid w:val="004D6FBA"/>
    <w:rsid w:val="004E049D"/>
    <w:rsid w:val="004E6670"/>
    <w:rsid w:val="004E6DE8"/>
    <w:rsid w:val="004E72BA"/>
    <w:rsid w:val="004E7BE7"/>
    <w:rsid w:val="004F0AC5"/>
    <w:rsid w:val="004F0F71"/>
    <w:rsid w:val="004F2D0A"/>
    <w:rsid w:val="004F3E24"/>
    <w:rsid w:val="004F3F10"/>
    <w:rsid w:val="004F573E"/>
    <w:rsid w:val="004F5B9E"/>
    <w:rsid w:val="0050081A"/>
    <w:rsid w:val="00500FD0"/>
    <w:rsid w:val="00504D8E"/>
    <w:rsid w:val="00505EA9"/>
    <w:rsid w:val="005060A9"/>
    <w:rsid w:val="00507953"/>
    <w:rsid w:val="00507FF0"/>
    <w:rsid w:val="005104B9"/>
    <w:rsid w:val="0051187E"/>
    <w:rsid w:val="00513C72"/>
    <w:rsid w:val="005171F2"/>
    <w:rsid w:val="005178DD"/>
    <w:rsid w:val="005209EE"/>
    <w:rsid w:val="00520AAA"/>
    <w:rsid w:val="00524601"/>
    <w:rsid w:val="00526283"/>
    <w:rsid w:val="00527B3C"/>
    <w:rsid w:val="00530354"/>
    <w:rsid w:val="00531A7A"/>
    <w:rsid w:val="005336C1"/>
    <w:rsid w:val="00533FFF"/>
    <w:rsid w:val="00535BC5"/>
    <w:rsid w:val="0053709C"/>
    <w:rsid w:val="00541C91"/>
    <w:rsid w:val="00544BDB"/>
    <w:rsid w:val="0054681E"/>
    <w:rsid w:val="005510E7"/>
    <w:rsid w:val="00551A20"/>
    <w:rsid w:val="00551E87"/>
    <w:rsid w:val="00554D22"/>
    <w:rsid w:val="00556BC0"/>
    <w:rsid w:val="005578A2"/>
    <w:rsid w:val="005600B2"/>
    <w:rsid w:val="00560EA8"/>
    <w:rsid w:val="005645BF"/>
    <w:rsid w:val="00564950"/>
    <w:rsid w:val="005661A0"/>
    <w:rsid w:val="005674F2"/>
    <w:rsid w:val="00570EE1"/>
    <w:rsid w:val="00573536"/>
    <w:rsid w:val="005755AF"/>
    <w:rsid w:val="00577E55"/>
    <w:rsid w:val="00581F4F"/>
    <w:rsid w:val="005824D7"/>
    <w:rsid w:val="00583403"/>
    <w:rsid w:val="005860A2"/>
    <w:rsid w:val="00594A3B"/>
    <w:rsid w:val="0059636C"/>
    <w:rsid w:val="005A0ACE"/>
    <w:rsid w:val="005A0CEE"/>
    <w:rsid w:val="005A58D1"/>
    <w:rsid w:val="005A63F6"/>
    <w:rsid w:val="005A77BF"/>
    <w:rsid w:val="005B0B5F"/>
    <w:rsid w:val="005B1C4D"/>
    <w:rsid w:val="005B3FFF"/>
    <w:rsid w:val="005B4171"/>
    <w:rsid w:val="005B5F8C"/>
    <w:rsid w:val="005B70B7"/>
    <w:rsid w:val="005B7CA8"/>
    <w:rsid w:val="005C233E"/>
    <w:rsid w:val="005C325D"/>
    <w:rsid w:val="005C3781"/>
    <w:rsid w:val="005C6B44"/>
    <w:rsid w:val="005C7C11"/>
    <w:rsid w:val="005D04E2"/>
    <w:rsid w:val="005D3C61"/>
    <w:rsid w:val="005D4959"/>
    <w:rsid w:val="005D4A72"/>
    <w:rsid w:val="005D4B64"/>
    <w:rsid w:val="005D50E7"/>
    <w:rsid w:val="005E179D"/>
    <w:rsid w:val="005E236F"/>
    <w:rsid w:val="005E5A3C"/>
    <w:rsid w:val="005F2DEC"/>
    <w:rsid w:val="005F3185"/>
    <w:rsid w:val="005F514D"/>
    <w:rsid w:val="005F6770"/>
    <w:rsid w:val="005F7123"/>
    <w:rsid w:val="00600F5C"/>
    <w:rsid w:val="00601A02"/>
    <w:rsid w:val="00606BDE"/>
    <w:rsid w:val="00611C02"/>
    <w:rsid w:val="00612D0E"/>
    <w:rsid w:val="00615CB3"/>
    <w:rsid w:val="00616CEE"/>
    <w:rsid w:val="00617DDA"/>
    <w:rsid w:val="00621148"/>
    <w:rsid w:val="006214E5"/>
    <w:rsid w:val="00622070"/>
    <w:rsid w:val="00622B39"/>
    <w:rsid w:val="00622BC5"/>
    <w:rsid w:val="00626A17"/>
    <w:rsid w:val="00627395"/>
    <w:rsid w:val="00627FBA"/>
    <w:rsid w:val="006306EF"/>
    <w:rsid w:val="006307F7"/>
    <w:rsid w:val="0063135C"/>
    <w:rsid w:val="00633963"/>
    <w:rsid w:val="00634D57"/>
    <w:rsid w:val="0063643D"/>
    <w:rsid w:val="006364C7"/>
    <w:rsid w:val="00637973"/>
    <w:rsid w:val="00644545"/>
    <w:rsid w:val="00644B4C"/>
    <w:rsid w:val="006515F1"/>
    <w:rsid w:val="00651897"/>
    <w:rsid w:val="00651A69"/>
    <w:rsid w:val="00652220"/>
    <w:rsid w:val="00652D9C"/>
    <w:rsid w:val="00656B7F"/>
    <w:rsid w:val="00663055"/>
    <w:rsid w:val="00663F31"/>
    <w:rsid w:val="00666F15"/>
    <w:rsid w:val="006707A4"/>
    <w:rsid w:val="0067109B"/>
    <w:rsid w:val="00671AB8"/>
    <w:rsid w:val="006723B5"/>
    <w:rsid w:val="006724BE"/>
    <w:rsid w:val="00675ADE"/>
    <w:rsid w:val="00676C3B"/>
    <w:rsid w:val="006827C2"/>
    <w:rsid w:val="00684BC6"/>
    <w:rsid w:val="00686FA3"/>
    <w:rsid w:val="00687717"/>
    <w:rsid w:val="006907B9"/>
    <w:rsid w:val="00691140"/>
    <w:rsid w:val="006912C2"/>
    <w:rsid w:val="00691781"/>
    <w:rsid w:val="006926F8"/>
    <w:rsid w:val="00693047"/>
    <w:rsid w:val="006953AB"/>
    <w:rsid w:val="00696DED"/>
    <w:rsid w:val="006A0411"/>
    <w:rsid w:val="006A0962"/>
    <w:rsid w:val="006A110B"/>
    <w:rsid w:val="006A1735"/>
    <w:rsid w:val="006A28C7"/>
    <w:rsid w:val="006A584D"/>
    <w:rsid w:val="006A602D"/>
    <w:rsid w:val="006A6034"/>
    <w:rsid w:val="006A7EB2"/>
    <w:rsid w:val="006B151C"/>
    <w:rsid w:val="006B1C28"/>
    <w:rsid w:val="006B2BFD"/>
    <w:rsid w:val="006B3676"/>
    <w:rsid w:val="006B380F"/>
    <w:rsid w:val="006B3F36"/>
    <w:rsid w:val="006C233D"/>
    <w:rsid w:val="006C2801"/>
    <w:rsid w:val="006C3FF5"/>
    <w:rsid w:val="006C4ADC"/>
    <w:rsid w:val="006C595C"/>
    <w:rsid w:val="006C5D24"/>
    <w:rsid w:val="006D4C71"/>
    <w:rsid w:val="006D4FC0"/>
    <w:rsid w:val="006D5A4E"/>
    <w:rsid w:val="006D7942"/>
    <w:rsid w:val="006E5ED4"/>
    <w:rsid w:val="006E716F"/>
    <w:rsid w:val="006E7CE0"/>
    <w:rsid w:val="006E7EFA"/>
    <w:rsid w:val="006F0EC2"/>
    <w:rsid w:val="006F34BC"/>
    <w:rsid w:val="006F47B9"/>
    <w:rsid w:val="006F47DD"/>
    <w:rsid w:val="006F5276"/>
    <w:rsid w:val="006F7668"/>
    <w:rsid w:val="006F78A3"/>
    <w:rsid w:val="00701F42"/>
    <w:rsid w:val="0070365A"/>
    <w:rsid w:val="00703BFA"/>
    <w:rsid w:val="007062E3"/>
    <w:rsid w:val="00706BBD"/>
    <w:rsid w:val="00706E2F"/>
    <w:rsid w:val="007110A9"/>
    <w:rsid w:val="00711A5B"/>
    <w:rsid w:val="00711B19"/>
    <w:rsid w:val="00712FD4"/>
    <w:rsid w:val="007143DD"/>
    <w:rsid w:val="00714B77"/>
    <w:rsid w:val="0071525B"/>
    <w:rsid w:val="0071698B"/>
    <w:rsid w:val="007179FB"/>
    <w:rsid w:val="00717C3E"/>
    <w:rsid w:val="0072149D"/>
    <w:rsid w:val="0072478D"/>
    <w:rsid w:val="00725E91"/>
    <w:rsid w:val="007267AC"/>
    <w:rsid w:val="0072749C"/>
    <w:rsid w:val="0073003D"/>
    <w:rsid w:val="00730587"/>
    <w:rsid w:val="00733559"/>
    <w:rsid w:val="00740AC3"/>
    <w:rsid w:val="0074201D"/>
    <w:rsid w:val="0074339C"/>
    <w:rsid w:val="0074733A"/>
    <w:rsid w:val="00747553"/>
    <w:rsid w:val="007517C6"/>
    <w:rsid w:val="00752B7A"/>
    <w:rsid w:val="0075706B"/>
    <w:rsid w:val="007573E8"/>
    <w:rsid w:val="00757F30"/>
    <w:rsid w:val="00760C0A"/>
    <w:rsid w:val="00762189"/>
    <w:rsid w:val="0076238A"/>
    <w:rsid w:val="00763AD8"/>
    <w:rsid w:val="007647C2"/>
    <w:rsid w:val="00766B76"/>
    <w:rsid w:val="00767162"/>
    <w:rsid w:val="007715DB"/>
    <w:rsid w:val="00773562"/>
    <w:rsid w:val="0077392A"/>
    <w:rsid w:val="00774B22"/>
    <w:rsid w:val="0077598C"/>
    <w:rsid w:val="007767C1"/>
    <w:rsid w:val="00777793"/>
    <w:rsid w:val="007778BD"/>
    <w:rsid w:val="00780069"/>
    <w:rsid w:val="007815FD"/>
    <w:rsid w:val="00782B7F"/>
    <w:rsid w:val="00783676"/>
    <w:rsid w:val="00783AB0"/>
    <w:rsid w:val="00783BDC"/>
    <w:rsid w:val="00784F9E"/>
    <w:rsid w:val="00787C6C"/>
    <w:rsid w:val="007909A8"/>
    <w:rsid w:val="00791D31"/>
    <w:rsid w:val="00791F89"/>
    <w:rsid w:val="007948A9"/>
    <w:rsid w:val="00795F4B"/>
    <w:rsid w:val="00796D1D"/>
    <w:rsid w:val="007972F3"/>
    <w:rsid w:val="00797E32"/>
    <w:rsid w:val="007A2A49"/>
    <w:rsid w:val="007A2D02"/>
    <w:rsid w:val="007A4F3A"/>
    <w:rsid w:val="007B27F8"/>
    <w:rsid w:val="007B2B09"/>
    <w:rsid w:val="007B4239"/>
    <w:rsid w:val="007B51BE"/>
    <w:rsid w:val="007B6E1C"/>
    <w:rsid w:val="007C2B27"/>
    <w:rsid w:val="007C415B"/>
    <w:rsid w:val="007C5161"/>
    <w:rsid w:val="007C60C0"/>
    <w:rsid w:val="007C64DB"/>
    <w:rsid w:val="007D298D"/>
    <w:rsid w:val="007D6200"/>
    <w:rsid w:val="007D6498"/>
    <w:rsid w:val="007D6CDD"/>
    <w:rsid w:val="007E007A"/>
    <w:rsid w:val="007E0080"/>
    <w:rsid w:val="007E4C84"/>
    <w:rsid w:val="007E57C3"/>
    <w:rsid w:val="007E633B"/>
    <w:rsid w:val="007F0087"/>
    <w:rsid w:val="007F01AA"/>
    <w:rsid w:val="007F18EC"/>
    <w:rsid w:val="007F25AC"/>
    <w:rsid w:val="007F3662"/>
    <w:rsid w:val="007F4210"/>
    <w:rsid w:val="007F62E1"/>
    <w:rsid w:val="007F63BB"/>
    <w:rsid w:val="007F7FED"/>
    <w:rsid w:val="008008E5"/>
    <w:rsid w:val="008035F5"/>
    <w:rsid w:val="00804503"/>
    <w:rsid w:val="00804843"/>
    <w:rsid w:val="008054A7"/>
    <w:rsid w:val="00806B92"/>
    <w:rsid w:val="0080703C"/>
    <w:rsid w:val="008074D6"/>
    <w:rsid w:val="00807D83"/>
    <w:rsid w:val="00812D58"/>
    <w:rsid w:val="00813C8D"/>
    <w:rsid w:val="00817547"/>
    <w:rsid w:val="008210E9"/>
    <w:rsid w:val="008212A3"/>
    <w:rsid w:val="00825B44"/>
    <w:rsid w:val="00825E36"/>
    <w:rsid w:val="00830A20"/>
    <w:rsid w:val="008330D9"/>
    <w:rsid w:val="0083430F"/>
    <w:rsid w:val="008358D8"/>
    <w:rsid w:val="00836315"/>
    <w:rsid w:val="00840D94"/>
    <w:rsid w:val="00842272"/>
    <w:rsid w:val="00843494"/>
    <w:rsid w:val="008458CA"/>
    <w:rsid w:val="00845CC1"/>
    <w:rsid w:val="00846A12"/>
    <w:rsid w:val="00846D27"/>
    <w:rsid w:val="00850010"/>
    <w:rsid w:val="0085169F"/>
    <w:rsid w:val="008564C2"/>
    <w:rsid w:val="00865922"/>
    <w:rsid w:val="00865AB3"/>
    <w:rsid w:val="00865B63"/>
    <w:rsid w:val="0087289F"/>
    <w:rsid w:val="00875DCB"/>
    <w:rsid w:val="00876ABB"/>
    <w:rsid w:val="0087735C"/>
    <w:rsid w:val="0087761E"/>
    <w:rsid w:val="00877B7C"/>
    <w:rsid w:val="008825E0"/>
    <w:rsid w:val="00885A37"/>
    <w:rsid w:val="008906FD"/>
    <w:rsid w:val="00891756"/>
    <w:rsid w:val="008928F2"/>
    <w:rsid w:val="008964A0"/>
    <w:rsid w:val="008A12DF"/>
    <w:rsid w:val="008A27F1"/>
    <w:rsid w:val="008A2D01"/>
    <w:rsid w:val="008B17A0"/>
    <w:rsid w:val="008B1DC5"/>
    <w:rsid w:val="008B425C"/>
    <w:rsid w:val="008B4FEF"/>
    <w:rsid w:val="008B6A5D"/>
    <w:rsid w:val="008C0F20"/>
    <w:rsid w:val="008C5B7B"/>
    <w:rsid w:val="008D1159"/>
    <w:rsid w:val="008D3D5A"/>
    <w:rsid w:val="008D57CC"/>
    <w:rsid w:val="008D5B8D"/>
    <w:rsid w:val="008D6226"/>
    <w:rsid w:val="008D6562"/>
    <w:rsid w:val="008D7573"/>
    <w:rsid w:val="008E179C"/>
    <w:rsid w:val="008E456D"/>
    <w:rsid w:val="008F03E0"/>
    <w:rsid w:val="008F07ED"/>
    <w:rsid w:val="008F09D8"/>
    <w:rsid w:val="008F2645"/>
    <w:rsid w:val="008F33FB"/>
    <w:rsid w:val="008F3DBB"/>
    <w:rsid w:val="008F3FE5"/>
    <w:rsid w:val="008F4110"/>
    <w:rsid w:val="008F4C48"/>
    <w:rsid w:val="008F5838"/>
    <w:rsid w:val="00901520"/>
    <w:rsid w:val="00901ABA"/>
    <w:rsid w:val="00901F9F"/>
    <w:rsid w:val="00903802"/>
    <w:rsid w:val="00904D3C"/>
    <w:rsid w:val="0090536F"/>
    <w:rsid w:val="00907744"/>
    <w:rsid w:val="009116CD"/>
    <w:rsid w:val="009139ED"/>
    <w:rsid w:val="009167F7"/>
    <w:rsid w:val="009203B0"/>
    <w:rsid w:val="00921D45"/>
    <w:rsid w:val="00921F73"/>
    <w:rsid w:val="0092279E"/>
    <w:rsid w:val="00922BD2"/>
    <w:rsid w:val="00923404"/>
    <w:rsid w:val="009237C5"/>
    <w:rsid w:val="0092542F"/>
    <w:rsid w:val="00926461"/>
    <w:rsid w:val="00926AAF"/>
    <w:rsid w:val="00931757"/>
    <w:rsid w:val="00933956"/>
    <w:rsid w:val="00933D06"/>
    <w:rsid w:val="00935BAC"/>
    <w:rsid w:val="00936E92"/>
    <w:rsid w:val="009414A7"/>
    <w:rsid w:val="00943CAF"/>
    <w:rsid w:val="009443CA"/>
    <w:rsid w:val="00944733"/>
    <w:rsid w:val="009456AB"/>
    <w:rsid w:val="00945D04"/>
    <w:rsid w:val="0095315F"/>
    <w:rsid w:val="00955F90"/>
    <w:rsid w:val="009570FA"/>
    <w:rsid w:val="009578BB"/>
    <w:rsid w:val="00961E75"/>
    <w:rsid w:val="00962EF7"/>
    <w:rsid w:val="009641B9"/>
    <w:rsid w:val="009647F0"/>
    <w:rsid w:val="009677F2"/>
    <w:rsid w:val="00967D92"/>
    <w:rsid w:val="00970E48"/>
    <w:rsid w:val="00973FA9"/>
    <w:rsid w:val="009741C1"/>
    <w:rsid w:val="00974A14"/>
    <w:rsid w:val="00974D16"/>
    <w:rsid w:val="00975BA9"/>
    <w:rsid w:val="00976A5D"/>
    <w:rsid w:val="00976AB4"/>
    <w:rsid w:val="00980C5B"/>
    <w:rsid w:val="009825A0"/>
    <w:rsid w:val="00985234"/>
    <w:rsid w:val="00985C6F"/>
    <w:rsid w:val="0099595F"/>
    <w:rsid w:val="00996EC0"/>
    <w:rsid w:val="0099763B"/>
    <w:rsid w:val="009A4571"/>
    <w:rsid w:val="009A4F6F"/>
    <w:rsid w:val="009B29FD"/>
    <w:rsid w:val="009B3422"/>
    <w:rsid w:val="009B3DAB"/>
    <w:rsid w:val="009B4262"/>
    <w:rsid w:val="009B5522"/>
    <w:rsid w:val="009B6573"/>
    <w:rsid w:val="009B73D4"/>
    <w:rsid w:val="009C2003"/>
    <w:rsid w:val="009C257A"/>
    <w:rsid w:val="009C392F"/>
    <w:rsid w:val="009C6D1E"/>
    <w:rsid w:val="009C74FF"/>
    <w:rsid w:val="009C78AA"/>
    <w:rsid w:val="009C7A92"/>
    <w:rsid w:val="009C7F99"/>
    <w:rsid w:val="009D1E6D"/>
    <w:rsid w:val="009D269A"/>
    <w:rsid w:val="009D2FC8"/>
    <w:rsid w:val="009D39B4"/>
    <w:rsid w:val="009D401F"/>
    <w:rsid w:val="009D7133"/>
    <w:rsid w:val="009D78C2"/>
    <w:rsid w:val="009E49C2"/>
    <w:rsid w:val="009F0999"/>
    <w:rsid w:val="009F104B"/>
    <w:rsid w:val="009F1552"/>
    <w:rsid w:val="009F36AD"/>
    <w:rsid w:val="009F563E"/>
    <w:rsid w:val="009F6479"/>
    <w:rsid w:val="009F6598"/>
    <w:rsid w:val="009F705F"/>
    <w:rsid w:val="00A017E2"/>
    <w:rsid w:val="00A062C5"/>
    <w:rsid w:val="00A06A4F"/>
    <w:rsid w:val="00A06BC0"/>
    <w:rsid w:val="00A070BC"/>
    <w:rsid w:val="00A07D18"/>
    <w:rsid w:val="00A112BB"/>
    <w:rsid w:val="00A11BCB"/>
    <w:rsid w:val="00A14ACB"/>
    <w:rsid w:val="00A16F04"/>
    <w:rsid w:val="00A21CF8"/>
    <w:rsid w:val="00A22669"/>
    <w:rsid w:val="00A252F3"/>
    <w:rsid w:val="00A25763"/>
    <w:rsid w:val="00A3192F"/>
    <w:rsid w:val="00A34E43"/>
    <w:rsid w:val="00A34E4A"/>
    <w:rsid w:val="00A3638A"/>
    <w:rsid w:val="00A371D2"/>
    <w:rsid w:val="00A41C25"/>
    <w:rsid w:val="00A43165"/>
    <w:rsid w:val="00A443F1"/>
    <w:rsid w:val="00A51690"/>
    <w:rsid w:val="00A51A5F"/>
    <w:rsid w:val="00A52A50"/>
    <w:rsid w:val="00A5301B"/>
    <w:rsid w:val="00A54756"/>
    <w:rsid w:val="00A553F0"/>
    <w:rsid w:val="00A56A8F"/>
    <w:rsid w:val="00A57BC0"/>
    <w:rsid w:val="00A60185"/>
    <w:rsid w:val="00A61270"/>
    <w:rsid w:val="00A61396"/>
    <w:rsid w:val="00A61F72"/>
    <w:rsid w:val="00A61FE1"/>
    <w:rsid w:val="00A63A28"/>
    <w:rsid w:val="00A63CF4"/>
    <w:rsid w:val="00A65354"/>
    <w:rsid w:val="00A7240C"/>
    <w:rsid w:val="00A7501D"/>
    <w:rsid w:val="00A751F7"/>
    <w:rsid w:val="00A7746E"/>
    <w:rsid w:val="00A77805"/>
    <w:rsid w:val="00A81585"/>
    <w:rsid w:val="00A81875"/>
    <w:rsid w:val="00A83867"/>
    <w:rsid w:val="00A84EDA"/>
    <w:rsid w:val="00A90CFE"/>
    <w:rsid w:val="00A94274"/>
    <w:rsid w:val="00A943E8"/>
    <w:rsid w:val="00A957C5"/>
    <w:rsid w:val="00A96F5E"/>
    <w:rsid w:val="00A97C6F"/>
    <w:rsid w:val="00AA2EF1"/>
    <w:rsid w:val="00AA34D9"/>
    <w:rsid w:val="00AA3659"/>
    <w:rsid w:val="00AA3DBE"/>
    <w:rsid w:val="00AA406B"/>
    <w:rsid w:val="00AA4BC1"/>
    <w:rsid w:val="00AA51E6"/>
    <w:rsid w:val="00AB08EC"/>
    <w:rsid w:val="00AB23CE"/>
    <w:rsid w:val="00AB7159"/>
    <w:rsid w:val="00AB76AE"/>
    <w:rsid w:val="00AB7878"/>
    <w:rsid w:val="00AB79AF"/>
    <w:rsid w:val="00AC2B67"/>
    <w:rsid w:val="00AC2D62"/>
    <w:rsid w:val="00AC3278"/>
    <w:rsid w:val="00AC5B1D"/>
    <w:rsid w:val="00AD0C08"/>
    <w:rsid w:val="00AD28A4"/>
    <w:rsid w:val="00AD319B"/>
    <w:rsid w:val="00AD5669"/>
    <w:rsid w:val="00AD735C"/>
    <w:rsid w:val="00AE0CA0"/>
    <w:rsid w:val="00AE26C8"/>
    <w:rsid w:val="00AE28E7"/>
    <w:rsid w:val="00AE2D3C"/>
    <w:rsid w:val="00AE346B"/>
    <w:rsid w:val="00AE4002"/>
    <w:rsid w:val="00AE4282"/>
    <w:rsid w:val="00AE6A1E"/>
    <w:rsid w:val="00AF0377"/>
    <w:rsid w:val="00AF216D"/>
    <w:rsid w:val="00AF5C4D"/>
    <w:rsid w:val="00AF713D"/>
    <w:rsid w:val="00B0281C"/>
    <w:rsid w:val="00B0531D"/>
    <w:rsid w:val="00B0647C"/>
    <w:rsid w:val="00B07BC8"/>
    <w:rsid w:val="00B07C84"/>
    <w:rsid w:val="00B07D71"/>
    <w:rsid w:val="00B103C4"/>
    <w:rsid w:val="00B104C0"/>
    <w:rsid w:val="00B1065E"/>
    <w:rsid w:val="00B162DA"/>
    <w:rsid w:val="00B239AC"/>
    <w:rsid w:val="00B241C1"/>
    <w:rsid w:val="00B26BBB"/>
    <w:rsid w:val="00B26D24"/>
    <w:rsid w:val="00B26DA2"/>
    <w:rsid w:val="00B271E4"/>
    <w:rsid w:val="00B27F3C"/>
    <w:rsid w:val="00B32CF2"/>
    <w:rsid w:val="00B3474E"/>
    <w:rsid w:val="00B4064E"/>
    <w:rsid w:val="00B409B7"/>
    <w:rsid w:val="00B40B9A"/>
    <w:rsid w:val="00B412E3"/>
    <w:rsid w:val="00B415C1"/>
    <w:rsid w:val="00B4264E"/>
    <w:rsid w:val="00B43F6E"/>
    <w:rsid w:val="00B44D66"/>
    <w:rsid w:val="00B44E94"/>
    <w:rsid w:val="00B45893"/>
    <w:rsid w:val="00B46140"/>
    <w:rsid w:val="00B47BC6"/>
    <w:rsid w:val="00B47DE9"/>
    <w:rsid w:val="00B51CC8"/>
    <w:rsid w:val="00B53688"/>
    <w:rsid w:val="00B54606"/>
    <w:rsid w:val="00B550BA"/>
    <w:rsid w:val="00B60305"/>
    <w:rsid w:val="00B66A60"/>
    <w:rsid w:val="00B72582"/>
    <w:rsid w:val="00B73508"/>
    <w:rsid w:val="00B75DEB"/>
    <w:rsid w:val="00B80E38"/>
    <w:rsid w:val="00B81460"/>
    <w:rsid w:val="00B82668"/>
    <w:rsid w:val="00B83727"/>
    <w:rsid w:val="00B8470D"/>
    <w:rsid w:val="00B86508"/>
    <w:rsid w:val="00B90F0B"/>
    <w:rsid w:val="00B95E1A"/>
    <w:rsid w:val="00B96090"/>
    <w:rsid w:val="00B971D5"/>
    <w:rsid w:val="00B9749D"/>
    <w:rsid w:val="00B9775A"/>
    <w:rsid w:val="00BA09BF"/>
    <w:rsid w:val="00BA19A4"/>
    <w:rsid w:val="00BA2012"/>
    <w:rsid w:val="00BA3D5D"/>
    <w:rsid w:val="00BA4971"/>
    <w:rsid w:val="00BA6AF5"/>
    <w:rsid w:val="00BA7343"/>
    <w:rsid w:val="00BB5CC2"/>
    <w:rsid w:val="00BC02AB"/>
    <w:rsid w:val="00BC0F30"/>
    <w:rsid w:val="00BC18E9"/>
    <w:rsid w:val="00BC22E0"/>
    <w:rsid w:val="00BC32BF"/>
    <w:rsid w:val="00BC656E"/>
    <w:rsid w:val="00BC6D16"/>
    <w:rsid w:val="00BD0086"/>
    <w:rsid w:val="00BD1C60"/>
    <w:rsid w:val="00BD209F"/>
    <w:rsid w:val="00BD37EB"/>
    <w:rsid w:val="00BD4221"/>
    <w:rsid w:val="00BD5323"/>
    <w:rsid w:val="00BD763C"/>
    <w:rsid w:val="00BE12E7"/>
    <w:rsid w:val="00BE1C18"/>
    <w:rsid w:val="00BE3015"/>
    <w:rsid w:val="00BE3E3B"/>
    <w:rsid w:val="00BE76CE"/>
    <w:rsid w:val="00BE786E"/>
    <w:rsid w:val="00BE7C56"/>
    <w:rsid w:val="00BF0AC2"/>
    <w:rsid w:val="00BF26EA"/>
    <w:rsid w:val="00BF275D"/>
    <w:rsid w:val="00BF352C"/>
    <w:rsid w:val="00C04223"/>
    <w:rsid w:val="00C06893"/>
    <w:rsid w:val="00C17FD3"/>
    <w:rsid w:val="00C20257"/>
    <w:rsid w:val="00C24C87"/>
    <w:rsid w:val="00C262EF"/>
    <w:rsid w:val="00C30C63"/>
    <w:rsid w:val="00C32599"/>
    <w:rsid w:val="00C32FC0"/>
    <w:rsid w:val="00C33D2D"/>
    <w:rsid w:val="00C33FFC"/>
    <w:rsid w:val="00C358AD"/>
    <w:rsid w:val="00C36103"/>
    <w:rsid w:val="00C40E46"/>
    <w:rsid w:val="00C40F26"/>
    <w:rsid w:val="00C41027"/>
    <w:rsid w:val="00C41E87"/>
    <w:rsid w:val="00C425E8"/>
    <w:rsid w:val="00C42BB2"/>
    <w:rsid w:val="00C441F0"/>
    <w:rsid w:val="00C45702"/>
    <w:rsid w:val="00C4634D"/>
    <w:rsid w:val="00C517BE"/>
    <w:rsid w:val="00C51DB3"/>
    <w:rsid w:val="00C52060"/>
    <w:rsid w:val="00C530DE"/>
    <w:rsid w:val="00C531F6"/>
    <w:rsid w:val="00C5398E"/>
    <w:rsid w:val="00C553BB"/>
    <w:rsid w:val="00C57510"/>
    <w:rsid w:val="00C57DD0"/>
    <w:rsid w:val="00C62BB6"/>
    <w:rsid w:val="00C62C65"/>
    <w:rsid w:val="00C64769"/>
    <w:rsid w:val="00C66D99"/>
    <w:rsid w:val="00C67A7A"/>
    <w:rsid w:val="00C71D3E"/>
    <w:rsid w:val="00C7276B"/>
    <w:rsid w:val="00C729EB"/>
    <w:rsid w:val="00C76635"/>
    <w:rsid w:val="00C77226"/>
    <w:rsid w:val="00C80FB8"/>
    <w:rsid w:val="00C84115"/>
    <w:rsid w:val="00C84E92"/>
    <w:rsid w:val="00C85B87"/>
    <w:rsid w:val="00C87E79"/>
    <w:rsid w:val="00C93A45"/>
    <w:rsid w:val="00C93AD9"/>
    <w:rsid w:val="00CA1158"/>
    <w:rsid w:val="00CA4334"/>
    <w:rsid w:val="00CA7748"/>
    <w:rsid w:val="00CA7764"/>
    <w:rsid w:val="00CB0C00"/>
    <w:rsid w:val="00CB32C7"/>
    <w:rsid w:val="00CB6FF0"/>
    <w:rsid w:val="00CB715A"/>
    <w:rsid w:val="00CC1344"/>
    <w:rsid w:val="00CC1641"/>
    <w:rsid w:val="00CC2CBE"/>
    <w:rsid w:val="00CC3519"/>
    <w:rsid w:val="00CC3B88"/>
    <w:rsid w:val="00CC64E3"/>
    <w:rsid w:val="00CD0592"/>
    <w:rsid w:val="00CD5475"/>
    <w:rsid w:val="00CD56AA"/>
    <w:rsid w:val="00CD7947"/>
    <w:rsid w:val="00CD7C9B"/>
    <w:rsid w:val="00CE2899"/>
    <w:rsid w:val="00CE3372"/>
    <w:rsid w:val="00CE4B00"/>
    <w:rsid w:val="00CE54C9"/>
    <w:rsid w:val="00CE6C0E"/>
    <w:rsid w:val="00CE7DAB"/>
    <w:rsid w:val="00CF0FF0"/>
    <w:rsid w:val="00CF2304"/>
    <w:rsid w:val="00CF23A6"/>
    <w:rsid w:val="00CF2D33"/>
    <w:rsid w:val="00CF387A"/>
    <w:rsid w:val="00CF44F9"/>
    <w:rsid w:val="00CF5D75"/>
    <w:rsid w:val="00CF641D"/>
    <w:rsid w:val="00CF778D"/>
    <w:rsid w:val="00D00933"/>
    <w:rsid w:val="00D02350"/>
    <w:rsid w:val="00D03715"/>
    <w:rsid w:val="00D04019"/>
    <w:rsid w:val="00D054D7"/>
    <w:rsid w:val="00D07821"/>
    <w:rsid w:val="00D10D93"/>
    <w:rsid w:val="00D1303D"/>
    <w:rsid w:val="00D15CEE"/>
    <w:rsid w:val="00D251FA"/>
    <w:rsid w:val="00D260D4"/>
    <w:rsid w:val="00D26651"/>
    <w:rsid w:val="00D30C78"/>
    <w:rsid w:val="00D3173B"/>
    <w:rsid w:val="00D3489F"/>
    <w:rsid w:val="00D349E6"/>
    <w:rsid w:val="00D376FB"/>
    <w:rsid w:val="00D37A8F"/>
    <w:rsid w:val="00D43AA3"/>
    <w:rsid w:val="00D43EE0"/>
    <w:rsid w:val="00D478F1"/>
    <w:rsid w:val="00D479CE"/>
    <w:rsid w:val="00D47EF8"/>
    <w:rsid w:val="00D51BD6"/>
    <w:rsid w:val="00D53EF1"/>
    <w:rsid w:val="00D56A66"/>
    <w:rsid w:val="00D5778E"/>
    <w:rsid w:val="00D5783F"/>
    <w:rsid w:val="00D60039"/>
    <w:rsid w:val="00D615C3"/>
    <w:rsid w:val="00D6478C"/>
    <w:rsid w:val="00D64C2E"/>
    <w:rsid w:val="00D668A0"/>
    <w:rsid w:val="00D66CC0"/>
    <w:rsid w:val="00D67BF6"/>
    <w:rsid w:val="00D70A8F"/>
    <w:rsid w:val="00D74E33"/>
    <w:rsid w:val="00D7520D"/>
    <w:rsid w:val="00D768E5"/>
    <w:rsid w:val="00D772F4"/>
    <w:rsid w:val="00D8027D"/>
    <w:rsid w:val="00D80AB9"/>
    <w:rsid w:val="00D80DE4"/>
    <w:rsid w:val="00D83BE1"/>
    <w:rsid w:val="00D85E0D"/>
    <w:rsid w:val="00D95427"/>
    <w:rsid w:val="00D96BA8"/>
    <w:rsid w:val="00D9718C"/>
    <w:rsid w:val="00DA369E"/>
    <w:rsid w:val="00DA5162"/>
    <w:rsid w:val="00DB0AB5"/>
    <w:rsid w:val="00DB399B"/>
    <w:rsid w:val="00DB73DD"/>
    <w:rsid w:val="00DC015D"/>
    <w:rsid w:val="00DC526F"/>
    <w:rsid w:val="00DD0072"/>
    <w:rsid w:val="00DD09C6"/>
    <w:rsid w:val="00DD10A0"/>
    <w:rsid w:val="00DD2530"/>
    <w:rsid w:val="00DD3291"/>
    <w:rsid w:val="00DD3AA8"/>
    <w:rsid w:val="00DD5EDD"/>
    <w:rsid w:val="00DD705B"/>
    <w:rsid w:val="00DD7FC8"/>
    <w:rsid w:val="00DE2214"/>
    <w:rsid w:val="00DE4A12"/>
    <w:rsid w:val="00DE5501"/>
    <w:rsid w:val="00DF5A65"/>
    <w:rsid w:val="00DF7CB7"/>
    <w:rsid w:val="00E0566F"/>
    <w:rsid w:val="00E11D1E"/>
    <w:rsid w:val="00E11D8C"/>
    <w:rsid w:val="00E13878"/>
    <w:rsid w:val="00E14250"/>
    <w:rsid w:val="00E14CB9"/>
    <w:rsid w:val="00E20167"/>
    <w:rsid w:val="00E209F3"/>
    <w:rsid w:val="00E21776"/>
    <w:rsid w:val="00E21FFC"/>
    <w:rsid w:val="00E233AB"/>
    <w:rsid w:val="00E2380A"/>
    <w:rsid w:val="00E23C1D"/>
    <w:rsid w:val="00E248AA"/>
    <w:rsid w:val="00E313DD"/>
    <w:rsid w:val="00E31561"/>
    <w:rsid w:val="00E31EDD"/>
    <w:rsid w:val="00E361F0"/>
    <w:rsid w:val="00E37C14"/>
    <w:rsid w:val="00E428C1"/>
    <w:rsid w:val="00E42C36"/>
    <w:rsid w:val="00E46FC7"/>
    <w:rsid w:val="00E50AD8"/>
    <w:rsid w:val="00E5176B"/>
    <w:rsid w:val="00E52911"/>
    <w:rsid w:val="00E54710"/>
    <w:rsid w:val="00E55817"/>
    <w:rsid w:val="00E55A4D"/>
    <w:rsid w:val="00E55BDB"/>
    <w:rsid w:val="00E57259"/>
    <w:rsid w:val="00E577C9"/>
    <w:rsid w:val="00E57C69"/>
    <w:rsid w:val="00E60231"/>
    <w:rsid w:val="00E61C0A"/>
    <w:rsid w:val="00E63C98"/>
    <w:rsid w:val="00E6581F"/>
    <w:rsid w:val="00E66169"/>
    <w:rsid w:val="00E66697"/>
    <w:rsid w:val="00E67EA5"/>
    <w:rsid w:val="00E70FB9"/>
    <w:rsid w:val="00E736B5"/>
    <w:rsid w:val="00E76D59"/>
    <w:rsid w:val="00E774CB"/>
    <w:rsid w:val="00E80A82"/>
    <w:rsid w:val="00E8392E"/>
    <w:rsid w:val="00E92955"/>
    <w:rsid w:val="00E92B08"/>
    <w:rsid w:val="00E94B2E"/>
    <w:rsid w:val="00E95BE9"/>
    <w:rsid w:val="00E95F49"/>
    <w:rsid w:val="00EA053E"/>
    <w:rsid w:val="00EA12A3"/>
    <w:rsid w:val="00EA1B24"/>
    <w:rsid w:val="00EA238B"/>
    <w:rsid w:val="00EA3AF2"/>
    <w:rsid w:val="00EA4A8E"/>
    <w:rsid w:val="00EB2241"/>
    <w:rsid w:val="00EB2894"/>
    <w:rsid w:val="00EB42E4"/>
    <w:rsid w:val="00EB4487"/>
    <w:rsid w:val="00EB4998"/>
    <w:rsid w:val="00EB6831"/>
    <w:rsid w:val="00EB74CB"/>
    <w:rsid w:val="00EC1FE4"/>
    <w:rsid w:val="00EC68A8"/>
    <w:rsid w:val="00ED2A3E"/>
    <w:rsid w:val="00ED4277"/>
    <w:rsid w:val="00ED45AF"/>
    <w:rsid w:val="00ED5A41"/>
    <w:rsid w:val="00ED6B37"/>
    <w:rsid w:val="00EE00AF"/>
    <w:rsid w:val="00EE2C76"/>
    <w:rsid w:val="00EE34B6"/>
    <w:rsid w:val="00EE3D56"/>
    <w:rsid w:val="00EE3E21"/>
    <w:rsid w:val="00EE40B9"/>
    <w:rsid w:val="00EE7192"/>
    <w:rsid w:val="00EF0A24"/>
    <w:rsid w:val="00EF19E4"/>
    <w:rsid w:val="00EF1A5D"/>
    <w:rsid w:val="00EF2EE7"/>
    <w:rsid w:val="00EF4983"/>
    <w:rsid w:val="00EF565D"/>
    <w:rsid w:val="00EF5E27"/>
    <w:rsid w:val="00EF6182"/>
    <w:rsid w:val="00EF67DE"/>
    <w:rsid w:val="00F038C9"/>
    <w:rsid w:val="00F03931"/>
    <w:rsid w:val="00F055A2"/>
    <w:rsid w:val="00F05C59"/>
    <w:rsid w:val="00F0726A"/>
    <w:rsid w:val="00F1009B"/>
    <w:rsid w:val="00F10360"/>
    <w:rsid w:val="00F10465"/>
    <w:rsid w:val="00F123EF"/>
    <w:rsid w:val="00F15404"/>
    <w:rsid w:val="00F15ABB"/>
    <w:rsid w:val="00F16FF5"/>
    <w:rsid w:val="00F2060F"/>
    <w:rsid w:val="00F212DD"/>
    <w:rsid w:val="00F22F85"/>
    <w:rsid w:val="00F247CB"/>
    <w:rsid w:val="00F259AD"/>
    <w:rsid w:val="00F25C35"/>
    <w:rsid w:val="00F26E48"/>
    <w:rsid w:val="00F30AC4"/>
    <w:rsid w:val="00F36BD7"/>
    <w:rsid w:val="00F375E6"/>
    <w:rsid w:val="00F37F4A"/>
    <w:rsid w:val="00F40067"/>
    <w:rsid w:val="00F4122D"/>
    <w:rsid w:val="00F42E4C"/>
    <w:rsid w:val="00F437F2"/>
    <w:rsid w:val="00F43B33"/>
    <w:rsid w:val="00F454AE"/>
    <w:rsid w:val="00F46000"/>
    <w:rsid w:val="00F476E2"/>
    <w:rsid w:val="00F50882"/>
    <w:rsid w:val="00F5322C"/>
    <w:rsid w:val="00F53460"/>
    <w:rsid w:val="00F53F2A"/>
    <w:rsid w:val="00F550C7"/>
    <w:rsid w:val="00F57540"/>
    <w:rsid w:val="00F57A87"/>
    <w:rsid w:val="00F57DA1"/>
    <w:rsid w:val="00F61D9B"/>
    <w:rsid w:val="00F6202A"/>
    <w:rsid w:val="00F62E31"/>
    <w:rsid w:val="00F62E38"/>
    <w:rsid w:val="00F63E7F"/>
    <w:rsid w:val="00F64EC3"/>
    <w:rsid w:val="00F677C7"/>
    <w:rsid w:val="00F679DD"/>
    <w:rsid w:val="00F70F65"/>
    <w:rsid w:val="00F73F65"/>
    <w:rsid w:val="00F75623"/>
    <w:rsid w:val="00F80F1A"/>
    <w:rsid w:val="00F81209"/>
    <w:rsid w:val="00F81F73"/>
    <w:rsid w:val="00F82368"/>
    <w:rsid w:val="00F84A1D"/>
    <w:rsid w:val="00F87CEC"/>
    <w:rsid w:val="00F94301"/>
    <w:rsid w:val="00FA0E93"/>
    <w:rsid w:val="00FA122B"/>
    <w:rsid w:val="00FA328C"/>
    <w:rsid w:val="00FA6684"/>
    <w:rsid w:val="00FB00CF"/>
    <w:rsid w:val="00FB3BFB"/>
    <w:rsid w:val="00FB5887"/>
    <w:rsid w:val="00FB5B07"/>
    <w:rsid w:val="00FB671A"/>
    <w:rsid w:val="00FB75A2"/>
    <w:rsid w:val="00FC061D"/>
    <w:rsid w:val="00FC4CEF"/>
    <w:rsid w:val="00FC4E82"/>
    <w:rsid w:val="00FC6324"/>
    <w:rsid w:val="00FC7365"/>
    <w:rsid w:val="00FD0A6B"/>
    <w:rsid w:val="00FD0BA4"/>
    <w:rsid w:val="00FD15EB"/>
    <w:rsid w:val="00FD1728"/>
    <w:rsid w:val="00FD31DC"/>
    <w:rsid w:val="00FD3AB4"/>
    <w:rsid w:val="00FD6702"/>
    <w:rsid w:val="00FD753C"/>
    <w:rsid w:val="00FE1FDD"/>
    <w:rsid w:val="00FE2576"/>
    <w:rsid w:val="00FE33F7"/>
    <w:rsid w:val="00FE493C"/>
    <w:rsid w:val="00FF2306"/>
    <w:rsid w:val="00FF2C8F"/>
    <w:rsid w:val="00FF47B0"/>
    <w:rsid w:val="00FF5215"/>
    <w:rsid w:val="00FF7655"/>
    <w:rsid w:val="010A6373"/>
    <w:rsid w:val="01C9D1EF"/>
    <w:rsid w:val="01DE58C5"/>
    <w:rsid w:val="022542EC"/>
    <w:rsid w:val="022C4454"/>
    <w:rsid w:val="022EBD0D"/>
    <w:rsid w:val="023DDC2B"/>
    <w:rsid w:val="02DB461A"/>
    <w:rsid w:val="0329B198"/>
    <w:rsid w:val="0332C5C3"/>
    <w:rsid w:val="037C44B9"/>
    <w:rsid w:val="0387F95E"/>
    <w:rsid w:val="038B236D"/>
    <w:rsid w:val="038F8884"/>
    <w:rsid w:val="03A44BCA"/>
    <w:rsid w:val="03FF50AC"/>
    <w:rsid w:val="04187909"/>
    <w:rsid w:val="04831028"/>
    <w:rsid w:val="04DF7B59"/>
    <w:rsid w:val="050FF263"/>
    <w:rsid w:val="0586B7C4"/>
    <w:rsid w:val="059E948B"/>
    <w:rsid w:val="05B944EC"/>
    <w:rsid w:val="06051E5B"/>
    <w:rsid w:val="06580C91"/>
    <w:rsid w:val="065E8772"/>
    <w:rsid w:val="067A7AB7"/>
    <w:rsid w:val="0684F92F"/>
    <w:rsid w:val="06BAF44A"/>
    <w:rsid w:val="06EE0F5E"/>
    <w:rsid w:val="070568A4"/>
    <w:rsid w:val="0771E5AB"/>
    <w:rsid w:val="0780A983"/>
    <w:rsid w:val="07D3C15C"/>
    <w:rsid w:val="07D41DF4"/>
    <w:rsid w:val="07E19A25"/>
    <w:rsid w:val="0849E8D9"/>
    <w:rsid w:val="08802169"/>
    <w:rsid w:val="0893B8E4"/>
    <w:rsid w:val="08C21366"/>
    <w:rsid w:val="08C943C4"/>
    <w:rsid w:val="0923631F"/>
    <w:rsid w:val="09524EDA"/>
    <w:rsid w:val="096665F4"/>
    <w:rsid w:val="0975067D"/>
    <w:rsid w:val="09B21B79"/>
    <w:rsid w:val="0ABA4B80"/>
    <w:rsid w:val="0B140E19"/>
    <w:rsid w:val="0B34C37D"/>
    <w:rsid w:val="0C02B593"/>
    <w:rsid w:val="0C41E2DA"/>
    <w:rsid w:val="0C4772DE"/>
    <w:rsid w:val="0D3205B3"/>
    <w:rsid w:val="0DC13287"/>
    <w:rsid w:val="0DE2A17E"/>
    <w:rsid w:val="0DE9A531"/>
    <w:rsid w:val="0E03234E"/>
    <w:rsid w:val="0EDAF650"/>
    <w:rsid w:val="0EEF6F61"/>
    <w:rsid w:val="0F1C5F33"/>
    <w:rsid w:val="0F358790"/>
    <w:rsid w:val="0F46279B"/>
    <w:rsid w:val="0F4BCE65"/>
    <w:rsid w:val="0FB9C922"/>
    <w:rsid w:val="105FA0E9"/>
    <w:rsid w:val="10DDD3B4"/>
    <w:rsid w:val="10F90EC6"/>
    <w:rsid w:val="11485477"/>
    <w:rsid w:val="11527B84"/>
    <w:rsid w:val="115F19A5"/>
    <w:rsid w:val="12CD17A3"/>
    <w:rsid w:val="1318F38A"/>
    <w:rsid w:val="13A0D7F8"/>
    <w:rsid w:val="13D66B8B"/>
    <w:rsid w:val="1428F3DB"/>
    <w:rsid w:val="1473C632"/>
    <w:rsid w:val="14C240F8"/>
    <w:rsid w:val="14C93C38"/>
    <w:rsid w:val="14EB79DC"/>
    <w:rsid w:val="150A3913"/>
    <w:rsid w:val="153F3540"/>
    <w:rsid w:val="159CDB8E"/>
    <w:rsid w:val="15B9325D"/>
    <w:rsid w:val="165202BD"/>
    <w:rsid w:val="1663DB14"/>
    <w:rsid w:val="16642F1B"/>
    <w:rsid w:val="16FBB7B6"/>
    <w:rsid w:val="171EDCFB"/>
    <w:rsid w:val="17423450"/>
    <w:rsid w:val="175502BE"/>
    <w:rsid w:val="175A65CB"/>
    <w:rsid w:val="176B3917"/>
    <w:rsid w:val="1779178C"/>
    <w:rsid w:val="17FA0D15"/>
    <w:rsid w:val="1824070A"/>
    <w:rsid w:val="182C6EE2"/>
    <w:rsid w:val="190B8AF1"/>
    <w:rsid w:val="193CE1CC"/>
    <w:rsid w:val="19619C11"/>
    <w:rsid w:val="1963A16D"/>
    <w:rsid w:val="197C89BE"/>
    <w:rsid w:val="198CFC83"/>
    <w:rsid w:val="1A14E554"/>
    <w:rsid w:val="1A3708E6"/>
    <w:rsid w:val="1A65C4DD"/>
    <w:rsid w:val="1A6EA807"/>
    <w:rsid w:val="1AB86E7E"/>
    <w:rsid w:val="1ABC6DD4"/>
    <w:rsid w:val="1AECF26B"/>
    <w:rsid w:val="1B878C1F"/>
    <w:rsid w:val="1B9B2C04"/>
    <w:rsid w:val="1C068599"/>
    <w:rsid w:val="1C09F947"/>
    <w:rsid w:val="1C48E392"/>
    <w:rsid w:val="1CB42A80"/>
    <w:rsid w:val="1CC2EBCC"/>
    <w:rsid w:val="1CFFE005"/>
    <w:rsid w:val="1D599DA0"/>
    <w:rsid w:val="1DD28F4C"/>
    <w:rsid w:val="1E084E0B"/>
    <w:rsid w:val="1E4DC827"/>
    <w:rsid w:val="1EAEF1F2"/>
    <w:rsid w:val="1F94D312"/>
    <w:rsid w:val="201102F8"/>
    <w:rsid w:val="201E586A"/>
    <w:rsid w:val="20241F21"/>
    <w:rsid w:val="2055FC9D"/>
    <w:rsid w:val="20B68DFE"/>
    <w:rsid w:val="20E3AC8D"/>
    <w:rsid w:val="212684A6"/>
    <w:rsid w:val="2130A373"/>
    <w:rsid w:val="215321D0"/>
    <w:rsid w:val="2181272A"/>
    <w:rsid w:val="225655DE"/>
    <w:rsid w:val="22EE6551"/>
    <w:rsid w:val="232F5BC2"/>
    <w:rsid w:val="2336013F"/>
    <w:rsid w:val="2345106E"/>
    <w:rsid w:val="2449BC1F"/>
    <w:rsid w:val="245A5C2A"/>
    <w:rsid w:val="25420E4A"/>
    <w:rsid w:val="25C179DF"/>
    <w:rsid w:val="2648495F"/>
    <w:rsid w:val="26A9F0BD"/>
    <w:rsid w:val="26C6BE6E"/>
    <w:rsid w:val="26EBED47"/>
    <w:rsid w:val="27029F70"/>
    <w:rsid w:val="2725FCC8"/>
    <w:rsid w:val="27483E29"/>
    <w:rsid w:val="2756BD3F"/>
    <w:rsid w:val="277C2B67"/>
    <w:rsid w:val="2797E44F"/>
    <w:rsid w:val="27CF5E38"/>
    <w:rsid w:val="27D22A01"/>
    <w:rsid w:val="2859C398"/>
    <w:rsid w:val="28AE2F65"/>
    <w:rsid w:val="28DB001E"/>
    <w:rsid w:val="2907A5C6"/>
    <w:rsid w:val="29508B49"/>
    <w:rsid w:val="298859D9"/>
    <w:rsid w:val="29FAB9DC"/>
    <w:rsid w:val="2AC412F4"/>
    <w:rsid w:val="2B101A75"/>
    <w:rsid w:val="2B2BD2E2"/>
    <w:rsid w:val="2B60A889"/>
    <w:rsid w:val="2B942B57"/>
    <w:rsid w:val="2BCCB126"/>
    <w:rsid w:val="2BD97EC5"/>
    <w:rsid w:val="2D193241"/>
    <w:rsid w:val="2DACD666"/>
    <w:rsid w:val="2DC5FEC3"/>
    <w:rsid w:val="2E4A5C00"/>
    <w:rsid w:val="2E593CD6"/>
    <w:rsid w:val="2E875FE9"/>
    <w:rsid w:val="2EB616A3"/>
    <w:rsid w:val="2F46E791"/>
    <w:rsid w:val="2F6065CB"/>
    <w:rsid w:val="2F862C43"/>
    <w:rsid w:val="30307E2E"/>
    <w:rsid w:val="305DAAC2"/>
    <w:rsid w:val="3080576D"/>
    <w:rsid w:val="30B324C4"/>
    <w:rsid w:val="30F5B1FF"/>
    <w:rsid w:val="31156782"/>
    <w:rsid w:val="3123D9BC"/>
    <w:rsid w:val="312FDE8D"/>
    <w:rsid w:val="315244F8"/>
    <w:rsid w:val="3163DFD8"/>
    <w:rsid w:val="31EFFF59"/>
    <w:rsid w:val="31FC3563"/>
    <w:rsid w:val="32615EEC"/>
    <w:rsid w:val="326D011D"/>
    <w:rsid w:val="32CBFD0E"/>
    <w:rsid w:val="33144686"/>
    <w:rsid w:val="335035F1"/>
    <w:rsid w:val="339EAA1E"/>
    <w:rsid w:val="33E98DDE"/>
    <w:rsid w:val="33F84C0E"/>
    <w:rsid w:val="34478919"/>
    <w:rsid w:val="34CB85FE"/>
    <w:rsid w:val="34E577A9"/>
    <w:rsid w:val="34E6A7D5"/>
    <w:rsid w:val="3553A2DC"/>
    <w:rsid w:val="35712D2B"/>
    <w:rsid w:val="35A6AD74"/>
    <w:rsid w:val="369A7067"/>
    <w:rsid w:val="372CA16B"/>
    <w:rsid w:val="376ABD3E"/>
    <w:rsid w:val="377BFDE6"/>
    <w:rsid w:val="37817327"/>
    <w:rsid w:val="385BE4E8"/>
    <w:rsid w:val="3897C05C"/>
    <w:rsid w:val="38DD2AD9"/>
    <w:rsid w:val="38F9116E"/>
    <w:rsid w:val="39380859"/>
    <w:rsid w:val="39442E80"/>
    <w:rsid w:val="399535AA"/>
    <w:rsid w:val="39CBF220"/>
    <w:rsid w:val="39DFB817"/>
    <w:rsid w:val="3A0A211D"/>
    <w:rsid w:val="3A2E78E8"/>
    <w:rsid w:val="3AA89E9D"/>
    <w:rsid w:val="3BC57AC7"/>
    <w:rsid w:val="3C14CB9B"/>
    <w:rsid w:val="3C50E50E"/>
    <w:rsid w:val="3C910628"/>
    <w:rsid w:val="3C990CA5"/>
    <w:rsid w:val="3D01C465"/>
    <w:rsid w:val="3D3BCD90"/>
    <w:rsid w:val="3D7CC78D"/>
    <w:rsid w:val="3D802AFC"/>
    <w:rsid w:val="3D8A29CD"/>
    <w:rsid w:val="3E274A2D"/>
    <w:rsid w:val="3E8C59EF"/>
    <w:rsid w:val="3EAD5515"/>
    <w:rsid w:val="3ECB2BF7"/>
    <w:rsid w:val="3EFBAAB6"/>
    <w:rsid w:val="3F0A44EF"/>
    <w:rsid w:val="3F10629A"/>
    <w:rsid w:val="3F33BAB5"/>
    <w:rsid w:val="3FB37004"/>
    <w:rsid w:val="4067FC35"/>
    <w:rsid w:val="40F90897"/>
    <w:rsid w:val="4113C34F"/>
    <w:rsid w:val="419804E1"/>
    <w:rsid w:val="41D7D296"/>
    <w:rsid w:val="4254D45A"/>
    <w:rsid w:val="42C0C7D5"/>
    <w:rsid w:val="42CC552F"/>
    <w:rsid w:val="42D9067C"/>
    <w:rsid w:val="43449683"/>
    <w:rsid w:val="4372BA18"/>
    <w:rsid w:val="439BCF00"/>
    <w:rsid w:val="44538E05"/>
    <w:rsid w:val="448DE091"/>
    <w:rsid w:val="451A21E1"/>
    <w:rsid w:val="45492803"/>
    <w:rsid w:val="4578928A"/>
    <w:rsid w:val="45861D75"/>
    <w:rsid w:val="45B57015"/>
    <w:rsid w:val="45C8E955"/>
    <w:rsid w:val="45DCCD61"/>
    <w:rsid w:val="46087BB3"/>
    <w:rsid w:val="46A0EE2D"/>
    <w:rsid w:val="471F3447"/>
    <w:rsid w:val="4768FCB9"/>
    <w:rsid w:val="47781994"/>
    <w:rsid w:val="47F8899A"/>
    <w:rsid w:val="4855B1E3"/>
    <w:rsid w:val="487208B2"/>
    <w:rsid w:val="48B013C5"/>
    <w:rsid w:val="48D883C8"/>
    <w:rsid w:val="491F008F"/>
    <w:rsid w:val="498546EE"/>
    <w:rsid w:val="49B3E293"/>
    <w:rsid w:val="49E0476D"/>
    <w:rsid w:val="4A132BFB"/>
    <w:rsid w:val="4A307E6B"/>
    <w:rsid w:val="4B151B6B"/>
    <w:rsid w:val="4BCDC512"/>
    <w:rsid w:val="4CC01F7E"/>
    <w:rsid w:val="4CC4DD97"/>
    <w:rsid w:val="4CE3C1DC"/>
    <w:rsid w:val="4D6A50B7"/>
    <w:rsid w:val="4E110ADB"/>
    <w:rsid w:val="4E65F892"/>
    <w:rsid w:val="4E943EA8"/>
    <w:rsid w:val="4FBABC42"/>
    <w:rsid w:val="4FBBE4CC"/>
    <w:rsid w:val="4FBDC0A2"/>
    <w:rsid w:val="4FC4FB3A"/>
    <w:rsid w:val="4FD60621"/>
    <w:rsid w:val="501B3798"/>
    <w:rsid w:val="50426054"/>
    <w:rsid w:val="50671EF3"/>
    <w:rsid w:val="508C5728"/>
    <w:rsid w:val="514411DE"/>
    <w:rsid w:val="51814059"/>
    <w:rsid w:val="51C9B600"/>
    <w:rsid w:val="51D12E03"/>
    <w:rsid w:val="52241D00"/>
    <w:rsid w:val="523A6B8B"/>
    <w:rsid w:val="52542994"/>
    <w:rsid w:val="525A0479"/>
    <w:rsid w:val="5390B214"/>
    <w:rsid w:val="54A2D554"/>
    <w:rsid w:val="54D349E1"/>
    <w:rsid w:val="55225F48"/>
    <w:rsid w:val="55A37268"/>
    <w:rsid w:val="55A82B57"/>
    <w:rsid w:val="55A89324"/>
    <w:rsid w:val="565810A5"/>
    <w:rsid w:val="56B442A1"/>
    <w:rsid w:val="56E50708"/>
    <w:rsid w:val="56FD90DA"/>
    <w:rsid w:val="57D3C8EC"/>
    <w:rsid w:val="586FD3F3"/>
    <w:rsid w:val="5883AAA8"/>
    <w:rsid w:val="58A45959"/>
    <w:rsid w:val="58F699A8"/>
    <w:rsid w:val="59116990"/>
    <w:rsid w:val="59764677"/>
    <w:rsid w:val="599E94C7"/>
    <w:rsid w:val="59B39C03"/>
    <w:rsid w:val="59B8C0FA"/>
    <w:rsid w:val="59E1A8A0"/>
    <w:rsid w:val="5AB4BF9B"/>
    <w:rsid w:val="5AF8CEB3"/>
    <w:rsid w:val="5AFE9773"/>
    <w:rsid w:val="5B0132BC"/>
    <w:rsid w:val="5B1A090F"/>
    <w:rsid w:val="5B200026"/>
    <w:rsid w:val="5B7FDD64"/>
    <w:rsid w:val="5B88EE47"/>
    <w:rsid w:val="5C75AB94"/>
    <w:rsid w:val="5C94CA6F"/>
    <w:rsid w:val="5C97089E"/>
    <w:rsid w:val="5D15F37E"/>
    <w:rsid w:val="5D18CD21"/>
    <w:rsid w:val="5D19FD88"/>
    <w:rsid w:val="5E02E64F"/>
    <w:rsid w:val="5E0788A0"/>
    <w:rsid w:val="5E3994D8"/>
    <w:rsid w:val="5E7205EA"/>
    <w:rsid w:val="5E8536B8"/>
    <w:rsid w:val="5E86982C"/>
    <w:rsid w:val="5EB6BE3E"/>
    <w:rsid w:val="5EFC4FC0"/>
    <w:rsid w:val="5F8BD5C1"/>
    <w:rsid w:val="5FD6C7AA"/>
    <w:rsid w:val="60403907"/>
    <w:rsid w:val="60C5CB89"/>
    <w:rsid w:val="60FE92FE"/>
    <w:rsid w:val="610B1FDB"/>
    <w:rsid w:val="6123E4CD"/>
    <w:rsid w:val="612D333B"/>
    <w:rsid w:val="61662B4A"/>
    <w:rsid w:val="619822D9"/>
    <w:rsid w:val="61D9E802"/>
    <w:rsid w:val="61ECADC1"/>
    <w:rsid w:val="62340A44"/>
    <w:rsid w:val="628111F4"/>
    <w:rsid w:val="62CB306F"/>
    <w:rsid w:val="6317549E"/>
    <w:rsid w:val="641388E2"/>
    <w:rsid w:val="64273672"/>
    <w:rsid w:val="6454A917"/>
    <w:rsid w:val="64D6F26B"/>
    <w:rsid w:val="64E5B5E3"/>
    <w:rsid w:val="655574AD"/>
    <w:rsid w:val="6575B808"/>
    <w:rsid w:val="65ACBC11"/>
    <w:rsid w:val="6600C26B"/>
    <w:rsid w:val="667AEC1A"/>
    <w:rsid w:val="66EF53EC"/>
    <w:rsid w:val="6739A6CC"/>
    <w:rsid w:val="6757C024"/>
    <w:rsid w:val="67DF0DAC"/>
    <w:rsid w:val="683BB7ED"/>
    <w:rsid w:val="6848AD32"/>
    <w:rsid w:val="68A34DFF"/>
    <w:rsid w:val="68B4869F"/>
    <w:rsid w:val="68CD5199"/>
    <w:rsid w:val="68F2FF1D"/>
    <w:rsid w:val="692F7AE0"/>
    <w:rsid w:val="6A01EB82"/>
    <w:rsid w:val="6A147C87"/>
    <w:rsid w:val="6A3F1E60"/>
    <w:rsid w:val="6A52910E"/>
    <w:rsid w:val="6AB2D83E"/>
    <w:rsid w:val="6B046EC6"/>
    <w:rsid w:val="6B54970C"/>
    <w:rsid w:val="6B744D1A"/>
    <w:rsid w:val="6B74DBD7"/>
    <w:rsid w:val="6BAC637F"/>
    <w:rsid w:val="6BAE291D"/>
    <w:rsid w:val="6BB04CE8"/>
    <w:rsid w:val="6BC0A0D0"/>
    <w:rsid w:val="6C1A2941"/>
    <w:rsid w:val="6C96A555"/>
    <w:rsid w:val="6DC0E1BD"/>
    <w:rsid w:val="6DFB8201"/>
    <w:rsid w:val="6E157D08"/>
    <w:rsid w:val="6E46B402"/>
    <w:rsid w:val="6EC450A2"/>
    <w:rsid w:val="6ECE3301"/>
    <w:rsid w:val="6ED3F188"/>
    <w:rsid w:val="6EE7EDAA"/>
    <w:rsid w:val="6F7E498C"/>
    <w:rsid w:val="6FA57BC2"/>
    <w:rsid w:val="6FA83C86"/>
    <w:rsid w:val="6FC8B242"/>
    <w:rsid w:val="6FFBDA25"/>
    <w:rsid w:val="70A31DA4"/>
    <w:rsid w:val="70EC5222"/>
    <w:rsid w:val="711A03C2"/>
    <w:rsid w:val="716CF92A"/>
    <w:rsid w:val="7188E730"/>
    <w:rsid w:val="718BEA47"/>
    <w:rsid w:val="7190E5C9"/>
    <w:rsid w:val="71A2F22D"/>
    <w:rsid w:val="71FA8948"/>
    <w:rsid w:val="72433446"/>
    <w:rsid w:val="724A3AE5"/>
    <w:rsid w:val="72E8EE2B"/>
    <w:rsid w:val="73547F51"/>
    <w:rsid w:val="738FD83C"/>
    <w:rsid w:val="73AC28C0"/>
    <w:rsid w:val="73DDE14A"/>
    <w:rsid w:val="73DE25B9"/>
    <w:rsid w:val="743A9E3B"/>
    <w:rsid w:val="7451A484"/>
    <w:rsid w:val="747156A1"/>
    <w:rsid w:val="74AA62AC"/>
    <w:rsid w:val="74B7C7A1"/>
    <w:rsid w:val="75221FCC"/>
    <w:rsid w:val="75478F32"/>
    <w:rsid w:val="75CABE0B"/>
    <w:rsid w:val="76389D8A"/>
    <w:rsid w:val="76B217C2"/>
    <w:rsid w:val="777E9DA3"/>
    <w:rsid w:val="7790A5EC"/>
    <w:rsid w:val="77B54355"/>
    <w:rsid w:val="77B9D5EF"/>
    <w:rsid w:val="77C31939"/>
    <w:rsid w:val="77DCC5E8"/>
    <w:rsid w:val="77DCE3FF"/>
    <w:rsid w:val="77ED9648"/>
    <w:rsid w:val="782575AD"/>
    <w:rsid w:val="7864BE1C"/>
    <w:rsid w:val="78D6C80B"/>
    <w:rsid w:val="78F4458B"/>
    <w:rsid w:val="7911A1D5"/>
    <w:rsid w:val="7A7196C2"/>
    <w:rsid w:val="7A72986C"/>
    <w:rsid w:val="7AEC128A"/>
    <w:rsid w:val="7B053AE7"/>
    <w:rsid w:val="7B1024EB"/>
    <w:rsid w:val="7B31001D"/>
    <w:rsid w:val="7B98457C"/>
    <w:rsid w:val="7BAD4855"/>
    <w:rsid w:val="7BC8CED3"/>
    <w:rsid w:val="7C4BF2FD"/>
    <w:rsid w:val="7CB51EC4"/>
    <w:rsid w:val="7D900F27"/>
    <w:rsid w:val="7DC9A735"/>
    <w:rsid w:val="7E23B34C"/>
    <w:rsid w:val="7E3253D5"/>
    <w:rsid w:val="7F17763F"/>
    <w:rsid w:val="7F35BEA7"/>
    <w:rsid w:val="7F637590"/>
    <w:rsid w:val="7FAA1E9B"/>
    <w:rsid w:val="7FD56E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EF48"/>
  <w15:docId w15:val="{DFC11F86-10C3-43B5-B2E4-A051598AF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A66"/>
  </w:style>
  <w:style w:type="paragraph" w:styleId="Heading1">
    <w:name w:val="heading 1"/>
    <w:basedOn w:val="Normal"/>
    <w:next w:val="Normal"/>
    <w:link w:val="Heading1Char"/>
    <w:uiPriority w:val="9"/>
    <w:qFormat/>
    <w:rsid w:val="00C441F0"/>
    <w:pPr>
      <w:keepNext/>
      <w:keepLines/>
      <w:spacing w:before="240" w:after="240"/>
      <w:outlineLvl w:val="0"/>
    </w:pPr>
    <w:rPr>
      <w:rFonts w:ascii="Calibri" w:eastAsiaTheme="majorEastAsia" w:hAnsi="Calibri" w:cstheme="majorBidi"/>
      <w:b/>
      <w:color w:val="000000" w:themeColor="text1"/>
      <w:sz w:val="44"/>
      <w:szCs w:val="32"/>
      <w:u w:val="single"/>
    </w:rPr>
  </w:style>
  <w:style w:type="paragraph" w:styleId="Heading2">
    <w:name w:val="heading 2"/>
    <w:basedOn w:val="Normal"/>
    <w:next w:val="Normal"/>
    <w:link w:val="Heading2Char"/>
    <w:uiPriority w:val="9"/>
    <w:unhideWhenUsed/>
    <w:qFormat/>
    <w:rsid w:val="00C441F0"/>
    <w:pPr>
      <w:keepNext/>
      <w:keepLines/>
      <w:spacing w:before="200" w:after="120"/>
      <w:outlineLvl w:val="1"/>
    </w:pPr>
    <w:rPr>
      <w:rFonts w:ascii="Calibri" w:eastAsiaTheme="majorEastAsia" w:hAnsi="Calibri" w:cstheme="majorBidi"/>
      <w:b/>
      <w:bCs/>
      <w:color w:val="000000" w:themeColor="text1"/>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56A66"/>
    <w:pPr>
      <w:spacing w:line="240" w:lineRule="auto"/>
    </w:pPr>
    <w:rPr>
      <w:rFonts w:ascii="Calibri" w:eastAsia="Calibri" w:hAnsi="Calibri" w:cs="Calibri"/>
      <w:sz w:val="20"/>
      <w:szCs w:val="20"/>
      <w:lang w:eastAsia="en-GB"/>
    </w:rPr>
  </w:style>
  <w:style w:type="character" w:customStyle="1" w:styleId="CommentTextChar">
    <w:name w:val="Comment Text Char"/>
    <w:basedOn w:val="DefaultParagraphFont"/>
    <w:link w:val="CommentText"/>
    <w:uiPriority w:val="99"/>
    <w:rsid w:val="00D56A66"/>
    <w:rPr>
      <w:rFonts w:ascii="Calibri" w:eastAsia="Calibri" w:hAnsi="Calibri" w:cs="Calibri"/>
      <w:sz w:val="20"/>
      <w:szCs w:val="20"/>
      <w:lang w:eastAsia="en-GB"/>
    </w:rPr>
  </w:style>
  <w:style w:type="paragraph" w:styleId="ListParagraph">
    <w:name w:val="List Paragraph"/>
    <w:basedOn w:val="Normal"/>
    <w:uiPriority w:val="34"/>
    <w:qFormat/>
    <w:rsid w:val="00D56A66"/>
    <w:pPr>
      <w:ind w:left="720"/>
      <w:contextualSpacing/>
    </w:pPr>
    <w:rPr>
      <w:rFonts w:ascii="Calibri" w:eastAsia="Calibri" w:hAnsi="Calibri" w:cs="Calibri"/>
      <w:lang w:eastAsia="en-GB"/>
    </w:rPr>
  </w:style>
  <w:style w:type="paragraph" w:styleId="Header">
    <w:name w:val="header"/>
    <w:basedOn w:val="Normal"/>
    <w:link w:val="HeaderChar"/>
    <w:uiPriority w:val="99"/>
    <w:unhideWhenUsed/>
    <w:rsid w:val="00D56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A66"/>
  </w:style>
  <w:style w:type="paragraph" w:styleId="Footer">
    <w:name w:val="footer"/>
    <w:basedOn w:val="Normal"/>
    <w:link w:val="FooterChar"/>
    <w:uiPriority w:val="99"/>
    <w:unhideWhenUsed/>
    <w:rsid w:val="00D56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A66"/>
  </w:style>
  <w:style w:type="paragraph" w:styleId="ListBullet">
    <w:name w:val="List Bullet"/>
    <w:basedOn w:val="Normal"/>
    <w:uiPriority w:val="9"/>
    <w:qFormat/>
    <w:rsid w:val="00D56A66"/>
    <w:pPr>
      <w:numPr>
        <w:numId w:val="2"/>
      </w:numPr>
      <w:spacing w:after="120"/>
    </w:pPr>
    <w:rPr>
      <w:color w:val="595959" w:themeColor="text1" w:themeTint="A6"/>
      <w:sz w:val="30"/>
      <w:szCs w:val="30"/>
      <w:lang w:val="en-US"/>
    </w:rPr>
  </w:style>
  <w:style w:type="character" w:styleId="CommentReference">
    <w:name w:val="annotation reference"/>
    <w:basedOn w:val="DefaultParagraphFont"/>
    <w:uiPriority w:val="99"/>
    <w:semiHidden/>
    <w:unhideWhenUsed/>
    <w:rsid w:val="00D56A66"/>
    <w:rPr>
      <w:sz w:val="16"/>
      <w:szCs w:val="16"/>
    </w:rPr>
  </w:style>
  <w:style w:type="character" w:customStyle="1" w:styleId="apple-converted-space">
    <w:name w:val="apple-converted-space"/>
    <w:basedOn w:val="DefaultParagraphFont"/>
    <w:rsid w:val="00D56A66"/>
  </w:style>
  <w:style w:type="paragraph" w:customStyle="1" w:styleId="Default">
    <w:name w:val="Default"/>
    <w:rsid w:val="00D56A6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56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A3AF2"/>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A3AF2"/>
    <w:rPr>
      <w:rFonts w:ascii="Calibri" w:eastAsia="Calibri" w:hAnsi="Calibri" w:cs="Calibri"/>
      <w:b/>
      <w:bCs/>
      <w:sz w:val="20"/>
      <w:szCs w:val="20"/>
      <w:lang w:eastAsia="en-GB"/>
    </w:rPr>
  </w:style>
  <w:style w:type="character" w:customStyle="1" w:styleId="Heading1Char">
    <w:name w:val="Heading 1 Char"/>
    <w:basedOn w:val="DefaultParagraphFont"/>
    <w:link w:val="Heading1"/>
    <w:uiPriority w:val="9"/>
    <w:rsid w:val="00C441F0"/>
    <w:rPr>
      <w:rFonts w:ascii="Calibri" w:eastAsiaTheme="majorEastAsia" w:hAnsi="Calibri" w:cstheme="majorBidi"/>
      <w:b/>
      <w:color w:val="000000" w:themeColor="text1"/>
      <w:sz w:val="44"/>
      <w:szCs w:val="32"/>
      <w:u w:val="single"/>
    </w:rPr>
  </w:style>
  <w:style w:type="character" w:styleId="Hyperlink">
    <w:name w:val="Hyperlink"/>
    <w:basedOn w:val="DefaultParagraphFont"/>
    <w:uiPriority w:val="99"/>
    <w:unhideWhenUsed/>
    <w:rPr>
      <w:color w:val="0563C1" w:themeColor="hyperlink"/>
      <w:u w:val="single"/>
    </w:rPr>
  </w:style>
  <w:style w:type="character" w:styleId="FootnoteReference">
    <w:name w:val="footnote reference"/>
    <w:basedOn w:val="DefaultParagraphFont"/>
    <w:uiPriority w:val="99"/>
    <w:semiHidden/>
    <w:unhideWhenUsed/>
    <w:rsid w:val="005B5F8C"/>
    <w:rPr>
      <w:vertAlign w:val="superscript"/>
    </w:rPr>
  </w:style>
  <w:style w:type="character" w:customStyle="1" w:styleId="FootnoteTextChar">
    <w:name w:val="Footnote Text Char"/>
    <w:basedOn w:val="DefaultParagraphFont"/>
    <w:link w:val="FootnoteText"/>
    <w:uiPriority w:val="99"/>
    <w:semiHidden/>
    <w:rsid w:val="005B5F8C"/>
    <w:rPr>
      <w:sz w:val="20"/>
      <w:szCs w:val="20"/>
    </w:rPr>
  </w:style>
  <w:style w:type="paragraph" w:styleId="FootnoteText">
    <w:name w:val="footnote text"/>
    <w:basedOn w:val="Normal"/>
    <w:link w:val="FootnoteTextChar"/>
    <w:uiPriority w:val="99"/>
    <w:semiHidden/>
    <w:unhideWhenUsed/>
    <w:rsid w:val="005B5F8C"/>
    <w:pPr>
      <w:spacing w:after="0" w:line="240" w:lineRule="auto"/>
    </w:pPr>
    <w:rPr>
      <w:sz w:val="20"/>
      <w:szCs w:val="20"/>
    </w:rPr>
  </w:style>
  <w:style w:type="character" w:customStyle="1" w:styleId="FootnoteTextChar1">
    <w:name w:val="Footnote Text Char1"/>
    <w:basedOn w:val="DefaultParagraphFont"/>
    <w:uiPriority w:val="99"/>
    <w:semiHidden/>
    <w:rsid w:val="005B5F8C"/>
    <w:rPr>
      <w:sz w:val="20"/>
      <w:szCs w:val="20"/>
    </w:rPr>
  </w:style>
  <w:style w:type="paragraph" w:styleId="NormalWeb">
    <w:name w:val="Normal (Web)"/>
    <w:basedOn w:val="Normal"/>
    <w:uiPriority w:val="99"/>
    <w:unhideWhenUsed/>
    <w:rsid w:val="00E57259"/>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E57259"/>
    <w:rPr>
      <w:b/>
      <w:bCs/>
    </w:rPr>
  </w:style>
  <w:style w:type="character" w:customStyle="1" w:styleId="UnresolvedMention1">
    <w:name w:val="Unresolved Mention1"/>
    <w:basedOn w:val="DefaultParagraphFont"/>
    <w:uiPriority w:val="99"/>
    <w:semiHidden/>
    <w:unhideWhenUsed/>
    <w:rsid w:val="00520AAA"/>
    <w:rPr>
      <w:color w:val="605E5C"/>
      <w:shd w:val="clear" w:color="auto" w:fill="E1DFDD"/>
    </w:rPr>
  </w:style>
  <w:style w:type="paragraph" w:styleId="BalloonText">
    <w:name w:val="Balloon Text"/>
    <w:basedOn w:val="Normal"/>
    <w:link w:val="BalloonTextChar"/>
    <w:uiPriority w:val="99"/>
    <w:semiHidden/>
    <w:unhideWhenUsed/>
    <w:rsid w:val="00E66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169"/>
    <w:rPr>
      <w:rFonts w:ascii="Tahoma" w:hAnsi="Tahoma" w:cs="Tahoma"/>
      <w:sz w:val="16"/>
      <w:szCs w:val="16"/>
    </w:rPr>
  </w:style>
  <w:style w:type="character" w:customStyle="1" w:styleId="Heading2Char">
    <w:name w:val="Heading 2 Char"/>
    <w:basedOn w:val="DefaultParagraphFont"/>
    <w:link w:val="Heading2"/>
    <w:uiPriority w:val="9"/>
    <w:rsid w:val="00C441F0"/>
    <w:rPr>
      <w:rFonts w:ascii="Calibri" w:eastAsiaTheme="majorEastAsia" w:hAnsi="Calibri" w:cstheme="majorBidi"/>
      <w:b/>
      <w:bCs/>
      <w:color w:val="000000" w:themeColor="text1"/>
      <w:sz w:val="36"/>
      <w:szCs w:val="26"/>
    </w:rPr>
  </w:style>
  <w:style w:type="paragraph" w:styleId="TOCHeading">
    <w:name w:val="TOC Heading"/>
    <w:basedOn w:val="Heading1"/>
    <w:next w:val="Normal"/>
    <w:uiPriority w:val="39"/>
    <w:unhideWhenUsed/>
    <w:qFormat/>
    <w:rsid w:val="00CF641D"/>
    <w:pPr>
      <w:spacing w:before="480" w:after="0" w:line="276" w:lineRule="auto"/>
      <w:outlineLvl w:val="9"/>
    </w:pPr>
    <w:rPr>
      <w:rFonts w:asciiTheme="majorHAnsi" w:hAnsiTheme="majorHAnsi"/>
      <w:bCs/>
      <w:color w:val="2F5496" w:themeColor="accent1" w:themeShade="BF"/>
      <w:sz w:val="28"/>
      <w:szCs w:val="28"/>
      <w:u w:val="none"/>
      <w:lang w:val="en-US" w:eastAsia="ja-JP"/>
    </w:rPr>
  </w:style>
  <w:style w:type="paragraph" w:styleId="TOC2">
    <w:name w:val="toc 2"/>
    <w:basedOn w:val="Normal"/>
    <w:next w:val="Normal"/>
    <w:autoRedefine/>
    <w:uiPriority w:val="39"/>
    <w:unhideWhenUsed/>
    <w:rsid w:val="00CF641D"/>
    <w:pPr>
      <w:spacing w:after="100"/>
      <w:ind w:left="220"/>
    </w:pPr>
  </w:style>
  <w:style w:type="paragraph" w:styleId="TOC1">
    <w:name w:val="toc 1"/>
    <w:basedOn w:val="Normal"/>
    <w:next w:val="Normal"/>
    <w:autoRedefine/>
    <w:uiPriority w:val="39"/>
    <w:unhideWhenUsed/>
    <w:rsid w:val="00CF641D"/>
    <w:pPr>
      <w:spacing w:after="100"/>
    </w:pPr>
  </w:style>
  <w:style w:type="paragraph" w:styleId="Quote">
    <w:name w:val="Quote"/>
    <w:basedOn w:val="Normal"/>
    <w:next w:val="Normal"/>
    <w:link w:val="QuoteChar"/>
    <w:uiPriority w:val="29"/>
    <w:qFormat/>
    <w:rsid w:val="0003481B"/>
    <w:pPr>
      <w:spacing w:before="280" w:after="280"/>
      <w:ind w:left="720"/>
    </w:pPr>
    <w:rPr>
      <w:i/>
      <w:iCs/>
      <w:color w:val="19B6BD"/>
      <w:sz w:val="28"/>
    </w:rPr>
  </w:style>
  <w:style w:type="character" w:customStyle="1" w:styleId="QuoteChar">
    <w:name w:val="Quote Char"/>
    <w:basedOn w:val="DefaultParagraphFont"/>
    <w:link w:val="Quote"/>
    <w:uiPriority w:val="29"/>
    <w:rsid w:val="0003481B"/>
    <w:rPr>
      <w:i/>
      <w:iCs/>
      <w:color w:val="19B6B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1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chart" Target="charts/chart14.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chart" Target="charts/chart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ommunitycare.co.uk/2019/04/29/accelerating-closure-user-led-bodies-amid-care-cuts-creates-perfect-storm-disabled-people/" TargetMode="External"/><Relationship Id="rId2" Type="http://schemas.openxmlformats.org/officeDocument/2006/relationships/hyperlink" Target="https://www.basw.co.uk/resources/putting-people-first" TargetMode="External"/><Relationship Id="rId1" Type="http://schemas.openxmlformats.org/officeDocument/2006/relationships/hyperlink" Target="https://www.inclusionlondon.org.uk/disability-in-london/social-model/the-social-model-of-disability-and-the-cultural-model-of-deafness/" TargetMode="External"/><Relationship Id="rId6" Type="http://schemas.openxmlformats.org/officeDocument/2006/relationships/hyperlink" Target="https://docstore.ohchr.org/SelfServices/FilesHandler.ashx?enc=6QkG1d%2FPPRiCAqhKb7yhspCUnZhK1jU66fLQJyHIkqMIT3RDaLiqzhH8tVNxhro6S657eVNwuqlzu0xvsQUehREyYEQD%2BldQaLP31QDpRcmG35KYFtgGyAN%2BaB7cyky7" TargetMode="External"/><Relationship Id="rId5" Type="http://schemas.openxmlformats.org/officeDocument/2006/relationships/hyperlink" Target="https://www.bailii.org/ew/cases/EWHC/Admin/2020/3436.html" TargetMode="External"/><Relationship Id="rId4" Type="http://schemas.openxmlformats.org/officeDocument/2006/relationships/hyperlink" Target="https://www.shapingourlives.org.uk/resources/external/news-23rd-may-2019"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inclusionlondon.sharepoint.com/sites/InclusionLondonExternal2/Shared%20Documents/1.%20Campaigns%20and%20Justice/Big%20Lottery%20Data/Q.16%20What%20percentage%20of%20paid%20staff%20are%20Disabled%20people.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https://inclusionlondon.sharepoint.com/sites/InclusionLondonExternal2/Shared%20Documents/1.%20Campaigns%20and%20Justice/Big%20Lottery%20Data/Q.43%20Final%20voice%20policy%20and%20representationccc%20TL%20amend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JonAbrams\AppData\Local\Microsoft\Windows\INetCache\Content.Outlook\X5MTRRFO\Copy%20of%20Q44%20What%20are%20the%203%20biggest%20movement%20building%20needs%20TL%20amend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JonAbrams\AppData\Local\Microsoft\Windows\INetCache\Content.Outlook\X5MTRRFO\Copy%20of%20Q.47%20TL%20amend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JonAbrams\AppData\Local\Microsoft\Windows\INetCache\Content.Outlook\X5MTRRFO\q48%20have%20any%20dpos%20closed.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JonAbrams\AppData\Local\Microsoft\Windows\INetCache\Content.Outlook\X5MTRRFO\q.40%20where%20did%20you%20funding%20come%20fro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inclusionlondon.sharepoint.com/sites/InclusionLondonExternal2/Shared%20Documents/1.%20Campaigns%20and%20Justice/Big%20Lottery%20Data/Q.11%20If%20you%20answered%20yes%20what%20percentage%20of%20Disabled%20on%20Boar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onAbrams\AppData\Local\Microsoft\Windows\INetCache\Content.Outlook\X5MTRRFO\DPO%20advice%20inf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inclusionlondon.sharepoint.com/sites/InclusionLondonExternal2/Shared%20Documents/1.%20Campaigns%20and%20Justice/Big%20Lottery%20Data/Q.7%20Reach%20of%20DP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inclusionlondon.sharepoint.com/sites/InclusionLondonExternal2/Shared%20Documents/1.%20Campaigns%20and%20Justice/Big%20Lottery%20Data/Q.37%20What%20was%20your%20organisation's%20income%20in%202019%20to%20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inclusionlondon.sharepoint.com/sites/InclusionLondonExternal2/Shared%20Documents/1.%20Campaigns%20and%20Justice/Big%20Lottery%20Data/Q.38%20Compared%20to%20five%20years%20ago%20has%20your%20income%20increased%20declined.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inclusionlondon.sharepoint.com/sites/InclusionLondonExternal2/Shared%20Documents/1.%20Campaigns%20and%20Justice/Big%20Lottery%20Data/Q.42%20Final%20%20What%20are%20the%203%20biggest%20org%20infra%20and%20capacity%20issues.xlsx" TargetMode="External"/></Relationships>
</file>

<file path=word/charts/_rels/chart8.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9.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[Q.16 What percentage of paid staff are Disabled people.xlsx]Sheet1!PivotTable8</c:name>
    <c:fmtId val="-1"/>
  </c:pivotSource>
  <c:chart>
    <c:title>
      <c:tx>
        <c:rich>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r>
              <a:rPr lang="en-GB" sz="1400" b="1">
                <a:solidFill>
                  <a:sysClr val="windowText" lastClr="000000"/>
                </a:solidFill>
              </a:rPr>
              <a:t>Percentage of Disabled Staff</a:t>
            </a:r>
          </a:p>
        </c:rich>
      </c:tx>
      <c:overlay val="0"/>
      <c:spPr>
        <a:noFill/>
        <a:ln>
          <a:noFill/>
        </a:ln>
        <a:effectLst/>
      </c:spPr>
    </c:title>
    <c:autoTitleDeleted val="0"/>
    <c:pivotFmts>
      <c:pivotFmt>
        <c:idx val="0"/>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s>
    <c:plotArea>
      <c:layout/>
      <c:barChart>
        <c:barDir val="col"/>
        <c:grouping val="clustered"/>
        <c:varyColors val="0"/>
        <c:ser>
          <c:idx val="0"/>
          <c:order val="0"/>
          <c:tx>
            <c:strRef>
              <c:f>Sheet1!$B$3</c:f>
              <c:strCache>
                <c:ptCount val="1"/>
                <c:pt idx="0">
                  <c:v>Total</c:v>
                </c:pt>
              </c:strCache>
            </c:strRef>
          </c:tx>
          <c:spPr>
            <a:solidFill>
              <a:srgbClr val="23B4BB"/>
            </a:solidFill>
            <a:ln>
              <a:noFill/>
            </a:ln>
            <a:effectLst/>
          </c:spPr>
          <c:invertIfNegative val="0"/>
          <c:cat>
            <c:strRef>
              <c:f>Sheet1!$A$4:$A$7</c:f>
              <c:strCache>
                <c:ptCount val="3"/>
                <c:pt idx="0">
                  <c:v>100 per cent</c:v>
                </c:pt>
                <c:pt idx="1">
                  <c:v>41% to 92%</c:v>
                </c:pt>
                <c:pt idx="2">
                  <c:v>0 to 41%</c:v>
                </c:pt>
              </c:strCache>
            </c:strRef>
          </c:cat>
          <c:val>
            <c:numRef>
              <c:f>Sheet1!$B$4:$B$7</c:f>
              <c:numCache>
                <c:formatCode>General</c:formatCode>
                <c:ptCount val="3"/>
                <c:pt idx="0">
                  <c:v>15</c:v>
                </c:pt>
                <c:pt idx="1">
                  <c:v>32</c:v>
                </c:pt>
                <c:pt idx="2">
                  <c:v>33</c:v>
                </c:pt>
              </c:numCache>
            </c:numRef>
          </c:val>
          <c:extLst>
            <c:ext xmlns:c16="http://schemas.microsoft.com/office/drawing/2014/chart" uri="{C3380CC4-5D6E-409C-BE32-E72D297353CC}">
              <c16:uniqueId val="{00000000-081F-43C2-96C3-59206F8CB8A5}"/>
            </c:ext>
          </c:extLst>
        </c:ser>
        <c:dLbls>
          <c:showLegendKey val="0"/>
          <c:showVal val="0"/>
          <c:showCatName val="0"/>
          <c:showSerName val="0"/>
          <c:showPercent val="0"/>
          <c:showBubbleSize val="0"/>
        </c:dLbls>
        <c:gapWidth val="219"/>
        <c:overlap val="-27"/>
        <c:axId val="217757184"/>
        <c:axId val="235362944"/>
      </c:barChart>
      <c:catAx>
        <c:axId val="217757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235362944"/>
        <c:crosses val="autoZero"/>
        <c:auto val="1"/>
        <c:lblAlgn val="ctr"/>
        <c:lblOffset val="100"/>
        <c:noMultiLvlLbl val="0"/>
      </c:catAx>
      <c:valAx>
        <c:axId val="235362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217757184"/>
        <c:crosses val="autoZero"/>
        <c:crossBetween val="between"/>
      </c:valAx>
    </c:plotArea>
    <c:plotVisOnly val="1"/>
    <c:dispBlanksAs val="gap"/>
    <c:showDLblsOverMax val="0"/>
    <c:extLst/>
  </c:chart>
  <c:spPr>
    <a:ln w="76200">
      <a:noFill/>
    </a:ln>
  </c:spPr>
  <c:txPr>
    <a:bodyPr/>
    <a:lstStyle/>
    <a:p>
      <a:pPr>
        <a:defRPr/>
      </a:pPr>
      <a:endParaRPr lang="en-US"/>
    </a:p>
  </c:txPr>
  <c:externalData r:id="rId1">
    <c:autoUpdate val="0"/>
  </c:externalData>
  <c:extLst>
    <c:ext xmlns:c14="http://schemas.microsoft.com/office/drawing/2007/8/2/chart" uri="{781A3756-C4B2-4CAC-9D66-4F8BD8637D16}">
      <c14:pivotOptions>
        <c14:dropZoneFilter val="1"/>
        <c14:dropZonesVisible val="1"/>
      </c14:pivotOptions>
    </c:ext>
    <c:ext xmlns:c16="http://schemas.microsoft.com/office/drawing/2014/chart" uri="{E28EC0CA-F0BB-4C9C-879D-F8772B89E7AC}">
      <c16:pivotOptions16>
        <c16:showExpandCollapseFieldButtons val="1"/>
      </c16:pivotOptions16>
    </c:ext>
  </c:extLst>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[Q.43 Final voice policy and representationccc TL amends.xlsx]Data Summary!PivotTable2</c:name>
    <c:fmtId val="-1"/>
  </c:pivotSource>
  <c:chart>
    <c:autoTitleDeleted val="1"/>
    <c:pivotFmts>
      <c:pivotFmt>
        <c:idx val="0"/>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s>
    <c:plotArea>
      <c:layout>
        <c:manualLayout>
          <c:layoutTarget val="inner"/>
          <c:xMode val="edge"/>
          <c:yMode val="edge"/>
          <c:x val="0.12543498287879579"/>
          <c:y val="0.20384826673052273"/>
          <c:w val="0.83959453562280606"/>
          <c:h val="0.5966431380543451"/>
        </c:manualLayout>
      </c:layout>
      <c:barChart>
        <c:barDir val="col"/>
        <c:grouping val="clustered"/>
        <c:varyColors val="0"/>
        <c:ser>
          <c:idx val="0"/>
          <c:order val="0"/>
          <c:tx>
            <c:strRef>
              <c:f>'Data Summary'!$B$3</c:f>
              <c:strCache>
                <c:ptCount val="1"/>
                <c:pt idx="0">
                  <c:v>Total</c:v>
                </c:pt>
              </c:strCache>
            </c:strRef>
          </c:tx>
          <c:spPr>
            <a:solidFill>
              <a:srgbClr val="23B4BB"/>
            </a:solidFill>
            <a:ln>
              <a:noFill/>
            </a:ln>
            <a:effectLst/>
          </c:spPr>
          <c:invertIfNegative val="0"/>
          <c:cat>
            <c:strRef>
              <c:f>'Data Summary'!$A$4:$A$8</c:f>
              <c:strCache>
                <c:ptCount val="4"/>
                <c:pt idx="0">
                  <c:v>Issues affecting disabled people</c:v>
                </c:pt>
                <c:pt idx="1">
                  <c:v>Lack of capacity to carry out</c:v>
                </c:pt>
                <c:pt idx="2">
                  <c:v>Marginalized /not heard </c:v>
                </c:pt>
                <c:pt idx="3">
                  <c:v>other</c:v>
                </c:pt>
              </c:strCache>
            </c:strRef>
          </c:cat>
          <c:val>
            <c:numRef>
              <c:f>'Data Summary'!$B$4:$B$8</c:f>
              <c:numCache>
                <c:formatCode>General</c:formatCode>
                <c:ptCount val="4"/>
                <c:pt idx="0">
                  <c:v>74</c:v>
                </c:pt>
                <c:pt idx="1">
                  <c:v>88</c:v>
                </c:pt>
                <c:pt idx="2">
                  <c:v>56</c:v>
                </c:pt>
                <c:pt idx="3">
                  <c:v>7</c:v>
                </c:pt>
              </c:numCache>
            </c:numRef>
          </c:val>
          <c:extLst>
            <c:ext xmlns:c16="http://schemas.microsoft.com/office/drawing/2014/chart" uri="{C3380CC4-5D6E-409C-BE32-E72D297353CC}">
              <c16:uniqueId val="{00000000-D31D-42EC-A148-201814682A19}"/>
            </c:ext>
          </c:extLst>
        </c:ser>
        <c:dLbls>
          <c:showLegendKey val="0"/>
          <c:showVal val="0"/>
          <c:showCatName val="0"/>
          <c:showSerName val="0"/>
          <c:showPercent val="0"/>
          <c:showBubbleSize val="0"/>
        </c:dLbls>
        <c:gapWidth val="219"/>
        <c:overlap val="-27"/>
        <c:axId val="154316800"/>
        <c:axId val="154318336"/>
      </c:barChart>
      <c:catAx>
        <c:axId val="154316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318336"/>
        <c:crosses val="autoZero"/>
        <c:auto val="1"/>
        <c:lblAlgn val="ctr"/>
        <c:lblOffset val="100"/>
        <c:noMultiLvlLbl val="0"/>
      </c:catAx>
      <c:valAx>
        <c:axId val="154318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3168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76200" cap="flat" cmpd="sng" algn="ctr">
      <a:noFill/>
      <a:round/>
    </a:ln>
    <a:effectLst/>
  </c:spPr>
  <c:txPr>
    <a:bodyPr/>
    <a:lstStyle/>
    <a:p>
      <a:pPr>
        <a:defRPr/>
      </a:pPr>
      <a:endParaRPr lang="en-US"/>
    </a:p>
  </c:txPr>
  <c:externalData r:id="rId1">
    <c:autoUpdate val="0"/>
  </c:externalData>
  <c:userShapes r:id="rId2"/>
  <c:extLst>
    <c:ext xmlns:c14="http://schemas.microsoft.com/office/drawing/2007/8/2/chart" uri="{781A3756-C4B2-4CAC-9D66-4F8BD8637D16}">
      <c14:pivotOptions>
        <c14:dropZoneFilter val="1"/>
        <c14:dropZonesVisible val="1"/>
      </c14:pivotOptions>
    </c:ext>
    <c:ext xmlns:c16="http://schemas.microsoft.com/office/drawing/2014/chart" uri="{E28EC0CA-F0BB-4C9C-879D-F8772B89E7AC}">
      <c16:pivotOptions16>
        <c16:showExpandCollapseFieldButtons val="1"/>
      </c16:pivotOptions16>
    </c:ext>
  </c:extLst>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[Q.44 What are the 3 biggest movement building needs TL amends.xlsx]Sheet2!PivotTable1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What are the</a:t>
            </a:r>
            <a:r>
              <a:rPr lang="en-GB" b="1" baseline="0"/>
              <a:t> three biggest movement needs</a:t>
            </a:r>
          </a:p>
          <a:p>
            <a:pPr>
              <a:defRPr sz="1400" b="0" i="0" u="none" strike="noStrike" kern="1200" spc="0" baseline="0">
                <a:solidFill>
                  <a:schemeClr val="tx1">
                    <a:lumMod val="65000"/>
                    <a:lumOff val="35000"/>
                  </a:schemeClr>
                </a:solidFill>
                <a:latin typeface="+mn-lt"/>
                <a:ea typeface="+mn-ea"/>
                <a:cs typeface="+mn-cs"/>
              </a:defRPr>
            </a:pPr>
            <a:r>
              <a:rPr lang="en-GB" b="1" baseline="0"/>
              <a:t> your DPO faces?</a:t>
            </a:r>
            <a:endParaRPr lang="en-GB" b="1"/>
          </a:p>
        </c:rich>
      </c:tx>
      <c:overlay val="0"/>
      <c:spPr>
        <a:noFill/>
        <a:ln>
          <a:noFill/>
        </a:ln>
        <a:effectLst/>
      </c:spPr>
    </c:title>
    <c:autoTitleDeleted val="0"/>
    <c:pivotFmts>
      <c:pivotFmt>
        <c:idx val="0"/>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s>
    <c:plotArea>
      <c:layout/>
      <c:barChart>
        <c:barDir val="col"/>
        <c:grouping val="clustered"/>
        <c:varyColors val="0"/>
        <c:ser>
          <c:idx val="0"/>
          <c:order val="0"/>
          <c:tx>
            <c:strRef>
              <c:f>Sheet2!$B$3</c:f>
              <c:strCache>
                <c:ptCount val="1"/>
                <c:pt idx="0">
                  <c:v>Total</c:v>
                </c:pt>
              </c:strCache>
            </c:strRef>
          </c:tx>
          <c:spPr>
            <a:solidFill>
              <a:srgbClr val="23B4BB"/>
            </a:solidFill>
            <a:ln>
              <a:noFill/>
            </a:ln>
            <a:effectLst/>
          </c:spPr>
          <c:invertIfNegative val="0"/>
          <c:cat>
            <c:strRef>
              <c:f>Sheet2!$A$4:$A$12</c:f>
              <c:strCache>
                <c:ptCount val="8"/>
                <c:pt idx="0">
                  <c:v>Linking with other DPOS</c:v>
                </c:pt>
                <c:pt idx="1">
                  <c:v>Increasing diversity and intersectionality</c:v>
                </c:pt>
                <c:pt idx="2">
                  <c:v>Increasing membership and reach</c:v>
                </c:pt>
                <c:pt idx="3">
                  <c:v>Leadership</c:v>
                </c:pt>
                <c:pt idx="4">
                  <c:v>Work with young Disabled People</c:v>
                </c:pt>
                <c:pt idx="5">
                  <c:v>Other</c:v>
                </c:pt>
                <c:pt idx="6">
                  <c:v>Capacity Building</c:v>
                </c:pt>
                <c:pt idx="7">
                  <c:v>funding</c:v>
                </c:pt>
              </c:strCache>
            </c:strRef>
          </c:cat>
          <c:val>
            <c:numRef>
              <c:f>Sheet2!$B$4:$B$12</c:f>
              <c:numCache>
                <c:formatCode>General</c:formatCode>
                <c:ptCount val="8"/>
                <c:pt idx="0">
                  <c:v>43</c:v>
                </c:pt>
                <c:pt idx="1">
                  <c:v>40</c:v>
                </c:pt>
                <c:pt idx="2">
                  <c:v>38</c:v>
                </c:pt>
                <c:pt idx="3">
                  <c:v>33</c:v>
                </c:pt>
                <c:pt idx="4">
                  <c:v>24</c:v>
                </c:pt>
                <c:pt idx="5">
                  <c:v>22</c:v>
                </c:pt>
                <c:pt idx="6">
                  <c:v>5</c:v>
                </c:pt>
                <c:pt idx="7">
                  <c:v>5</c:v>
                </c:pt>
              </c:numCache>
            </c:numRef>
          </c:val>
          <c:extLst>
            <c:ext xmlns:c16="http://schemas.microsoft.com/office/drawing/2014/chart" uri="{C3380CC4-5D6E-409C-BE32-E72D297353CC}">
              <c16:uniqueId val="{00000000-76A1-45E8-A891-F87BE7B9C639}"/>
            </c:ext>
          </c:extLst>
        </c:ser>
        <c:dLbls>
          <c:showLegendKey val="0"/>
          <c:showVal val="0"/>
          <c:showCatName val="0"/>
          <c:showSerName val="0"/>
          <c:showPercent val="0"/>
          <c:showBubbleSize val="0"/>
        </c:dLbls>
        <c:gapWidth val="219"/>
        <c:overlap val="-27"/>
        <c:axId val="154333184"/>
        <c:axId val="154334720"/>
      </c:barChart>
      <c:catAx>
        <c:axId val="154333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334720"/>
        <c:crosses val="autoZero"/>
        <c:auto val="1"/>
        <c:lblAlgn val="ctr"/>
        <c:lblOffset val="100"/>
        <c:noMultiLvlLbl val="0"/>
      </c:catAx>
      <c:valAx>
        <c:axId val="154334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3331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76200" cap="flat" cmpd="sng" algn="ctr">
      <a:noFill/>
      <a:round/>
    </a:ln>
    <a:effectLst/>
  </c:spPr>
  <c:txPr>
    <a:bodyPr/>
    <a:lstStyle/>
    <a:p>
      <a:pPr>
        <a:defRPr/>
      </a:pPr>
      <a:endParaRPr lang="en-US"/>
    </a:p>
  </c:txPr>
  <c:externalData r:id="rId1">
    <c:autoUpdate val="0"/>
  </c:externalData>
  <c:extLst>
    <c:ext xmlns:c14="http://schemas.microsoft.com/office/drawing/2007/8/2/chart" uri="{781A3756-C4B2-4CAC-9D66-4F8BD8637D16}">
      <c14:pivotOptions>
        <c14:dropZoneFilter val="1"/>
        <c14:dropZonesVisible val="1"/>
      </c14:pivotOptions>
    </c:ext>
    <c:ext xmlns:c16="http://schemas.microsoft.com/office/drawing/2014/chart" uri="{E28EC0CA-F0BB-4C9C-879D-F8772B89E7AC}">
      <c16:pivotOptions16>
        <c16:showExpandCollapseFieldButtons val="1"/>
      </c16:pivotOptions16>
    </c:ext>
  </c:extLst>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[Copy of Q.47 TL amends.xlsx]Sheet1!PivotTable2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What are the three biggest challenges Disabled</a:t>
            </a:r>
            <a:r>
              <a:rPr lang="en-US" b="1" baseline="0"/>
              <a:t> </a:t>
            </a:r>
            <a:r>
              <a:rPr lang="en-US" b="1"/>
              <a:t>people </a:t>
            </a:r>
          </a:p>
          <a:p>
            <a:pPr>
              <a:defRPr sz="1400" b="0" i="0" u="none" strike="noStrike" kern="1200" spc="0" baseline="0">
                <a:solidFill>
                  <a:schemeClr val="tx1">
                    <a:lumMod val="65000"/>
                    <a:lumOff val="35000"/>
                  </a:schemeClr>
                </a:solidFill>
                <a:latin typeface="+mn-lt"/>
                <a:ea typeface="+mn-ea"/>
                <a:cs typeface="+mn-cs"/>
              </a:defRPr>
            </a:pPr>
            <a:r>
              <a:rPr lang="en-US" b="1"/>
              <a:t>face in 2020</a:t>
            </a:r>
            <a:r>
              <a:rPr lang="en-US" b="1" baseline="0"/>
              <a:t> in</a:t>
            </a:r>
            <a:r>
              <a:rPr lang="en-US" b="1"/>
              <a:t> your area?</a:t>
            </a:r>
          </a:p>
        </c:rich>
      </c:tx>
      <c:overlay val="0"/>
      <c:spPr>
        <a:noFill/>
        <a:ln>
          <a:noFill/>
        </a:ln>
        <a:effectLst/>
      </c:spPr>
    </c:title>
    <c:autoTitleDeleted val="0"/>
    <c:pivotFmts>
      <c:pivotFmt>
        <c:idx val="0"/>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s>
    <c:plotArea>
      <c:layout/>
      <c:barChart>
        <c:barDir val="col"/>
        <c:grouping val="clustered"/>
        <c:varyColors val="0"/>
        <c:ser>
          <c:idx val="0"/>
          <c:order val="0"/>
          <c:tx>
            <c:strRef>
              <c:f>Sheet1!$B$3</c:f>
              <c:strCache>
                <c:ptCount val="1"/>
                <c:pt idx="0">
                  <c:v>Total</c:v>
                </c:pt>
              </c:strCache>
            </c:strRef>
          </c:tx>
          <c:spPr>
            <a:solidFill>
              <a:srgbClr val="23B4BB"/>
            </a:solidFill>
            <a:ln>
              <a:noFill/>
            </a:ln>
            <a:effectLst/>
          </c:spPr>
          <c:invertIfNegative val="0"/>
          <c:cat>
            <c:strRef>
              <c:f>Sheet1!$A$4:$A$12</c:f>
              <c:strCache>
                <c:ptCount val="8"/>
                <c:pt idx="0">
                  <c:v>Access to Services</c:v>
                </c:pt>
                <c:pt idx="1">
                  <c:v>Loneliness/Isolation/Mental Distress</c:v>
                </c:pt>
                <c:pt idx="2">
                  <c:v>Discrimination/Exclusion</c:v>
                </c:pt>
                <c:pt idx="3">
                  <c:v>Income/Poverty/Benefits</c:v>
                </c:pt>
                <c:pt idx="4">
                  <c:v>Covid</c:v>
                </c:pt>
                <c:pt idx="5">
                  <c:v>Employment</c:v>
                </c:pt>
                <c:pt idx="6">
                  <c:v>Housing</c:v>
                </c:pt>
                <c:pt idx="7">
                  <c:v>Transport</c:v>
                </c:pt>
              </c:strCache>
            </c:strRef>
          </c:cat>
          <c:val>
            <c:numRef>
              <c:f>Sheet1!$B$4:$B$12</c:f>
              <c:numCache>
                <c:formatCode>General</c:formatCode>
                <c:ptCount val="8"/>
                <c:pt idx="0">
                  <c:v>78</c:v>
                </c:pt>
                <c:pt idx="1">
                  <c:v>61</c:v>
                </c:pt>
                <c:pt idx="2">
                  <c:v>52</c:v>
                </c:pt>
                <c:pt idx="3">
                  <c:v>36</c:v>
                </c:pt>
                <c:pt idx="4">
                  <c:v>9</c:v>
                </c:pt>
                <c:pt idx="5">
                  <c:v>9</c:v>
                </c:pt>
                <c:pt idx="6">
                  <c:v>8</c:v>
                </c:pt>
                <c:pt idx="7">
                  <c:v>4</c:v>
                </c:pt>
              </c:numCache>
            </c:numRef>
          </c:val>
          <c:extLst>
            <c:ext xmlns:c16="http://schemas.microsoft.com/office/drawing/2014/chart" uri="{C3380CC4-5D6E-409C-BE32-E72D297353CC}">
              <c16:uniqueId val="{00000000-9532-4F09-BEA1-6B80D6B94529}"/>
            </c:ext>
          </c:extLst>
        </c:ser>
        <c:dLbls>
          <c:showLegendKey val="0"/>
          <c:showVal val="0"/>
          <c:showCatName val="0"/>
          <c:showSerName val="0"/>
          <c:showPercent val="0"/>
          <c:showBubbleSize val="0"/>
        </c:dLbls>
        <c:gapWidth val="219"/>
        <c:overlap val="-27"/>
        <c:axId val="168402304"/>
        <c:axId val="171193472"/>
      </c:barChart>
      <c:catAx>
        <c:axId val="168402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193472"/>
        <c:crosses val="autoZero"/>
        <c:auto val="1"/>
        <c:lblAlgn val="ctr"/>
        <c:lblOffset val="100"/>
        <c:noMultiLvlLbl val="0"/>
      </c:catAx>
      <c:valAx>
        <c:axId val="171193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4023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76200" cap="flat" cmpd="sng" algn="ctr">
      <a:noFill/>
      <a:round/>
    </a:ln>
    <a:effectLst/>
  </c:spPr>
  <c:txPr>
    <a:bodyPr/>
    <a:lstStyle/>
    <a:p>
      <a:pPr>
        <a:defRPr/>
      </a:pPr>
      <a:endParaRPr lang="en-US"/>
    </a:p>
  </c:txPr>
  <c:externalData r:id="rId1">
    <c:autoUpdate val="0"/>
  </c:externalData>
  <c:extLst>
    <c:ext xmlns:c14="http://schemas.microsoft.com/office/drawing/2007/8/2/chart" uri="{781A3756-C4B2-4CAC-9D66-4F8BD8637D16}">
      <c14:pivotOptions>
        <c14:dropZoneFilter val="1"/>
        <c14:dropZonesVisible val="1"/>
      </c14:pivotOptions>
    </c:ext>
    <c:ext xmlns:c16="http://schemas.microsoft.com/office/drawing/2014/chart" uri="{E28EC0CA-F0BB-4C9C-879D-F8772B89E7AC}">
      <c16:pivotOptions16>
        <c16:showExpandCollapseFieldButtons val="1"/>
      </c16:pivotOptions16>
    </c:ext>
  </c:extLst>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r>
              <a:rPr lang="en-GB" sz="1400" b="1">
                <a:latin typeface="+mn-lt"/>
              </a:rPr>
              <a:t>Have any DPOs closed in your area </a:t>
            </a:r>
          </a:p>
          <a:p>
            <a:r>
              <a:rPr lang="en-GB" sz="1400" b="1">
                <a:latin typeface="+mn-lt"/>
              </a:rPr>
              <a:t>over the last 5 years?</a:t>
            </a:r>
          </a:p>
        </c:rich>
      </c:tx>
      <c:overlay val="0"/>
      <c:spPr>
        <a:noFill/>
        <a:ln>
          <a:noFill/>
        </a:ln>
        <a:effectLst/>
      </c:spPr>
    </c:title>
    <c:autoTitleDeleted val="0"/>
    <c:plotArea>
      <c:layout/>
      <c:barChart>
        <c:barDir val="col"/>
        <c:grouping val="clustered"/>
        <c:varyColors val="0"/>
        <c:ser>
          <c:idx val="0"/>
          <c:order val="0"/>
          <c:tx>
            <c:strRef>
              <c:f>'Question 48'!$B$3</c:f>
              <c:strCache>
                <c:ptCount val="1"/>
                <c:pt idx="0">
                  <c:v>Responses</c:v>
                </c:pt>
              </c:strCache>
            </c:strRef>
          </c:tx>
          <c:spPr>
            <a:solidFill>
              <a:srgbClr val="23B4BB"/>
            </a:solidFill>
            <a:ln>
              <a:noFill/>
            </a:ln>
            <a:effectLst/>
          </c:spPr>
          <c:invertIfNegative val="0"/>
          <c:cat>
            <c:strRef>
              <c:f>'Question 48'!$A$4:$A$6</c:f>
              <c:strCache>
                <c:ptCount val="3"/>
                <c:pt idx="0">
                  <c:v>Yes</c:v>
                </c:pt>
                <c:pt idx="1">
                  <c:v>No</c:v>
                </c:pt>
                <c:pt idx="2">
                  <c:v>Don't know</c:v>
                </c:pt>
              </c:strCache>
            </c:strRef>
          </c:cat>
          <c:val>
            <c:numRef>
              <c:f>'Question 48'!$B$4:$B$6</c:f>
              <c:numCache>
                <c:formatCode>0.00%</c:formatCode>
                <c:ptCount val="3"/>
                <c:pt idx="0">
                  <c:v>0.39810000000000001</c:v>
                </c:pt>
                <c:pt idx="1">
                  <c:v>9.7100000000000006E-2</c:v>
                </c:pt>
                <c:pt idx="2">
                  <c:v>0.50490000000000002</c:v>
                </c:pt>
              </c:numCache>
            </c:numRef>
          </c:val>
          <c:extLst>
            <c:ext xmlns:c16="http://schemas.microsoft.com/office/drawing/2014/chart" uri="{C3380CC4-5D6E-409C-BE32-E72D297353CC}">
              <c16:uniqueId val="{00000000-7B90-4EB6-B024-8B1155DE24D5}"/>
            </c:ext>
          </c:extLst>
        </c:ser>
        <c:dLbls>
          <c:showLegendKey val="0"/>
          <c:showVal val="0"/>
          <c:showCatName val="0"/>
          <c:showSerName val="0"/>
          <c:showPercent val="0"/>
          <c:showBubbleSize val="0"/>
        </c:dLbls>
        <c:gapWidth val="219"/>
        <c:overlap val="-27"/>
        <c:axId val="171244160"/>
        <c:axId val="171242624"/>
      </c:barChart>
      <c:valAx>
        <c:axId val="1712426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244160"/>
        <c:crosses val="autoZero"/>
        <c:crossBetween val="between"/>
      </c:valAx>
      <c:catAx>
        <c:axId val="171244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242624"/>
        <c:crosses val="autoZero"/>
        <c:auto val="0"/>
        <c:lblAlgn val="ctr"/>
        <c:lblOffset val="100"/>
        <c:noMultiLvlLbl val="0"/>
      </c:catAx>
      <c:spPr>
        <a:noFill/>
        <a:ln>
          <a:noFill/>
        </a:ln>
        <a:effectLst/>
      </c:spPr>
    </c:plotArea>
    <c:plotVisOnly val="0"/>
    <c:dispBlanksAs val="gap"/>
    <c:showDLblsOverMax val="0"/>
  </c:chart>
  <c:spPr>
    <a:solidFill>
      <a:schemeClr val="bg1"/>
    </a:solidFill>
    <a:ln w="76200" cap="flat" cmpd="sng" algn="ctr">
      <a:no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r>
              <a:rPr lang="en-GB" sz="1400" b="1">
                <a:latin typeface="+mn-lt"/>
              </a:rPr>
              <a:t>Where does your funding</a:t>
            </a:r>
          </a:p>
          <a:p>
            <a:r>
              <a:rPr lang="en-GB" sz="1400" b="1">
                <a:latin typeface="+mn-lt"/>
              </a:rPr>
              <a:t>come from? </a:t>
            </a:r>
          </a:p>
        </c:rich>
      </c:tx>
      <c:overlay val="0"/>
      <c:spPr>
        <a:noFill/>
        <a:ln>
          <a:noFill/>
        </a:ln>
        <a:effectLst/>
      </c:spPr>
    </c:title>
    <c:autoTitleDeleted val="0"/>
    <c:plotArea>
      <c:layout/>
      <c:barChart>
        <c:barDir val="col"/>
        <c:grouping val="clustered"/>
        <c:varyColors val="0"/>
        <c:ser>
          <c:idx val="0"/>
          <c:order val="0"/>
          <c:tx>
            <c:strRef>
              <c:f>'Question 40'!$B$3</c:f>
              <c:strCache>
                <c:ptCount val="1"/>
                <c:pt idx="0">
                  <c:v>Responses</c:v>
                </c:pt>
              </c:strCache>
            </c:strRef>
          </c:tx>
          <c:spPr>
            <a:solidFill>
              <a:srgbClr val="23B4BB"/>
            </a:solidFill>
            <a:ln>
              <a:noFill/>
            </a:ln>
            <a:effectLst/>
          </c:spPr>
          <c:invertIfNegative val="0"/>
          <c:cat>
            <c:strRef>
              <c:f>'Question 40'!$A$4:$A$12</c:f>
              <c:strCache>
                <c:ptCount val="9"/>
                <c:pt idx="0">
                  <c:v>Central Government grant/contract</c:v>
                </c:pt>
                <c:pt idx="1">
                  <c:v>Local Government grant</c:v>
                </c:pt>
                <c:pt idx="2">
                  <c:v>Local Government contracts</c:v>
                </c:pt>
                <c:pt idx="3">
                  <c:v>Clinical commissioning group/ Health Authority grant</c:v>
                </c:pt>
                <c:pt idx="4">
                  <c:v>Clinical commissioning group /Health Authority contract</c:v>
                </c:pt>
                <c:pt idx="5">
                  <c:v>Trust/Charitable funds</c:v>
                </c:pt>
                <c:pt idx="6">
                  <c:v>Generated income from services/ donations</c:v>
                </c:pt>
                <c:pt idx="7">
                  <c:v>Membership fees</c:v>
                </c:pt>
                <c:pt idx="8">
                  <c:v>Other (please specify)</c:v>
                </c:pt>
              </c:strCache>
            </c:strRef>
          </c:cat>
          <c:val>
            <c:numRef>
              <c:f>'Question 40'!$B$4:$B$12</c:f>
              <c:numCache>
                <c:formatCode>0.00%</c:formatCode>
                <c:ptCount val="9"/>
                <c:pt idx="0">
                  <c:v>0.16</c:v>
                </c:pt>
                <c:pt idx="1">
                  <c:v>0.44</c:v>
                </c:pt>
                <c:pt idx="2">
                  <c:v>0.3</c:v>
                </c:pt>
                <c:pt idx="3">
                  <c:v>0.15</c:v>
                </c:pt>
                <c:pt idx="4">
                  <c:v>0.18</c:v>
                </c:pt>
                <c:pt idx="5">
                  <c:v>0.68</c:v>
                </c:pt>
                <c:pt idx="6">
                  <c:v>0.46</c:v>
                </c:pt>
                <c:pt idx="7">
                  <c:v>0.05</c:v>
                </c:pt>
                <c:pt idx="8">
                  <c:v>0.26</c:v>
                </c:pt>
              </c:numCache>
            </c:numRef>
          </c:val>
          <c:extLst>
            <c:ext xmlns:c16="http://schemas.microsoft.com/office/drawing/2014/chart" uri="{C3380CC4-5D6E-409C-BE32-E72D297353CC}">
              <c16:uniqueId val="{00000000-3980-4871-8C88-817893AA273B}"/>
            </c:ext>
          </c:extLst>
        </c:ser>
        <c:dLbls>
          <c:showLegendKey val="0"/>
          <c:showVal val="0"/>
          <c:showCatName val="0"/>
          <c:showSerName val="0"/>
          <c:showPercent val="0"/>
          <c:showBubbleSize val="0"/>
        </c:dLbls>
        <c:gapWidth val="219"/>
        <c:overlap val="-27"/>
        <c:axId val="171413888"/>
        <c:axId val="171412096"/>
      </c:barChart>
      <c:valAx>
        <c:axId val="1714120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413888"/>
        <c:crosses val="autoZero"/>
        <c:crossBetween val="between"/>
      </c:valAx>
      <c:catAx>
        <c:axId val="171413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412096"/>
        <c:crosses val="autoZero"/>
        <c:auto val="0"/>
        <c:lblAlgn val="ctr"/>
        <c:lblOffset val="100"/>
        <c:noMultiLvlLbl val="0"/>
      </c:catAx>
      <c:spPr>
        <a:noFill/>
        <a:ln>
          <a:noFill/>
        </a:ln>
        <a:effectLst/>
      </c:spPr>
    </c:plotArea>
    <c:plotVisOnly val="0"/>
    <c:dispBlanksAs val="gap"/>
    <c:showDLblsOverMax val="0"/>
  </c:chart>
  <c:spPr>
    <a:solidFill>
      <a:schemeClr val="bg1"/>
    </a:solidFill>
    <a:ln w="76200"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[Q.11 If you answered yes what percentage of Disabled on Board.xlsx]Sheet3!PivotTable3</c:name>
    <c:fmtId val="-1"/>
  </c:pivotSource>
  <c:chart>
    <c:title>
      <c:tx>
        <c:rich>
          <a:bodyPr rot="0" spcFirstLastPara="1" vertOverflow="ellipsis" vert="horz" wrap="square" anchor="ctr" anchorCtr="1"/>
          <a:lstStyle/>
          <a:p>
            <a:pPr>
              <a:defRPr sz="1800" b="1" i="0" u="none" strike="noStrike" kern="1200" spc="0" baseline="0">
                <a:solidFill>
                  <a:schemeClr val="tx1">
                    <a:lumMod val="65000"/>
                    <a:lumOff val="35000"/>
                  </a:schemeClr>
                </a:solidFill>
                <a:latin typeface="+mn-lt"/>
                <a:ea typeface="+mn-ea"/>
                <a:cs typeface="+mn-cs"/>
              </a:defRPr>
            </a:pPr>
            <a:r>
              <a:rPr lang="en-US" sz="1400" b="1">
                <a:solidFill>
                  <a:sysClr val="windowText" lastClr="000000"/>
                </a:solidFill>
              </a:rPr>
              <a:t>Percentage of Disabled People on the Board</a:t>
            </a:r>
          </a:p>
        </c:rich>
      </c:tx>
      <c:overlay val="0"/>
      <c:spPr>
        <a:noFill/>
        <a:ln>
          <a:noFill/>
        </a:ln>
        <a:effectLst/>
      </c:sp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Sheet3!$B$3</c:f>
              <c:strCache>
                <c:ptCount val="1"/>
                <c:pt idx="0">
                  <c:v>Total</c:v>
                </c:pt>
              </c:strCache>
            </c:strRef>
          </c:tx>
          <c:spPr>
            <a:solidFill>
              <a:srgbClr val="23B4BB"/>
            </a:solidFill>
            <a:ln>
              <a:noFill/>
            </a:ln>
            <a:effectLst/>
          </c:spPr>
          <c:invertIfNegative val="0"/>
          <c:cat>
            <c:strRef>
              <c:f>Sheet3!$A$4:$A$9</c:f>
              <c:strCache>
                <c:ptCount val="5"/>
                <c:pt idx="0">
                  <c:v>0% to 25%</c:v>
                </c:pt>
                <c:pt idx="1">
                  <c:v>26% to 50%</c:v>
                </c:pt>
                <c:pt idx="2">
                  <c:v>51% to 75%</c:v>
                </c:pt>
                <c:pt idx="3">
                  <c:v>76% to 99%</c:v>
                </c:pt>
                <c:pt idx="4">
                  <c:v>100%</c:v>
                </c:pt>
              </c:strCache>
            </c:strRef>
          </c:cat>
          <c:val>
            <c:numRef>
              <c:f>Sheet3!$B$4:$B$9</c:f>
              <c:numCache>
                <c:formatCode>General</c:formatCode>
                <c:ptCount val="5"/>
                <c:pt idx="0">
                  <c:v>1</c:v>
                </c:pt>
                <c:pt idx="1">
                  <c:v>5</c:v>
                </c:pt>
                <c:pt idx="2">
                  <c:v>13</c:v>
                </c:pt>
                <c:pt idx="3">
                  <c:v>38</c:v>
                </c:pt>
                <c:pt idx="4">
                  <c:v>36</c:v>
                </c:pt>
              </c:numCache>
            </c:numRef>
          </c:val>
          <c:extLst>
            <c:ext xmlns:c16="http://schemas.microsoft.com/office/drawing/2014/chart" uri="{C3380CC4-5D6E-409C-BE32-E72D297353CC}">
              <c16:uniqueId val="{00000000-BFCD-4ACC-B79E-625DF05AB8DD}"/>
            </c:ext>
          </c:extLst>
        </c:ser>
        <c:dLbls>
          <c:showLegendKey val="0"/>
          <c:showVal val="0"/>
          <c:showCatName val="0"/>
          <c:showSerName val="0"/>
          <c:showPercent val="0"/>
          <c:showBubbleSize val="0"/>
        </c:dLbls>
        <c:gapWidth val="219"/>
        <c:axId val="86296832"/>
        <c:axId val="86298624"/>
      </c:barChart>
      <c:catAx>
        <c:axId val="86296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86298624"/>
        <c:crosses val="autoZero"/>
        <c:auto val="1"/>
        <c:lblAlgn val="ctr"/>
        <c:lblOffset val="100"/>
        <c:noMultiLvlLbl val="0"/>
      </c:catAx>
      <c:valAx>
        <c:axId val="86298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862968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76200" cap="flat" cmpd="sng" algn="ctr">
      <a:noFill/>
      <a:round/>
    </a:ln>
    <a:effectLst/>
  </c:spPr>
  <c:txPr>
    <a:bodyPr/>
    <a:lstStyle/>
    <a:p>
      <a:pPr>
        <a:defRPr/>
      </a:pPr>
      <a:endParaRPr lang="en-US"/>
    </a:p>
  </c:txPr>
  <c:externalData r:id="rId1">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r>
              <a:rPr lang="en-GB" sz="1400" b="1">
                <a:latin typeface="+mn-lt"/>
              </a:rPr>
              <a:t>What services and activities </a:t>
            </a:r>
          </a:p>
          <a:p>
            <a:r>
              <a:rPr lang="en-GB" sz="1400" b="1">
                <a:latin typeface="+mn-lt"/>
              </a:rPr>
              <a:t>do you currently provide? </a:t>
            </a:r>
          </a:p>
        </c:rich>
      </c:tx>
      <c:overlay val="0"/>
      <c:spPr>
        <a:noFill/>
        <a:ln>
          <a:noFill/>
        </a:ln>
        <a:effectLst/>
      </c:spPr>
    </c:title>
    <c:autoTitleDeleted val="0"/>
    <c:plotArea>
      <c:layout/>
      <c:barChart>
        <c:barDir val="col"/>
        <c:grouping val="clustered"/>
        <c:varyColors val="0"/>
        <c:ser>
          <c:idx val="0"/>
          <c:order val="0"/>
          <c:tx>
            <c:strRef>
              <c:f>'Question 41'!$B$3</c:f>
              <c:strCache>
                <c:ptCount val="1"/>
                <c:pt idx="0">
                  <c:v>Responses</c:v>
                </c:pt>
              </c:strCache>
            </c:strRef>
          </c:tx>
          <c:spPr>
            <a:solidFill>
              <a:srgbClr val="23B4BB"/>
            </a:solidFill>
            <a:ln>
              <a:noFill/>
            </a:ln>
            <a:effectLst/>
          </c:spPr>
          <c:invertIfNegative val="0"/>
          <c:cat>
            <c:strRef>
              <c:f>'Question 41'!$A$4:$A$24</c:f>
              <c:strCache>
                <c:ptCount val="21"/>
                <c:pt idx="0">
                  <c:v>Information</c:v>
                </c:pt>
                <c:pt idx="1">
                  <c:v>Advice</c:v>
                </c:pt>
                <c:pt idx="2">
                  <c:v>Advocacy</c:v>
                </c:pt>
                <c:pt idx="3">
                  <c:v>Personal budgets/Direct payments</c:v>
                </c:pt>
                <c:pt idx="4">
                  <c:v>Personal Health Budgets</c:v>
                </c:pt>
                <c:pt idx="5">
                  <c:v>Membership support</c:v>
                </c:pt>
                <c:pt idx="6">
                  <c:v>Peer Support</c:v>
                </c:pt>
                <c:pt idx="7">
                  <c:v>Voice and representation</c:v>
                </c:pt>
                <c:pt idx="8">
                  <c:v>Employment support</c:v>
                </c:pt>
                <c:pt idx="9">
                  <c:v>Skills training</c:v>
                </c:pt>
                <c:pt idx="10">
                  <c:v>Befriending</c:v>
                </c:pt>
                <c:pt idx="11">
                  <c:v>Aids and Equipment</c:v>
                </c:pt>
                <c:pt idx="12">
                  <c:v>Young Disabled people</c:v>
                </c:pt>
                <c:pt idx="13">
                  <c:v>Training</c:v>
                </c:pt>
                <c:pt idx="14">
                  <c:v>Disability Equality Training (DET)</c:v>
                </c:pt>
                <c:pt idx="15">
                  <c:v>Consultancy</c:v>
                </c:pt>
                <c:pt idx="16">
                  <c:v>Access audits</c:v>
                </c:pt>
                <c:pt idx="17">
                  <c:v>Co-production</c:v>
                </c:pt>
                <c:pt idx="18">
                  <c:v>Hate Crime</c:v>
                </c:pt>
                <c:pt idx="19">
                  <c:v>Research</c:v>
                </c:pt>
                <c:pt idx="20">
                  <c:v>Other (please specify)</c:v>
                </c:pt>
              </c:strCache>
            </c:strRef>
          </c:cat>
          <c:val>
            <c:numRef>
              <c:f>'Question 41'!$B$4:$B$24</c:f>
              <c:numCache>
                <c:formatCode>0.00%</c:formatCode>
                <c:ptCount val="21"/>
                <c:pt idx="0">
                  <c:v>0.91180000000000005</c:v>
                </c:pt>
                <c:pt idx="1">
                  <c:v>0.72549999999999992</c:v>
                </c:pt>
                <c:pt idx="2">
                  <c:v>0.58820000000000006</c:v>
                </c:pt>
                <c:pt idx="3">
                  <c:v>0.3039</c:v>
                </c:pt>
                <c:pt idx="4">
                  <c:v>0.17649999999999999</c:v>
                </c:pt>
                <c:pt idx="5">
                  <c:v>0.27450000000000002</c:v>
                </c:pt>
                <c:pt idx="6">
                  <c:v>0.71569999999999989</c:v>
                </c:pt>
                <c:pt idx="7">
                  <c:v>0.69609999999999994</c:v>
                </c:pt>
                <c:pt idx="8">
                  <c:v>0.26469999999999999</c:v>
                </c:pt>
                <c:pt idx="9">
                  <c:v>0.34310000000000002</c:v>
                </c:pt>
                <c:pt idx="10">
                  <c:v>0.29409999999999997</c:v>
                </c:pt>
                <c:pt idx="11">
                  <c:v>0.1961</c:v>
                </c:pt>
                <c:pt idx="12">
                  <c:v>0.24510000000000001</c:v>
                </c:pt>
                <c:pt idx="13">
                  <c:v>0.49020000000000002</c:v>
                </c:pt>
                <c:pt idx="14">
                  <c:v>0.38240000000000002</c:v>
                </c:pt>
                <c:pt idx="15">
                  <c:v>0.36270000000000002</c:v>
                </c:pt>
                <c:pt idx="16">
                  <c:v>0.25490000000000002</c:v>
                </c:pt>
                <c:pt idx="17">
                  <c:v>0.47060000000000002</c:v>
                </c:pt>
                <c:pt idx="18">
                  <c:v>0.34310000000000002</c:v>
                </c:pt>
                <c:pt idx="19">
                  <c:v>0.2843</c:v>
                </c:pt>
                <c:pt idx="20">
                  <c:v>0.34310000000000002</c:v>
                </c:pt>
              </c:numCache>
            </c:numRef>
          </c:val>
          <c:extLst>
            <c:ext xmlns:c16="http://schemas.microsoft.com/office/drawing/2014/chart" uri="{C3380CC4-5D6E-409C-BE32-E72D297353CC}">
              <c16:uniqueId val="{00000000-9C59-4EA7-8BF4-E0C7D5ACE7D6}"/>
            </c:ext>
          </c:extLst>
        </c:ser>
        <c:dLbls>
          <c:showLegendKey val="0"/>
          <c:showVal val="0"/>
          <c:showCatName val="0"/>
          <c:showSerName val="0"/>
          <c:showPercent val="0"/>
          <c:showBubbleSize val="0"/>
        </c:dLbls>
        <c:gapWidth val="219"/>
        <c:overlap val="-27"/>
        <c:axId val="117475200"/>
        <c:axId val="117473664"/>
      </c:barChart>
      <c:valAx>
        <c:axId val="1174736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475200"/>
        <c:crosses val="autoZero"/>
        <c:crossBetween val="between"/>
      </c:valAx>
      <c:catAx>
        <c:axId val="117475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473664"/>
        <c:crosses val="autoZero"/>
        <c:auto val="0"/>
        <c:lblAlgn val="ctr"/>
        <c:lblOffset val="100"/>
        <c:noMultiLvlLbl val="0"/>
      </c:catAx>
      <c:spPr>
        <a:noFill/>
        <a:ln>
          <a:noFill/>
        </a:ln>
        <a:effectLst/>
      </c:spPr>
    </c:plotArea>
    <c:plotVisOnly val="0"/>
    <c:dispBlanksAs val="gap"/>
    <c:showDLblsOverMax val="0"/>
  </c:chart>
  <c:spPr>
    <a:solidFill>
      <a:schemeClr val="bg1"/>
    </a:solidFill>
    <a:ln w="76200" cap="flat" cmpd="sng" algn="ctr">
      <a:no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GB" sz="1400" b="1">
                <a:latin typeface="+mn-lt"/>
              </a:rPr>
              <a:t>Reach of DPO </a:t>
            </a:r>
          </a:p>
        </c:rich>
      </c:tx>
      <c:overlay val="0"/>
    </c:title>
    <c:autoTitleDeleted val="0"/>
    <c:plotArea>
      <c:layout/>
      <c:barChart>
        <c:barDir val="col"/>
        <c:grouping val="clustered"/>
        <c:varyColors val="0"/>
        <c:ser>
          <c:idx val="0"/>
          <c:order val="0"/>
          <c:tx>
            <c:strRef>
              <c:f>'Question 7'!$B$3</c:f>
              <c:strCache>
                <c:ptCount val="1"/>
                <c:pt idx="0">
                  <c:v>Responses</c:v>
                </c:pt>
              </c:strCache>
            </c:strRef>
          </c:tx>
          <c:spPr>
            <a:solidFill>
              <a:srgbClr val="23B4BB"/>
            </a:solidFill>
          </c:spPr>
          <c:invertIfNegative val="0"/>
          <c:cat>
            <c:strRef>
              <c:f>'Question 7'!$A$4:$A$6</c:f>
              <c:strCache>
                <c:ptCount val="3"/>
                <c:pt idx="0">
                  <c:v>National</c:v>
                </c:pt>
                <c:pt idx="1">
                  <c:v>Regional</c:v>
                </c:pt>
                <c:pt idx="2">
                  <c:v>Local</c:v>
                </c:pt>
              </c:strCache>
            </c:strRef>
          </c:cat>
          <c:val>
            <c:numRef>
              <c:f>'Question 7'!$B$4:$B$6</c:f>
              <c:numCache>
                <c:formatCode>0.00%</c:formatCode>
                <c:ptCount val="3"/>
                <c:pt idx="0">
                  <c:v>0.1827</c:v>
                </c:pt>
                <c:pt idx="1">
                  <c:v>0.41349999999999998</c:v>
                </c:pt>
                <c:pt idx="2">
                  <c:v>0.76919999999999999</c:v>
                </c:pt>
              </c:numCache>
            </c:numRef>
          </c:val>
          <c:extLst>
            <c:ext xmlns:c16="http://schemas.microsoft.com/office/drawing/2014/chart" uri="{C3380CC4-5D6E-409C-BE32-E72D297353CC}">
              <c16:uniqueId val="{00000000-0893-4BFC-9200-99056F22FFE4}"/>
            </c:ext>
          </c:extLst>
        </c:ser>
        <c:dLbls>
          <c:showLegendKey val="0"/>
          <c:showVal val="0"/>
          <c:showCatName val="0"/>
          <c:showSerName val="0"/>
          <c:showPercent val="0"/>
          <c:showBubbleSize val="0"/>
        </c:dLbls>
        <c:gapWidth val="150"/>
        <c:axId val="131296640"/>
        <c:axId val="131295104"/>
      </c:barChart>
      <c:valAx>
        <c:axId val="131295104"/>
        <c:scaling>
          <c:orientation val="minMax"/>
        </c:scaling>
        <c:delete val="0"/>
        <c:axPos val="l"/>
        <c:majorGridlines>
          <c:spPr>
            <a:ln>
              <a:solidFill>
                <a:schemeClr val="bg1">
                  <a:lumMod val="85000"/>
                </a:schemeClr>
              </a:solidFill>
            </a:ln>
          </c:spPr>
        </c:majorGridlines>
        <c:numFmt formatCode="0.00%" sourceLinked="1"/>
        <c:majorTickMark val="out"/>
        <c:minorTickMark val="none"/>
        <c:tickLblPos val="nextTo"/>
        <c:spPr>
          <a:ln>
            <a:noFill/>
          </a:ln>
        </c:spPr>
        <c:txPr>
          <a:bodyPr/>
          <a:lstStyle/>
          <a:p>
            <a:pPr>
              <a:defRPr>
                <a:solidFill>
                  <a:schemeClr val="tx1">
                    <a:lumMod val="65000"/>
                    <a:lumOff val="35000"/>
                  </a:schemeClr>
                </a:solidFill>
              </a:defRPr>
            </a:pPr>
            <a:endParaRPr lang="en-US"/>
          </a:p>
        </c:txPr>
        <c:crossAx val="131296640"/>
        <c:crosses val="autoZero"/>
        <c:crossBetween val="between"/>
      </c:valAx>
      <c:catAx>
        <c:axId val="131296640"/>
        <c:scaling>
          <c:orientation val="minMax"/>
        </c:scaling>
        <c:delete val="0"/>
        <c:axPos val="b"/>
        <c:numFmt formatCode="General" sourceLinked="1"/>
        <c:majorTickMark val="out"/>
        <c:minorTickMark val="none"/>
        <c:tickLblPos val="nextTo"/>
        <c:spPr>
          <a:ln>
            <a:solidFill>
              <a:schemeClr val="bg1">
                <a:lumMod val="75000"/>
              </a:schemeClr>
            </a:solidFill>
          </a:ln>
        </c:spPr>
        <c:txPr>
          <a:bodyPr/>
          <a:lstStyle/>
          <a:p>
            <a:pPr>
              <a:defRPr>
                <a:solidFill>
                  <a:schemeClr val="tx1">
                    <a:lumMod val="65000"/>
                    <a:lumOff val="35000"/>
                  </a:schemeClr>
                </a:solidFill>
              </a:defRPr>
            </a:pPr>
            <a:endParaRPr lang="en-US"/>
          </a:p>
        </c:txPr>
        <c:crossAx val="131295104"/>
        <c:crosses val="autoZero"/>
        <c:auto val="0"/>
        <c:lblAlgn val="ctr"/>
        <c:lblOffset val="100"/>
        <c:noMultiLvlLbl val="0"/>
      </c:catAx>
      <c:spPr>
        <a:ln>
          <a:noFill/>
        </a:ln>
      </c:spPr>
    </c:plotArea>
    <c:plotVisOnly val="0"/>
    <c:dispBlanksAs val="gap"/>
    <c:showDLblsOverMax val="0"/>
  </c:chart>
  <c:spPr>
    <a:ln w="76200">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[Q.37 What was your organisation's income in 2019 to 20.xlsx]Sheet2!PivotTable2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a:solidFill>
                  <a:sysClr val="windowText" lastClr="000000"/>
                </a:solidFill>
              </a:rPr>
              <a:t>What was your organisation's</a:t>
            </a:r>
            <a:r>
              <a:rPr lang="en-US" sz="1400" b="1" baseline="0">
                <a:solidFill>
                  <a:sysClr val="windowText" lastClr="000000"/>
                </a:solidFill>
              </a:rPr>
              <a:t> </a:t>
            </a:r>
          </a:p>
          <a:p>
            <a:pPr>
              <a:defRPr sz="1400" b="0" i="0" u="none" strike="noStrike" kern="1200" spc="0" baseline="0">
                <a:solidFill>
                  <a:schemeClr val="tx1">
                    <a:lumMod val="65000"/>
                    <a:lumOff val="35000"/>
                  </a:schemeClr>
                </a:solidFill>
                <a:latin typeface="+mn-lt"/>
                <a:ea typeface="+mn-ea"/>
                <a:cs typeface="+mn-cs"/>
              </a:defRPr>
            </a:pPr>
            <a:r>
              <a:rPr lang="en-US" sz="1400" b="1" baseline="0">
                <a:solidFill>
                  <a:sysClr val="windowText" lastClr="000000"/>
                </a:solidFill>
              </a:rPr>
              <a:t>income in 2019/20</a:t>
            </a:r>
            <a:endParaRPr lang="en-US" sz="1400" b="1">
              <a:solidFill>
                <a:sysClr val="windowText" lastClr="000000"/>
              </a:solidFill>
            </a:endParaRPr>
          </a:p>
        </c:rich>
      </c:tx>
      <c:overlay val="0"/>
      <c:spPr>
        <a:noFill/>
        <a:ln>
          <a:noFill/>
        </a:ln>
        <a:effectLst/>
      </c:spPr>
    </c:title>
    <c:autoTitleDeleted val="0"/>
    <c:pivotFmts>
      <c:pivotFmt>
        <c:idx val="0"/>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s>
    <c:plotArea>
      <c:layout/>
      <c:barChart>
        <c:barDir val="col"/>
        <c:grouping val="stacked"/>
        <c:varyColors val="0"/>
        <c:ser>
          <c:idx val="0"/>
          <c:order val="0"/>
          <c:tx>
            <c:strRef>
              <c:f>Sheet2!$B$3</c:f>
              <c:strCache>
                <c:ptCount val="1"/>
                <c:pt idx="0">
                  <c:v>Total</c:v>
                </c:pt>
              </c:strCache>
            </c:strRef>
          </c:tx>
          <c:spPr>
            <a:solidFill>
              <a:srgbClr val="23B4BB"/>
            </a:solidFill>
            <a:ln>
              <a:noFill/>
            </a:ln>
            <a:effectLst/>
          </c:spPr>
          <c:invertIfNegative val="0"/>
          <c:cat>
            <c:strRef>
              <c:f>Sheet2!$A$4:$A$9</c:f>
              <c:strCache>
                <c:ptCount val="5"/>
                <c:pt idx="0">
                  <c:v>Under £10k</c:v>
                </c:pt>
                <c:pt idx="1">
                  <c:v>£10,000 - £100,000</c:v>
                </c:pt>
                <c:pt idx="2">
                  <c:v>£100,000 - £500,000</c:v>
                </c:pt>
                <c:pt idx="3">
                  <c:v>£500k to £1million</c:v>
                </c:pt>
                <c:pt idx="4">
                  <c:v>£1million +</c:v>
                </c:pt>
              </c:strCache>
            </c:strRef>
          </c:cat>
          <c:val>
            <c:numRef>
              <c:f>Sheet2!$B$4:$B$9</c:f>
              <c:numCache>
                <c:formatCode>General</c:formatCode>
                <c:ptCount val="5"/>
                <c:pt idx="0">
                  <c:v>24</c:v>
                </c:pt>
                <c:pt idx="1">
                  <c:v>21</c:v>
                </c:pt>
                <c:pt idx="2">
                  <c:v>25</c:v>
                </c:pt>
                <c:pt idx="3">
                  <c:v>10</c:v>
                </c:pt>
                <c:pt idx="4">
                  <c:v>9</c:v>
                </c:pt>
              </c:numCache>
            </c:numRef>
          </c:val>
          <c:extLst>
            <c:ext xmlns:c16="http://schemas.microsoft.com/office/drawing/2014/chart" uri="{C3380CC4-5D6E-409C-BE32-E72D297353CC}">
              <c16:uniqueId val="{00000000-3DE7-4B0D-A69D-8E411CA3F3F4}"/>
            </c:ext>
          </c:extLst>
        </c:ser>
        <c:dLbls>
          <c:showLegendKey val="0"/>
          <c:showVal val="0"/>
          <c:showCatName val="0"/>
          <c:showSerName val="0"/>
          <c:showPercent val="0"/>
          <c:showBubbleSize val="0"/>
        </c:dLbls>
        <c:gapWidth val="150"/>
        <c:overlap val="100"/>
        <c:axId val="137364608"/>
        <c:axId val="137366144"/>
      </c:barChart>
      <c:catAx>
        <c:axId val="137364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366144"/>
        <c:crosses val="autoZero"/>
        <c:auto val="1"/>
        <c:lblAlgn val="ctr"/>
        <c:lblOffset val="100"/>
        <c:noMultiLvlLbl val="0"/>
      </c:catAx>
      <c:valAx>
        <c:axId val="137366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3646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76200" cap="flat" cmpd="sng" algn="ctr">
      <a:noFill/>
      <a:round/>
    </a:ln>
    <a:effectLst/>
  </c:spPr>
  <c:txPr>
    <a:bodyPr/>
    <a:lstStyle/>
    <a:p>
      <a:pPr>
        <a:defRPr/>
      </a:pPr>
      <a:endParaRPr lang="en-US"/>
    </a:p>
  </c:txPr>
  <c:externalData r:id="rId1">
    <c:autoUpdate val="0"/>
  </c:externalData>
  <c:extLst>
    <c:ext xmlns:c14="http://schemas.microsoft.com/office/drawing/2007/8/2/chart" uri="{781A3756-C4B2-4CAC-9D66-4F8BD8637D16}">
      <c14:pivotOptions>
        <c14:dropZoneFilter val="1"/>
        <c14:dropZoneCategories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r>
              <a:rPr lang="en-GB" sz="1400" b="1">
                <a:solidFill>
                  <a:sysClr val="windowText" lastClr="000000"/>
                </a:solidFill>
                <a:latin typeface="+mn-lt"/>
              </a:rPr>
              <a:t>Compared to five years ago has your turnover/income </a:t>
            </a:r>
          </a:p>
          <a:p>
            <a:r>
              <a:rPr lang="en-GB" sz="1400" b="1">
                <a:solidFill>
                  <a:sysClr val="windowText" lastClr="000000"/>
                </a:solidFill>
                <a:latin typeface="+mn-lt"/>
              </a:rPr>
              <a:t>increased, decreased or remained the same?</a:t>
            </a:r>
          </a:p>
        </c:rich>
      </c:tx>
      <c:overlay val="0"/>
      <c:spPr>
        <a:noFill/>
        <a:ln>
          <a:noFill/>
        </a:ln>
        <a:effectLst/>
      </c:spPr>
    </c:title>
    <c:autoTitleDeleted val="0"/>
    <c:plotArea>
      <c:layout/>
      <c:barChart>
        <c:barDir val="col"/>
        <c:grouping val="clustered"/>
        <c:varyColors val="0"/>
        <c:ser>
          <c:idx val="0"/>
          <c:order val="0"/>
          <c:tx>
            <c:strRef>
              <c:f>'Question 38'!$B$3</c:f>
              <c:strCache>
                <c:ptCount val="1"/>
                <c:pt idx="0">
                  <c:v>Responses</c:v>
                </c:pt>
              </c:strCache>
            </c:strRef>
          </c:tx>
          <c:spPr>
            <a:solidFill>
              <a:srgbClr val="23B4BB"/>
            </a:solidFill>
            <a:ln>
              <a:noFill/>
            </a:ln>
            <a:effectLst/>
          </c:spPr>
          <c:invertIfNegative val="0"/>
          <c:cat>
            <c:strRef>
              <c:f>'Question 38'!$A$4:$A$6</c:f>
              <c:strCache>
                <c:ptCount val="3"/>
                <c:pt idx="0">
                  <c:v>Increased</c:v>
                </c:pt>
                <c:pt idx="1">
                  <c:v>Stayed about the same</c:v>
                </c:pt>
                <c:pt idx="2">
                  <c:v>Reduced</c:v>
                </c:pt>
              </c:strCache>
            </c:strRef>
          </c:cat>
          <c:val>
            <c:numRef>
              <c:f>'Question 38'!$B$4:$B$6</c:f>
              <c:numCache>
                <c:formatCode>0%</c:formatCode>
                <c:ptCount val="3"/>
                <c:pt idx="0">
                  <c:v>0.44679999999999997</c:v>
                </c:pt>
                <c:pt idx="1">
                  <c:v>0.22339999999999999</c:v>
                </c:pt>
                <c:pt idx="2">
                  <c:v>0.32979999999999998</c:v>
                </c:pt>
              </c:numCache>
            </c:numRef>
          </c:val>
          <c:extLst>
            <c:ext xmlns:c16="http://schemas.microsoft.com/office/drawing/2014/chart" uri="{C3380CC4-5D6E-409C-BE32-E72D297353CC}">
              <c16:uniqueId val="{00000000-FA5A-411C-8881-DFA11B59625C}"/>
            </c:ext>
          </c:extLst>
        </c:ser>
        <c:dLbls>
          <c:showLegendKey val="0"/>
          <c:showVal val="0"/>
          <c:showCatName val="0"/>
          <c:showSerName val="0"/>
          <c:showPercent val="0"/>
          <c:showBubbleSize val="0"/>
        </c:dLbls>
        <c:gapWidth val="219"/>
        <c:overlap val="-27"/>
        <c:axId val="152519424"/>
        <c:axId val="152312832"/>
      </c:barChart>
      <c:valAx>
        <c:axId val="1523128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519424"/>
        <c:crosses val="autoZero"/>
        <c:crossBetween val="between"/>
      </c:valAx>
      <c:catAx>
        <c:axId val="152519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312832"/>
        <c:crosses val="autoZero"/>
        <c:auto val="0"/>
        <c:lblAlgn val="ctr"/>
        <c:lblOffset val="100"/>
        <c:noMultiLvlLbl val="0"/>
      </c:catAx>
      <c:spPr>
        <a:noFill/>
        <a:ln>
          <a:noFill/>
        </a:ln>
        <a:effectLst/>
      </c:spPr>
    </c:plotArea>
    <c:plotVisOnly val="0"/>
    <c:dispBlanksAs val="gap"/>
    <c:showDLblsOverMax val="0"/>
  </c:chart>
  <c:spPr>
    <a:solidFill>
      <a:schemeClr val="bg1"/>
    </a:solidFill>
    <a:ln w="76200" cap="flat" cmpd="sng" algn="ctr">
      <a:no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[Q.42 Final  What are the 3 biggest org infra and capacity issues.xlsx]Data Summary!PivotTable3</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What are the three biggest organsational,</a:t>
            </a:r>
            <a:r>
              <a:rPr lang="en-US" b="1" baseline="0">
                <a:solidFill>
                  <a:sysClr val="windowText" lastClr="000000"/>
                </a:solidFill>
              </a:rPr>
              <a:t> infrastructure and capacity issues your DPO faces?</a:t>
            </a:r>
          </a:p>
        </c:rich>
      </c:tx>
      <c:layout>
        <c:manualLayout>
          <c:xMode val="edge"/>
          <c:yMode val="edge"/>
          <c:x val="0.12503309179375835"/>
          <c:y val="1.582591493570722E-2"/>
        </c:manualLayout>
      </c:layout>
      <c:overlay val="0"/>
      <c:spPr>
        <a:noFill/>
        <a:ln>
          <a:noFill/>
        </a:ln>
        <a:effectLst/>
      </c:sp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pivotFmt>
      <c:pivotFmt>
        <c:idx val="2"/>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s>
    <c:plotArea>
      <c:layout>
        <c:manualLayout>
          <c:layoutTarget val="inner"/>
          <c:xMode val="edge"/>
          <c:yMode val="edge"/>
          <c:x val="6.9390193482451859E-2"/>
          <c:y val="0.14192901171738229"/>
          <c:w val="0.89019685039370078"/>
          <c:h val="0.68910469524642748"/>
        </c:manualLayout>
      </c:layout>
      <c:barChart>
        <c:barDir val="col"/>
        <c:grouping val="clustered"/>
        <c:varyColors val="0"/>
        <c:ser>
          <c:idx val="0"/>
          <c:order val="0"/>
          <c:tx>
            <c:strRef>
              <c:f>'Data Summary'!$B$3</c:f>
              <c:strCache>
                <c:ptCount val="1"/>
                <c:pt idx="0">
                  <c:v>Total</c:v>
                </c:pt>
              </c:strCache>
            </c:strRef>
          </c:tx>
          <c:spPr>
            <a:solidFill>
              <a:srgbClr val="23B4BB"/>
            </a:solidFill>
            <a:ln>
              <a:noFill/>
            </a:ln>
            <a:effectLst/>
          </c:spPr>
          <c:invertIfNegative val="0"/>
          <c:cat>
            <c:strRef>
              <c:f>'Data Summary'!$A$4:$A$11</c:f>
              <c:strCache>
                <c:ptCount val="7"/>
                <c:pt idx="0">
                  <c:v>Funding issues</c:v>
                </c:pt>
                <c:pt idx="1">
                  <c:v>Lack of capacity and resources</c:v>
                </c:pt>
                <c:pt idx="2">
                  <c:v>Recruitment &amp; Staffing</c:v>
                </c:pt>
                <c:pt idx="3">
                  <c:v>Covid</c:v>
                </c:pt>
                <c:pt idx="4">
                  <c:v>Engaging new Disabled people</c:v>
                </c:pt>
                <c:pt idx="5">
                  <c:v>Service delivery issues</c:v>
                </c:pt>
                <c:pt idx="6">
                  <c:v>other</c:v>
                </c:pt>
              </c:strCache>
            </c:strRef>
          </c:cat>
          <c:val>
            <c:numRef>
              <c:f>'Data Summary'!$B$4:$B$11</c:f>
              <c:numCache>
                <c:formatCode>General</c:formatCode>
                <c:ptCount val="7"/>
                <c:pt idx="0">
                  <c:v>95</c:v>
                </c:pt>
                <c:pt idx="1">
                  <c:v>60</c:v>
                </c:pt>
                <c:pt idx="2">
                  <c:v>29</c:v>
                </c:pt>
                <c:pt idx="3">
                  <c:v>27</c:v>
                </c:pt>
                <c:pt idx="4">
                  <c:v>15</c:v>
                </c:pt>
                <c:pt idx="5">
                  <c:v>15</c:v>
                </c:pt>
                <c:pt idx="6">
                  <c:v>12</c:v>
                </c:pt>
              </c:numCache>
            </c:numRef>
          </c:val>
          <c:extLst>
            <c:ext xmlns:c16="http://schemas.microsoft.com/office/drawing/2014/chart" uri="{C3380CC4-5D6E-409C-BE32-E72D297353CC}">
              <c16:uniqueId val="{00000000-149A-4591-BC0E-0AE4E7444EF2}"/>
            </c:ext>
          </c:extLst>
        </c:ser>
        <c:dLbls>
          <c:showLegendKey val="0"/>
          <c:showVal val="0"/>
          <c:showCatName val="0"/>
          <c:showSerName val="0"/>
          <c:showPercent val="0"/>
          <c:showBubbleSize val="0"/>
        </c:dLbls>
        <c:gapWidth val="219"/>
        <c:overlap val="-27"/>
        <c:axId val="153336832"/>
        <c:axId val="153780992"/>
      </c:barChart>
      <c:catAx>
        <c:axId val="153336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780992"/>
        <c:crosses val="autoZero"/>
        <c:auto val="1"/>
        <c:lblAlgn val="ctr"/>
        <c:lblOffset val="100"/>
        <c:noMultiLvlLbl val="0"/>
      </c:catAx>
      <c:valAx>
        <c:axId val="153780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3368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76200" cap="flat" cmpd="sng" algn="ctr">
      <a:noFill/>
      <a:round/>
    </a:ln>
    <a:effectLst/>
  </c:spPr>
  <c:txPr>
    <a:bodyPr/>
    <a:lstStyle/>
    <a:p>
      <a:pPr>
        <a:defRPr/>
      </a:pPr>
      <a:endParaRPr lang="en-US"/>
    </a:p>
  </c:txPr>
  <c:externalData r:id="rId1">
    <c:autoUpdate val="0"/>
  </c:externalData>
  <c:extLst>
    <c:ext xmlns:c14="http://schemas.microsoft.com/office/drawing/2007/8/2/chart" uri="{781A3756-C4B2-4CAC-9D66-4F8BD8637D16}">
      <c14:pivotOptions>
        <c14:dropZoneFilter val="1"/>
        <c14:dropZoneCategories val="1"/>
      </c14:pivotOptions>
    </c:ext>
    <c:ext xmlns:c16="http://schemas.microsoft.com/office/drawing/2014/chart" uri="{E28EC0CA-F0BB-4C9C-879D-F8772B89E7AC}">
      <c16:pivotOptions16>
        <c16:showExpandCollapseFieldButtons val="1"/>
      </c16:pivotOptions16>
    </c:ext>
  </c:extLst>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[Q.46 What are the 3 biggest external challenges.xlsx]Sheet1!PivotTable1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What are the three biggest external challenges </a:t>
            </a:r>
          </a:p>
          <a:p>
            <a:pPr>
              <a:defRPr sz="1400" b="0" i="0" u="none" strike="noStrike" kern="1200" spc="0" baseline="0">
                <a:solidFill>
                  <a:schemeClr val="tx1">
                    <a:lumMod val="65000"/>
                    <a:lumOff val="35000"/>
                  </a:schemeClr>
                </a:solidFill>
                <a:latin typeface="+mn-lt"/>
                <a:ea typeface="+mn-ea"/>
                <a:cs typeface="+mn-cs"/>
              </a:defRPr>
            </a:pPr>
            <a:r>
              <a:rPr lang="en-US" b="1"/>
              <a:t>your organisation faces?</a:t>
            </a:r>
          </a:p>
        </c:rich>
      </c:tx>
      <c:overlay val="0"/>
      <c:spPr>
        <a:noFill/>
        <a:ln>
          <a:noFill/>
        </a:ln>
        <a:effectLst/>
      </c:spPr>
    </c:title>
    <c:autoTitleDeleted val="0"/>
    <c:pivotFmts>
      <c:pivotFmt>
        <c:idx val="0"/>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s>
    <c:plotArea>
      <c:layout/>
      <c:barChart>
        <c:barDir val="col"/>
        <c:grouping val="clustered"/>
        <c:varyColors val="0"/>
        <c:ser>
          <c:idx val="0"/>
          <c:order val="0"/>
          <c:tx>
            <c:strRef>
              <c:f>Sheet1!$B$3</c:f>
              <c:strCache>
                <c:ptCount val="1"/>
                <c:pt idx="0">
                  <c:v>Total</c:v>
                </c:pt>
              </c:strCache>
            </c:strRef>
          </c:tx>
          <c:spPr>
            <a:solidFill>
              <a:srgbClr val="23B4BB"/>
            </a:solidFill>
            <a:ln>
              <a:noFill/>
            </a:ln>
            <a:effectLst/>
          </c:spPr>
          <c:invertIfNegative val="0"/>
          <c:cat>
            <c:strRef>
              <c:f>Sheet1!$A$4:$A$10</c:f>
              <c:strCache>
                <c:ptCount val="6"/>
                <c:pt idx="0">
                  <c:v>Statutory relationships</c:v>
                </c:pt>
                <c:pt idx="1">
                  <c:v>Funding cuts</c:v>
                </c:pt>
                <c:pt idx="2">
                  <c:v>Short-term non core funding</c:v>
                </c:pt>
                <c:pt idx="3">
                  <c:v>Tendering/Competition</c:v>
                </c:pt>
                <c:pt idx="4">
                  <c:v>covid recovery</c:v>
                </c:pt>
                <c:pt idx="5">
                  <c:v>Other</c:v>
                </c:pt>
              </c:strCache>
            </c:strRef>
          </c:cat>
          <c:val>
            <c:numRef>
              <c:f>Sheet1!$B$4:$B$10</c:f>
              <c:numCache>
                <c:formatCode>General</c:formatCode>
                <c:ptCount val="6"/>
                <c:pt idx="0">
                  <c:v>113</c:v>
                </c:pt>
                <c:pt idx="1">
                  <c:v>46</c:v>
                </c:pt>
                <c:pt idx="2">
                  <c:v>33</c:v>
                </c:pt>
                <c:pt idx="3">
                  <c:v>21</c:v>
                </c:pt>
                <c:pt idx="4">
                  <c:v>11</c:v>
                </c:pt>
                <c:pt idx="5">
                  <c:v>6</c:v>
                </c:pt>
              </c:numCache>
            </c:numRef>
          </c:val>
          <c:extLst>
            <c:ext xmlns:c16="http://schemas.microsoft.com/office/drawing/2014/chart" uri="{C3380CC4-5D6E-409C-BE32-E72D297353CC}">
              <c16:uniqueId val="{00000000-E088-4CBE-8E2A-7D5DBCD2A53D}"/>
            </c:ext>
          </c:extLst>
        </c:ser>
        <c:dLbls>
          <c:showLegendKey val="0"/>
          <c:showVal val="0"/>
          <c:showCatName val="0"/>
          <c:showSerName val="0"/>
          <c:showPercent val="0"/>
          <c:showBubbleSize val="0"/>
        </c:dLbls>
        <c:gapWidth val="219"/>
        <c:overlap val="-27"/>
        <c:axId val="154275200"/>
        <c:axId val="154276992"/>
      </c:barChart>
      <c:catAx>
        <c:axId val="154275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276992"/>
        <c:crosses val="autoZero"/>
        <c:auto val="1"/>
        <c:lblAlgn val="ctr"/>
        <c:lblOffset val="100"/>
        <c:noMultiLvlLbl val="0"/>
      </c:catAx>
      <c:valAx>
        <c:axId val="154276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2752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76200" cap="flat" cmpd="sng" algn="ctr">
      <a:noFill/>
      <a:round/>
    </a:ln>
    <a:effectLst/>
  </c:spPr>
  <c:txPr>
    <a:bodyPr/>
    <a:lstStyle/>
    <a:p>
      <a:pPr>
        <a:defRPr/>
      </a:pPr>
      <a:endParaRPr lang="en-US"/>
    </a:p>
  </c:txPr>
  <c:externalData r:id="rId2">
    <c:autoUpdate val="0"/>
  </c:externalData>
  <c:extLst>
    <c:ext xmlns:c14="http://schemas.microsoft.com/office/drawing/2007/8/2/chart" uri="{781A3756-C4B2-4CAC-9D66-4F8BD8637D16}">
      <c14:pivotOptions>
        <c14:dropZoneFilter val="1"/>
        <c14:dropZonesVisible val="1"/>
      </c14:pivotOptions>
    </c:ext>
    <c:ext xmlns:c16="http://schemas.microsoft.com/office/drawing/2014/chart" uri="{E28EC0CA-F0BB-4C9C-879D-F8772B89E7AC}">
      <c16:pivotOptions16>
        <c16:showExpandCollapseFieldButtons val="1"/>
      </c16:pivotOptions16>
    </c:ext>
  </c:extLst>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[Q.45 What are the 3 biggest challenges your organisation faces internally_TL amends_.xlsx]Sheet1!PivotTable1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What are the three biggest internal</a:t>
            </a:r>
            <a:r>
              <a:rPr lang="en-GB" b="1" baseline="0"/>
              <a:t> challenges</a:t>
            </a:r>
          </a:p>
          <a:p>
            <a:pPr>
              <a:defRPr sz="1400" b="0" i="0" u="none" strike="noStrike" kern="1200" spc="0" baseline="0">
                <a:solidFill>
                  <a:schemeClr val="tx1">
                    <a:lumMod val="65000"/>
                    <a:lumOff val="35000"/>
                  </a:schemeClr>
                </a:solidFill>
                <a:latin typeface="+mn-lt"/>
                <a:ea typeface="+mn-ea"/>
                <a:cs typeface="+mn-cs"/>
              </a:defRPr>
            </a:pPr>
            <a:r>
              <a:rPr lang="en-GB" b="1" baseline="0"/>
              <a:t>your organisation faces?</a:t>
            </a:r>
            <a:endParaRPr lang="en-GB" b="1"/>
          </a:p>
        </c:rich>
      </c:tx>
      <c:overlay val="0"/>
      <c:spPr>
        <a:noFill/>
        <a:ln>
          <a:noFill/>
        </a:ln>
        <a:effectLst/>
      </c:spPr>
    </c:title>
    <c:autoTitleDeleted val="0"/>
    <c:pivotFmts>
      <c:pivotFmt>
        <c:idx val="0"/>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s>
    <c:plotArea>
      <c:layout/>
      <c:barChart>
        <c:barDir val="col"/>
        <c:grouping val="clustered"/>
        <c:varyColors val="0"/>
        <c:ser>
          <c:idx val="0"/>
          <c:order val="0"/>
          <c:tx>
            <c:strRef>
              <c:f>Sheet1!$B$3</c:f>
              <c:strCache>
                <c:ptCount val="1"/>
                <c:pt idx="0">
                  <c:v>Total</c:v>
                </c:pt>
              </c:strCache>
            </c:strRef>
          </c:tx>
          <c:spPr>
            <a:solidFill>
              <a:srgbClr val="23B4BB"/>
            </a:solidFill>
            <a:ln>
              <a:noFill/>
            </a:ln>
            <a:effectLst/>
          </c:spPr>
          <c:invertIfNegative val="0"/>
          <c:cat>
            <c:strRef>
              <c:f>Sheet1!$A$4:$A$10</c:f>
              <c:strCache>
                <c:ptCount val="6"/>
                <c:pt idx="0">
                  <c:v>Staff/trustee support </c:v>
                </c:pt>
                <c:pt idx="1">
                  <c:v>Lack of funding </c:v>
                </c:pt>
                <c:pt idx="2">
                  <c:v>Lack of capacity </c:v>
                </c:pt>
                <c:pt idx="3">
                  <c:v>Other</c:v>
                </c:pt>
                <c:pt idx="4">
                  <c:v>Supporting members</c:v>
                </c:pt>
                <c:pt idx="5">
                  <c:v>Volunteers</c:v>
                </c:pt>
              </c:strCache>
            </c:strRef>
          </c:cat>
          <c:val>
            <c:numRef>
              <c:f>Sheet1!$B$4:$B$10</c:f>
              <c:numCache>
                <c:formatCode>General</c:formatCode>
                <c:ptCount val="6"/>
                <c:pt idx="0">
                  <c:v>83</c:v>
                </c:pt>
                <c:pt idx="1">
                  <c:v>71</c:v>
                </c:pt>
                <c:pt idx="2">
                  <c:v>42</c:v>
                </c:pt>
                <c:pt idx="3">
                  <c:v>24</c:v>
                </c:pt>
                <c:pt idx="4">
                  <c:v>19</c:v>
                </c:pt>
                <c:pt idx="5">
                  <c:v>12</c:v>
                </c:pt>
              </c:numCache>
            </c:numRef>
          </c:val>
          <c:extLst>
            <c:ext xmlns:c16="http://schemas.microsoft.com/office/drawing/2014/chart" uri="{C3380CC4-5D6E-409C-BE32-E72D297353CC}">
              <c16:uniqueId val="{00000000-3C35-46B1-B33B-F34153B7F9AA}"/>
            </c:ext>
          </c:extLst>
        </c:ser>
        <c:dLbls>
          <c:showLegendKey val="0"/>
          <c:showVal val="0"/>
          <c:showCatName val="0"/>
          <c:showSerName val="0"/>
          <c:showPercent val="0"/>
          <c:showBubbleSize val="0"/>
        </c:dLbls>
        <c:gapWidth val="219"/>
        <c:overlap val="-27"/>
        <c:axId val="154296320"/>
        <c:axId val="154297856"/>
      </c:barChart>
      <c:catAx>
        <c:axId val="154296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297856"/>
        <c:crosses val="autoZero"/>
        <c:auto val="1"/>
        <c:lblAlgn val="ctr"/>
        <c:lblOffset val="100"/>
        <c:noMultiLvlLbl val="0"/>
      </c:catAx>
      <c:valAx>
        <c:axId val="154297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2963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76200" cap="flat" cmpd="sng" algn="ctr">
      <a:noFill/>
      <a:round/>
    </a:ln>
    <a:effectLst/>
  </c:spPr>
  <c:txPr>
    <a:bodyPr/>
    <a:lstStyle/>
    <a:p>
      <a:pPr>
        <a:defRPr/>
      </a:pPr>
      <a:endParaRPr lang="en-US"/>
    </a:p>
  </c:txPr>
  <c:externalData r:id="rId2">
    <c:autoUpdate val="0"/>
  </c:externalData>
  <c:extLst>
    <c:ext xmlns:c14="http://schemas.microsoft.com/office/drawing/2007/8/2/chart" uri="{781A3756-C4B2-4CAC-9D66-4F8BD8637D16}">
      <c14:pivotOptions>
        <c14:dropZoneFilter val="1"/>
        <c14:dropZonesVisible val="1"/>
      </c14:pivotOptions>
    </c:ext>
    <c:ext xmlns:c16="http://schemas.microsoft.com/office/drawing/2014/chart" uri="{E28EC0CA-F0BB-4C9C-879D-F8772B89E7AC}">
      <c16:pivotOptions16>
        <c16:showExpandCollapseFieldButtons val="1"/>
      </c16:pivotOptions16>
    </c:ext>
  </c:extLst>
</c:chartSpace>
</file>

<file path=word/drawings/drawing1.xml><?xml version="1.0" encoding="utf-8"?>
<c:userShapes xmlns:c="http://schemas.openxmlformats.org/drawingml/2006/chart">
  <cdr:relSizeAnchor xmlns:cdr="http://schemas.openxmlformats.org/drawingml/2006/chartDrawing">
    <cdr:from>
      <cdr:x>0.4053</cdr:x>
      <cdr:y>0.03236</cdr:y>
    </cdr:from>
    <cdr:to>
      <cdr:x>0.6053</cdr:x>
      <cdr:y>0.23733</cdr:y>
    </cdr:to>
    <cdr:sp macro="" textlink="">
      <cdr:nvSpPr>
        <cdr:cNvPr id="3" name="TextBox 2">
          <a:extLst xmlns:a="http://schemas.openxmlformats.org/drawingml/2006/main">
            <a:ext uri="{FF2B5EF4-FFF2-40B4-BE49-F238E27FC236}">
              <a16:creationId xmlns:a16="http://schemas.microsoft.com/office/drawing/2014/main" id="{E7695A46-AE2F-447C-82BC-1089D5C9EA0F}"/>
            </a:ext>
          </a:extLst>
        </cdr:cNvPr>
        <cdr:cNvSpPr txBox="1"/>
      </cdr:nvSpPr>
      <cdr:spPr>
        <a:xfrm xmlns:a="http://schemas.openxmlformats.org/drawingml/2006/main">
          <a:off x="2136158" y="95251"/>
          <a:ext cx="1054100" cy="6032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GB" sz="1400" b="1"/>
            <a:t>What</a:t>
          </a:r>
          <a:r>
            <a:rPr lang="en-GB" sz="1400" b="1" baseline="0"/>
            <a:t> are the three biggest voice, policy and </a:t>
          </a:r>
        </a:p>
        <a:p xmlns:a="http://schemas.openxmlformats.org/drawingml/2006/main">
          <a:pPr algn="ctr"/>
          <a:r>
            <a:rPr lang="en-GB" sz="1400" b="1" baseline="0"/>
            <a:t>representation issues your DDPO faces</a:t>
          </a:r>
          <a:endParaRPr lang="en-GB" sz="14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5ba2880c-aa49-4c08-ab41-124be6e9124e">
      <UserInfo>
        <DisplayName>Tracey.Lazard</DisplayName>
        <AccountId>16</AccountId>
        <AccountType/>
      </UserInfo>
    </SharedWithUsers>
    <_dlc_DocId xmlns="5ba2880c-aa49-4c08-ab41-124be6e9124e">FJQZQ7PKH67T-580059046-118862</_dlc_DocId>
    <_dlc_DocIdUrl xmlns="5ba2880c-aa49-4c08-ab41-124be6e9124e">
      <Url>https://inclusionlondon.sharepoint.com/sites/PUBLIC/_layouts/15/DocIdRedir.aspx?ID=FJQZQ7PKH67T-580059046-118862</Url>
      <Description>FJQZQ7PKH67T-580059046-118862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8D235354ADCF4481E8AF7053E44824" ma:contentTypeVersion="13" ma:contentTypeDescription="Create a new document." ma:contentTypeScope="" ma:versionID="1603326f9e1e22d240d477e47a5ca3b4">
  <xsd:schema xmlns:xsd="http://www.w3.org/2001/XMLSchema" xmlns:xs="http://www.w3.org/2001/XMLSchema" xmlns:p="http://schemas.microsoft.com/office/2006/metadata/properties" xmlns:ns2="5ba2880c-aa49-4c08-ab41-124be6e9124e" xmlns:ns3="e5ddbce6-0623-4d63-839b-c92159aae971" targetNamespace="http://schemas.microsoft.com/office/2006/metadata/properties" ma:root="true" ma:fieldsID="069b4e5f4681313c6a5564035f0e2df8" ns2:_="" ns3:_="">
    <xsd:import namespace="5ba2880c-aa49-4c08-ab41-124be6e9124e"/>
    <xsd:import namespace="e5ddbce6-0623-4d63-839b-c92159aae97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2880c-aa49-4c08-ab41-124be6e912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ddbce6-0623-4d63-839b-c92159aae97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611B512-4AA1-4BD6-B67E-BA950A98937D}">
  <ds:schemaRefs>
    <ds:schemaRef ds:uri="http://schemas.openxmlformats.org/officeDocument/2006/bibliography"/>
  </ds:schemaRefs>
</ds:datastoreItem>
</file>

<file path=customXml/itemProps2.xml><?xml version="1.0" encoding="utf-8"?>
<ds:datastoreItem xmlns:ds="http://schemas.openxmlformats.org/officeDocument/2006/customXml" ds:itemID="{EEC0C99C-774D-4D8D-A21F-112CEC05958E}">
  <ds:schemaRefs>
    <ds:schemaRef ds:uri="http://schemas.microsoft.com/office/2006/metadata/properties"/>
    <ds:schemaRef ds:uri="http://schemas.microsoft.com/office/infopath/2007/PartnerControls"/>
    <ds:schemaRef ds:uri="b4dc1a1c-72ac-4bdd-bec0-fd72e3eb6ec5"/>
  </ds:schemaRefs>
</ds:datastoreItem>
</file>

<file path=customXml/itemProps3.xml><?xml version="1.0" encoding="utf-8"?>
<ds:datastoreItem xmlns:ds="http://schemas.openxmlformats.org/officeDocument/2006/customXml" ds:itemID="{4CCC9919-EEF2-40FD-BE8E-F2C8886D5400}"/>
</file>

<file path=customXml/itemProps4.xml><?xml version="1.0" encoding="utf-8"?>
<ds:datastoreItem xmlns:ds="http://schemas.openxmlformats.org/officeDocument/2006/customXml" ds:itemID="{865B5EBE-8000-4BB1-87DD-2F22B9550BD3}">
  <ds:schemaRefs>
    <ds:schemaRef ds:uri="http://schemas.microsoft.com/sharepoint/v3/contenttype/forms"/>
  </ds:schemaRefs>
</ds:datastoreItem>
</file>

<file path=customXml/itemProps5.xml><?xml version="1.0" encoding="utf-8"?>
<ds:datastoreItem xmlns:ds="http://schemas.openxmlformats.org/officeDocument/2006/customXml" ds:itemID="{1CC2A3C8-B3AA-4272-AC5F-FAC316B0041E}"/>
</file>

<file path=docProps/app.xml><?xml version="1.0" encoding="utf-8"?>
<Properties xmlns="http://schemas.openxmlformats.org/officeDocument/2006/extended-properties" xmlns:vt="http://schemas.openxmlformats.org/officeDocument/2006/docPropsVTypes">
  <Template>Normal</Template>
  <TotalTime>1</TotalTime>
  <Pages>58</Pages>
  <Words>11417</Words>
  <Characters>65082</Characters>
  <Application>Microsoft Office Word</Application>
  <DocSecurity>4</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76347</CharactersWithSpaces>
  <SharedDoc>false</SharedDoc>
  <HLinks>
    <vt:vector size="18" baseType="variant">
      <vt:variant>
        <vt:i4>4259915</vt:i4>
      </vt:variant>
      <vt:variant>
        <vt:i4>6</vt:i4>
      </vt:variant>
      <vt:variant>
        <vt:i4>0</vt:i4>
      </vt:variant>
      <vt:variant>
        <vt:i4>5</vt:i4>
      </vt:variant>
      <vt:variant>
        <vt:lpwstr>https://www.shapingourlives.org.uk/resources/external/news-23rd-may-2019</vt:lpwstr>
      </vt:variant>
      <vt:variant>
        <vt:lpwstr/>
      </vt:variant>
      <vt:variant>
        <vt:i4>6553655</vt:i4>
      </vt:variant>
      <vt:variant>
        <vt:i4>3</vt:i4>
      </vt:variant>
      <vt:variant>
        <vt:i4>0</vt:i4>
      </vt:variant>
      <vt:variant>
        <vt:i4>5</vt:i4>
      </vt:variant>
      <vt:variant>
        <vt:lpwstr>https://www.nsun.org.uk/FAQs/the-value-of-user-led-groups-2019-campaign</vt:lpwstr>
      </vt:variant>
      <vt:variant>
        <vt:lpwstr/>
      </vt:variant>
      <vt:variant>
        <vt:i4>4456521</vt:i4>
      </vt:variant>
      <vt:variant>
        <vt:i4>0</vt:i4>
      </vt:variant>
      <vt:variant>
        <vt:i4>0</vt:i4>
      </vt:variant>
      <vt:variant>
        <vt:i4>5</vt:i4>
      </vt:variant>
      <vt:variant>
        <vt:lpwstr>https://www.communitycare.co.uk/2019/04/29/accelerating-closure-user-led-bodies-amid-care-cuts-creates-perfect-storm-disabled-people/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Harrison</dc:creator>
  <cp:lastModifiedBy>Tracey.Lazard</cp:lastModifiedBy>
  <cp:revision>2</cp:revision>
  <cp:lastPrinted>2021-06-15T17:39:00Z</cp:lastPrinted>
  <dcterms:created xsi:type="dcterms:W3CDTF">2021-07-26T08:42:00Z</dcterms:created>
  <dcterms:modified xsi:type="dcterms:W3CDTF">2021-07-26T08:42:00Z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0x010100388D235354ADCF4481E8AF7053E44824</vt:lpwstr>
  </property>
  <property fmtid="{D5CDD505-2E9C-101B-9397-08002B2CF9AE}" pid="3" name="_dlc_DocIdItemGuid">
    <vt:lpwstr>f1fd2591-6c86-4fda-a211-8c1200447877</vt:lpwstr>
  </property>
</Properties>
</file>