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0CA1E" w14:textId="1B5C081F" w:rsidR="00F20A8F" w:rsidRDefault="00F20A8F" w:rsidP="00C21C9B">
      <w:pPr>
        <w:jc w:val="center"/>
        <w:rPr>
          <w:rFonts w:cstheme="minorHAnsi"/>
          <w:b/>
          <w:sz w:val="36"/>
          <w:szCs w:val="36"/>
        </w:rPr>
      </w:pPr>
      <w:r>
        <w:rPr>
          <w:noProof/>
          <w:lang w:eastAsia="en-GB"/>
        </w:rPr>
        <w:drawing>
          <wp:anchor distT="0" distB="0" distL="114300" distR="114300" simplePos="0" relativeHeight="251652096" behindDoc="1" locked="0" layoutInCell="1" allowOverlap="1" wp14:anchorId="7D15D809" wp14:editId="79B789DF">
            <wp:simplePos x="0" y="0"/>
            <wp:positionH relativeFrom="column">
              <wp:posOffset>2095500</wp:posOffset>
            </wp:positionH>
            <wp:positionV relativeFrom="paragraph">
              <wp:posOffset>0</wp:posOffset>
            </wp:positionV>
            <wp:extent cx="1204595" cy="1225550"/>
            <wp:effectExtent l="0" t="0" r="0" b="0"/>
            <wp:wrapTight wrapText="bothSides">
              <wp:wrapPolygon edited="0">
                <wp:start x="0" y="0"/>
                <wp:lineTo x="0" y="21152"/>
                <wp:lineTo x="21179" y="21152"/>
                <wp:lineTo x="21179" y="0"/>
                <wp:lineTo x="0" y="0"/>
              </wp:wrapPolygon>
            </wp:wrapTight>
            <wp:docPr id="1" name="Picture 1" descr="Image result for dp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pac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4595" cy="1225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3F4564" w14:textId="77777777" w:rsidR="00F20A8F" w:rsidRPr="00F20A8F" w:rsidRDefault="00F20A8F" w:rsidP="00C21C9B">
      <w:pPr>
        <w:jc w:val="center"/>
        <w:rPr>
          <w:rFonts w:cstheme="minorHAnsi"/>
          <w:b/>
          <w:sz w:val="48"/>
          <w:szCs w:val="48"/>
        </w:rPr>
      </w:pPr>
      <w:bookmarkStart w:id="0" w:name="_GoBack"/>
      <w:bookmarkEnd w:id="0"/>
    </w:p>
    <w:p w14:paraId="3DFD6AC9" w14:textId="77777777" w:rsidR="0031281B" w:rsidRDefault="0031281B" w:rsidP="00C21C9B">
      <w:pPr>
        <w:jc w:val="center"/>
        <w:rPr>
          <w:rFonts w:cstheme="minorHAnsi"/>
          <w:b/>
          <w:sz w:val="48"/>
          <w:szCs w:val="48"/>
        </w:rPr>
      </w:pPr>
    </w:p>
    <w:p w14:paraId="15B6E3CF" w14:textId="2AACB08A" w:rsidR="00C21C9B" w:rsidRPr="00F20A8F" w:rsidRDefault="00C21C9B" w:rsidP="00C21C9B">
      <w:pPr>
        <w:jc w:val="center"/>
        <w:rPr>
          <w:rFonts w:cstheme="minorHAnsi"/>
          <w:b/>
          <w:sz w:val="48"/>
          <w:szCs w:val="48"/>
        </w:rPr>
      </w:pPr>
      <w:r w:rsidRPr="00F20A8F">
        <w:rPr>
          <w:rFonts w:cstheme="minorHAnsi"/>
          <w:b/>
          <w:sz w:val="48"/>
          <w:szCs w:val="48"/>
        </w:rPr>
        <w:t>Independent Living Campaign Conference</w:t>
      </w:r>
    </w:p>
    <w:p w14:paraId="26AE4516" w14:textId="18EE8A02" w:rsidR="00F20A8F" w:rsidRPr="00F20A8F" w:rsidRDefault="00F20A8F" w:rsidP="00F20A8F">
      <w:pPr>
        <w:pStyle w:val="NormalWeb"/>
        <w:shd w:val="clear" w:color="auto" w:fill="FFFFFF"/>
        <w:spacing w:before="0" w:beforeAutospacing="0" w:after="0" w:afterAutospacing="0" w:line="390" w:lineRule="atLeast"/>
        <w:rPr>
          <w:rFonts w:asciiTheme="minorHAnsi" w:hAnsiTheme="minorHAnsi" w:cstheme="minorHAnsi"/>
          <w:b/>
          <w:sz w:val="28"/>
          <w:szCs w:val="28"/>
        </w:rPr>
      </w:pPr>
      <w:r w:rsidRPr="00F20A8F">
        <w:rPr>
          <w:rFonts w:asciiTheme="minorHAnsi" w:hAnsiTheme="minorHAnsi" w:cstheme="minorHAnsi"/>
          <w:b/>
          <w:sz w:val="28"/>
          <w:szCs w:val="28"/>
        </w:rPr>
        <w:t>Date: Saturday 25 November</w:t>
      </w:r>
    </w:p>
    <w:p w14:paraId="7B76DC1F" w14:textId="4F23ACF0" w:rsidR="00C21C9B" w:rsidRPr="00F20A8F" w:rsidRDefault="00F20A8F" w:rsidP="00F20A8F">
      <w:pPr>
        <w:pStyle w:val="NormalWeb"/>
        <w:shd w:val="clear" w:color="auto" w:fill="FFFFFF"/>
        <w:spacing w:before="0" w:beforeAutospacing="0" w:after="0" w:afterAutospacing="0" w:line="390" w:lineRule="atLeast"/>
        <w:rPr>
          <w:rFonts w:asciiTheme="minorHAnsi" w:hAnsiTheme="minorHAnsi" w:cstheme="minorHAnsi"/>
          <w:b/>
          <w:sz w:val="28"/>
          <w:szCs w:val="28"/>
        </w:rPr>
      </w:pPr>
      <w:r w:rsidRPr="00F20A8F">
        <w:rPr>
          <w:rFonts w:asciiTheme="minorHAnsi" w:hAnsiTheme="minorHAnsi" w:cstheme="minorHAnsi"/>
          <w:b/>
          <w:sz w:val="28"/>
          <w:szCs w:val="28"/>
        </w:rPr>
        <w:t>V</w:t>
      </w:r>
      <w:r w:rsidR="00C21C9B" w:rsidRPr="00F20A8F">
        <w:rPr>
          <w:rFonts w:asciiTheme="minorHAnsi" w:hAnsiTheme="minorHAnsi" w:cstheme="minorHAnsi"/>
          <w:b/>
          <w:sz w:val="28"/>
          <w:szCs w:val="28"/>
        </w:rPr>
        <w:t>enue: 336 Brixton Road, London, SW9 7AA</w:t>
      </w:r>
    </w:p>
    <w:p w14:paraId="64260F94" w14:textId="229CC54F" w:rsidR="00C21C9B" w:rsidRPr="00F20A8F" w:rsidRDefault="00C21C9B" w:rsidP="00F20A8F">
      <w:pPr>
        <w:pStyle w:val="NormalWeb"/>
        <w:shd w:val="clear" w:color="auto" w:fill="FFFFFF"/>
        <w:spacing w:before="0" w:beforeAutospacing="0" w:after="0" w:afterAutospacing="0" w:line="390" w:lineRule="atLeast"/>
        <w:rPr>
          <w:rFonts w:asciiTheme="minorHAnsi" w:hAnsiTheme="minorHAnsi" w:cstheme="minorHAnsi"/>
          <w:b/>
          <w:sz w:val="28"/>
          <w:szCs w:val="28"/>
        </w:rPr>
      </w:pPr>
      <w:r w:rsidRPr="00F20A8F">
        <w:rPr>
          <w:rFonts w:asciiTheme="minorHAnsi" w:hAnsiTheme="minorHAnsi" w:cstheme="minorHAnsi"/>
          <w:b/>
          <w:sz w:val="28"/>
          <w:szCs w:val="28"/>
        </w:rPr>
        <w:t>Time: 11</w:t>
      </w:r>
      <w:r w:rsidR="00F20A8F" w:rsidRPr="00F20A8F">
        <w:rPr>
          <w:rFonts w:asciiTheme="minorHAnsi" w:hAnsiTheme="minorHAnsi" w:cstheme="minorHAnsi"/>
          <w:b/>
          <w:sz w:val="28"/>
          <w:szCs w:val="28"/>
        </w:rPr>
        <w:t>.30</w:t>
      </w:r>
      <w:r w:rsidRPr="00F20A8F">
        <w:rPr>
          <w:rFonts w:asciiTheme="minorHAnsi" w:hAnsiTheme="minorHAnsi" w:cstheme="minorHAnsi"/>
          <w:b/>
          <w:sz w:val="28"/>
          <w:szCs w:val="28"/>
        </w:rPr>
        <w:t xml:space="preserve">am </w:t>
      </w:r>
      <w:r w:rsidR="00456B20">
        <w:rPr>
          <w:rFonts w:asciiTheme="minorHAnsi" w:hAnsiTheme="minorHAnsi" w:cstheme="minorHAnsi"/>
          <w:b/>
          <w:sz w:val="28"/>
          <w:szCs w:val="28"/>
        </w:rPr>
        <w:t>–</w:t>
      </w:r>
      <w:r w:rsidR="00F20A8F" w:rsidRPr="00F20A8F">
        <w:rPr>
          <w:rFonts w:asciiTheme="minorHAnsi" w:hAnsiTheme="minorHAnsi" w:cstheme="minorHAnsi"/>
          <w:b/>
          <w:sz w:val="28"/>
          <w:szCs w:val="28"/>
        </w:rPr>
        <w:t xml:space="preserve"> </w:t>
      </w:r>
      <w:r w:rsidRPr="00F20A8F">
        <w:rPr>
          <w:rFonts w:asciiTheme="minorHAnsi" w:hAnsiTheme="minorHAnsi" w:cstheme="minorHAnsi"/>
          <w:b/>
          <w:sz w:val="28"/>
          <w:szCs w:val="28"/>
        </w:rPr>
        <w:t>4</w:t>
      </w:r>
      <w:r w:rsidR="00456B20">
        <w:rPr>
          <w:rFonts w:asciiTheme="minorHAnsi" w:hAnsiTheme="minorHAnsi" w:cstheme="minorHAnsi"/>
          <w:b/>
          <w:sz w:val="28"/>
          <w:szCs w:val="28"/>
        </w:rPr>
        <w:t>.30pm</w:t>
      </w:r>
      <w:r w:rsidR="00F20A8F" w:rsidRPr="00F20A8F">
        <w:rPr>
          <w:rFonts w:asciiTheme="minorHAnsi" w:hAnsiTheme="minorHAnsi" w:cstheme="minorHAnsi"/>
          <w:b/>
          <w:sz w:val="28"/>
          <w:szCs w:val="28"/>
        </w:rPr>
        <w:t xml:space="preserve"> (Registration 11 – 11.30am)</w:t>
      </w:r>
    </w:p>
    <w:p w14:paraId="7D59841A" w14:textId="77777777" w:rsidR="00F20A8F" w:rsidRPr="00C21C9B" w:rsidRDefault="00F20A8F" w:rsidP="00F20A8F">
      <w:pPr>
        <w:pStyle w:val="NormalWeb"/>
        <w:shd w:val="clear" w:color="auto" w:fill="FFFFFF"/>
        <w:spacing w:before="0" w:beforeAutospacing="0" w:after="0" w:afterAutospacing="0" w:line="390" w:lineRule="atLeast"/>
        <w:rPr>
          <w:rFonts w:asciiTheme="minorHAnsi" w:hAnsiTheme="minorHAnsi" w:cstheme="minorHAnsi"/>
          <w:sz w:val="28"/>
          <w:szCs w:val="28"/>
        </w:rPr>
      </w:pPr>
    </w:p>
    <w:p w14:paraId="23308E76" w14:textId="5FBD2F38" w:rsidR="00C23B0D" w:rsidRPr="00C21C9B" w:rsidRDefault="00C21C9B" w:rsidP="00C23B0D">
      <w:pPr>
        <w:rPr>
          <w:rFonts w:cstheme="minorHAnsi"/>
          <w:sz w:val="28"/>
          <w:szCs w:val="28"/>
        </w:rPr>
      </w:pPr>
      <w:r>
        <w:rPr>
          <w:rFonts w:cstheme="minorHAnsi"/>
          <w:sz w:val="28"/>
          <w:szCs w:val="28"/>
        </w:rPr>
        <w:t>The aim of this year's Independent Living Campaign C</w:t>
      </w:r>
      <w:r w:rsidR="00C23B0D" w:rsidRPr="00C21C9B">
        <w:rPr>
          <w:rFonts w:cstheme="minorHAnsi"/>
          <w:sz w:val="28"/>
          <w:szCs w:val="28"/>
        </w:rPr>
        <w:t>onference is to take stock of the key barri</w:t>
      </w:r>
      <w:r w:rsidR="00E62C22">
        <w:rPr>
          <w:rFonts w:cstheme="minorHAnsi"/>
          <w:sz w:val="28"/>
          <w:szCs w:val="28"/>
        </w:rPr>
        <w:t>ers to independent living that</w:t>
      </w:r>
      <w:r w:rsidR="00C23B0D" w:rsidRPr="00C21C9B">
        <w:rPr>
          <w:rFonts w:cstheme="minorHAnsi"/>
          <w:sz w:val="28"/>
          <w:szCs w:val="28"/>
        </w:rPr>
        <w:t xml:space="preserve"> Disabled people who use adult social care services face</w:t>
      </w:r>
      <w:r w:rsidR="00E62C22">
        <w:rPr>
          <w:rFonts w:cstheme="minorHAnsi"/>
          <w:sz w:val="28"/>
          <w:szCs w:val="28"/>
        </w:rPr>
        <w:t>.</w:t>
      </w:r>
      <w:r w:rsidR="00C23B0D" w:rsidRPr="00C21C9B">
        <w:rPr>
          <w:rFonts w:cstheme="minorHAnsi"/>
          <w:sz w:val="28"/>
          <w:szCs w:val="28"/>
        </w:rPr>
        <w:t xml:space="preserve"> </w:t>
      </w:r>
      <w:r w:rsidR="001E6660">
        <w:rPr>
          <w:rFonts w:cstheme="minorHAnsi"/>
          <w:sz w:val="28"/>
          <w:szCs w:val="28"/>
        </w:rPr>
        <w:t>The day will</w:t>
      </w:r>
      <w:r w:rsidR="00E62C22">
        <w:rPr>
          <w:rFonts w:cstheme="minorHAnsi"/>
          <w:sz w:val="28"/>
          <w:szCs w:val="28"/>
        </w:rPr>
        <w:t xml:space="preserve"> aim</w:t>
      </w:r>
      <w:r w:rsidR="00C23B0D" w:rsidRPr="00C21C9B">
        <w:rPr>
          <w:rFonts w:cstheme="minorHAnsi"/>
          <w:sz w:val="28"/>
          <w:szCs w:val="28"/>
        </w:rPr>
        <w:t xml:space="preserve"> to assess how far the situation has deteriorated </w:t>
      </w:r>
      <w:r w:rsidR="00E62C22">
        <w:rPr>
          <w:rFonts w:cstheme="minorHAnsi"/>
          <w:sz w:val="28"/>
          <w:szCs w:val="28"/>
        </w:rPr>
        <w:t>in the</w:t>
      </w:r>
      <w:r w:rsidR="00C23B0D" w:rsidRPr="00C21C9B">
        <w:rPr>
          <w:rFonts w:cstheme="minorHAnsi"/>
          <w:sz w:val="28"/>
          <w:szCs w:val="28"/>
        </w:rPr>
        <w:t xml:space="preserve"> last year</w:t>
      </w:r>
      <w:r w:rsidR="00E62C22">
        <w:rPr>
          <w:rFonts w:cstheme="minorHAnsi"/>
          <w:sz w:val="28"/>
          <w:szCs w:val="28"/>
        </w:rPr>
        <w:t xml:space="preserve"> and</w:t>
      </w:r>
      <w:r w:rsidR="00C23B0D" w:rsidRPr="00C21C9B">
        <w:rPr>
          <w:rFonts w:cstheme="minorHAnsi"/>
          <w:sz w:val="28"/>
          <w:szCs w:val="28"/>
        </w:rPr>
        <w:t xml:space="preserve"> also to explore a shared vision for an independent living support system th</w:t>
      </w:r>
      <w:r w:rsidR="00E44DC2">
        <w:rPr>
          <w:rFonts w:cstheme="minorHAnsi"/>
          <w:sz w:val="28"/>
          <w:szCs w:val="28"/>
        </w:rPr>
        <w:t>at can truly uphold our rights.</w:t>
      </w:r>
    </w:p>
    <w:p w14:paraId="18D61BB6" w14:textId="0F22E9A5" w:rsidR="00C23B0D" w:rsidRPr="00C21C9B" w:rsidRDefault="001E6660" w:rsidP="00C23B0D">
      <w:pPr>
        <w:rPr>
          <w:rFonts w:cstheme="minorHAnsi"/>
          <w:sz w:val="28"/>
          <w:szCs w:val="28"/>
        </w:rPr>
      </w:pPr>
      <w:r>
        <w:rPr>
          <w:rFonts w:cstheme="minorHAnsi"/>
          <w:sz w:val="28"/>
          <w:szCs w:val="28"/>
        </w:rPr>
        <w:t>There will be</w:t>
      </w:r>
      <w:r w:rsidR="00C23B0D" w:rsidRPr="00C21C9B">
        <w:rPr>
          <w:rFonts w:cstheme="minorHAnsi"/>
          <w:sz w:val="28"/>
          <w:szCs w:val="28"/>
        </w:rPr>
        <w:t xml:space="preserve"> speakers and workshops on campaigning for Article 19 rights, charging and Disability Related Expenditure, Direct</w:t>
      </w:r>
      <w:r w:rsidR="00F20A8F">
        <w:rPr>
          <w:rFonts w:cstheme="minorHAnsi"/>
          <w:sz w:val="28"/>
          <w:szCs w:val="28"/>
        </w:rPr>
        <w:t xml:space="preserve"> Payment rates and recruitment</w:t>
      </w:r>
      <w:r w:rsidR="00C23B0D" w:rsidRPr="00C21C9B">
        <w:rPr>
          <w:rFonts w:cstheme="minorHAnsi"/>
          <w:sz w:val="28"/>
          <w:szCs w:val="28"/>
        </w:rPr>
        <w:t xml:space="preserve">, using the media to make the invisible visible and international models of independent living as well as discussions on setting out vision and next steps. </w:t>
      </w:r>
    </w:p>
    <w:p w14:paraId="68F1DC99" w14:textId="692105E2" w:rsidR="00C23B0D" w:rsidRDefault="00E44DC2" w:rsidP="00C23B0D">
      <w:pPr>
        <w:rPr>
          <w:rFonts w:cstheme="minorHAnsi"/>
          <w:sz w:val="28"/>
          <w:szCs w:val="28"/>
        </w:rPr>
      </w:pPr>
      <w:r w:rsidRPr="00E44DC2">
        <w:rPr>
          <w:rFonts w:cstheme="minorHAnsi"/>
          <w:sz w:val="28"/>
          <w:szCs w:val="28"/>
        </w:rPr>
        <w:t xml:space="preserve">If you would like to book a place, please contact </w:t>
      </w:r>
      <w:r w:rsidRPr="001E6660">
        <w:rPr>
          <w:rFonts w:cstheme="minorHAnsi"/>
          <w:b/>
          <w:sz w:val="28"/>
          <w:szCs w:val="28"/>
        </w:rPr>
        <w:t>ellen.morrison@inclusionlondon.org.uk</w:t>
      </w:r>
      <w:r w:rsidRPr="00E44DC2">
        <w:rPr>
          <w:rFonts w:cstheme="minorHAnsi"/>
          <w:sz w:val="28"/>
          <w:szCs w:val="28"/>
        </w:rPr>
        <w:t xml:space="preserve"> with your access needs and dietary requirements</w:t>
      </w:r>
      <w:r w:rsidR="001E6660">
        <w:rPr>
          <w:rFonts w:cstheme="minorHAnsi"/>
          <w:sz w:val="28"/>
          <w:szCs w:val="28"/>
        </w:rPr>
        <w:t>.</w:t>
      </w:r>
    </w:p>
    <w:p w14:paraId="4A89940B" w14:textId="1226D6FC" w:rsidR="00F20A8F" w:rsidRPr="00C21C9B" w:rsidRDefault="00F20A8F" w:rsidP="00F20A8F">
      <w:pPr>
        <w:pStyle w:val="NormalWeb"/>
        <w:shd w:val="clear" w:color="auto" w:fill="FFFFFF"/>
        <w:spacing w:before="0" w:beforeAutospacing="0" w:after="390" w:afterAutospacing="0" w:line="390" w:lineRule="atLeast"/>
        <w:rPr>
          <w:rFonts w:asciiTheme="minorHAnsi" w:hAnsiTheme="minorHAnsi" w:cstheme="minorHAnsi"/>
          <w:sz w:val="28"/>
          <w:szCs w:val="28"/>
        </w:rPr>
      </w:pPr>
      <w:r>
        <w:rPr>
          <w:rFonts w:asciiTheme="minorHAnsi" w:hAnsiTheme="minorHAnsi" w:cstheme="minorHAnsi"/>
          <w:sz w:val="28"/>
          <w:szCs w:val="28"/>
        </w:rPr>
        <w:t xml:space="preserve">The venue is accessible, please see the website for more info: </w:t>
      </w:r>
      <w:hyperlink r:id="rId5" w:history="1">
        <w:r w:rsidRPr="00C21C9B">
          <w:rPr>
            <w:rStyle w:val="Hyperlink"/>
            <w:rFonts w:asciiTheme="minorHAnsi" w:hAnsiTheme="minorHAnsi" w:cstheme="minorHAnsi"/>
            <w:color w:val="auto"/>
            <w:sz w:val="28"/>
            <w:szCs w:val="28"/>
          </w:rPr>
          <w:t>http://www.weare336.org.uk/</w:t>
        </w:r>
      </w:hyperlink>
    </w:p>
    <w:p w14:paraId="5A3B5D13" w14:textId="192F3AE2" w:rsidR="00F20A8F" w:rsidRDefault="00F20A8F" w:rsidP="00C23B0D">
      <w:pPr>
        <w:rPr>
          <w:rFonts w:cstheme="minorHAnsi"/>
          <w:sz w:val="28"/>
          <w:szCs w:val="28"/>
        </w:rPr>
      </w:pPr>
    </w:p>
    <w:p w14:paraId="193E29CE" w14:textId="7E4B467D" w:rsidR="00F20A8F" w:rsidRDefault="00F20A8F" w:rsidP="00C23B0D">
      <w:pPr>
        <w:rPr>
          <w:rFonts w:cstheme="minorHAnsi"/>
          <w:sz w:val="28"/>
          <w:szCs w:val="28"/>
        </w:rPr>
      </w:pPr>
    </w:p>
    <w:p w14:paraId="431B76A7" w14:textId="48326CF3" w:rsidR="00F20A8F" w:rsidRDefault="00F20A8F" w:rsidP="00C23B0D">
      <w:pPr>
        <w:rPr>
          <w:rFonts w:cstheme="minorHAnsi"/>
          <w:sz w:val="28"/>
          <w:szCs w:val="28"/>
        </w:rPr>
      </w:pPr>
    </w:p>
    <w:p w14:paraId="1543DBB9" w14:textId="1C6EEC57" w:rsidR="00F20A8F" w:rsidRDefault="00F20A8F" w:rsidP="00C23B0D">
      <w:pPr>
        <w:rPr>
          <w:rFonts w:cstheme="minorHAnsi"/>
          <w:sz w:val="28"/>
          <w:szCs w:val="28"/>
        </w:rPr>
      </w:pPr>
      <w:r>
        <w:rPr>
          <w:noProof/>
        </w:rPr>
        <w:drawing>
          <wp:anchor distT="0" distB="0" distL="114300" distR="114300" simplePos="0" relativeHeight="251659264" behindDoc="1" locked="0" layoutInCell="1" allowOverlap="1" wp14:anchorId="0E04BBAF" wp14:editId="1396AC1A">
            <wp:simplePos x="0" y="0"/>
            <wp:positionH relativeFrom="column">
              <wp:posOffset>2162175</wp:posOffset>
            </wp:positionH>
            <wp:positionV relativeFrom="paragraph">
              <wp:posOffset>86360</wp:posOffset>
            </wp:positionV>
            <wp:extent cx="1076325" cy="1076325"/>
            <wp:effectExtent l="0" t="0" r="9525" b="9525"/>
            <wp:wrapTight wrapText="bothSides">
              <wp:wrapPolygon edited="0">
                <wp:start x="0" y="0"/>
                <wp:lineTo x="0" y="21409"/>
                <wp:lineTo x="21409" y="21409"/>
                <wp:lineTo x="21409" y="0"/>
                <wp:lineTo x="0" y="0"/>
              </wp:wrapPolygon>
            </wp:wrapTight>
            <wp:docPr id="3" name="Picture 3" descr="Image result for rof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ofa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048" behindDoc="1" locked="0" layoutInCell="1" allowOverlap="1" wp14:anchorId="474E6C0E" wp14:editId="0149DFCF">
            <wp:simplePos x="0" y="0"/>
            <wp:positionH relativeFrom="column">
              <wp:posOffset>3571875</wp:posOffset>
            </wp:positionH>
            <wp:positionV relativeFrom="paragraph">
              <wp:posOffset>195580</wp:posOffset>
            </wp:positionV>
            <wp:extent cx="2517775" cy="993140"/>
            <wp:effectExtent l="0" t="0" r="0" b="0"/>
            <wp:wrapTight wrapText="bothSides">
              <wp:wrapPolygon edited="0">
                <wp:start x="0" y="0"/>
                <wp:lineTo x="0" y="21130"/>
                <wp:lineTo x="21409" y="21130"/>
                <wp:lineTo x="21409" y="0"/>
                <wp:lineTo x="0" y="0"/>
              </wp:wrapPolygon>
            </wp:wrapTight>
            <wp:docPr id="2" name="Picture 2" descr="Image result for equal liv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qual live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7775" cy="993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C5AF62" w14:textId="005459A7" w:rsidR="00F20A8F" w:rsidRDefault="00F20A8F" w:rsidP="00C23B0D">
      <w:pPr>
        <w:rPr>
          <w:rFonts w:cstheme="minorHAnsi"/>
          <w:sz w:val="28"/>
          <w:szCs w:val="28"/>
        </w:rPr>
      </w:pPr>
      <w:r w:rsidRPr="000E1B00">
        <w:rPr>
          <w:rFonts w:cstheme="minorHAnsi"/>
          <w:noProof/>
          <w:sz w:val="28"/>
          <w:szCs w:val="28"/>
        </w:rPr>
        <w:drawing>
          <wp:anchor distT="0" distB="0" distL="114300" distR="114300" simplePos="0" relativeHeight="251670528" behindDoc="1" locked="0" layoutInCell="1" allowOverlap="1" wp14:anchorId="1CB6B8D5" wp14:editId="4DDC9560">
            <wp:simplePos x="0" y="0"/>
            <wp:positionH relativeFrom="margin">
              <wp:posOffset>-9525</wp:posOffset>
            </wp:positionH>
            <wp:positionV relativeFrom="paragraph">
              <wp:posOffset>116840</wp:posOffset>
            </wp:positionV>
            <wp:extent cx="1308100" cy="709930"/>
            <wp:effectExtent l="0" t="0" r="6350" b="0"/>
            <wp:wrapTight wrapText="bothSides">
              <wp:wrapPolygon edited="0">
                <wp:start x="0" y="0"/>
                <wp:lineTo x="0" y="20866"/>
                <wp:lineTo x="21390" y="20866"/>
                <wp:lineTo x="21390" y="0"/>
                <wp:lineTo x="0" y="0"/>
              </wp:wrapPolygon>
            </wp:wrapTight>
            <wp:docPr id="4" name="Picture 4" descr="Image result for INCLUSION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NCLUSION LOND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810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AA2F0D" w14:textId="70DBDC90" w:rsidR="00F20A8F" w:rsidRDefault="00F20A8F" w:rsidP="00C23B0D">
      <w:pPr>
        <w:rPr>
          <w:rFonts w:cstheme="minorHAnsi"/>
          <w:sz w:val="28"/>
          <w:szCs w:val="28"/>
        </w:rPr>
      </w:pPr>
    </w:p>
    <w:p w14:paraId="3DA96E28" w14:textId="27F3D976" w:rsidR="00F20A8F" w:rsidRDefault="00F20A8F" w:rsidP="00C23B0D">
      <w:pPr>
        <w:rPr>
          <w:rFonts w:cstheme="minorHAnsi"/>
          <w:sz w:val="28"/>
          <w:szCs w:val="28"/>
        </w:rPr>
      </w:pPr>
    </w:p>
    <w:p w14:paraId="07F7C607" w14:textId="77777777" w:rsidR="00F20A8F" w:rsidRDefault="00BF22E2" w:rsidP="00C23B0D">
      <w:pPr>
        <w:rPr>
          <w:rFonts w:cstheme="minorHAnsi"/>
          <w:sz w:val="28"/>
          <w:szCs w:val="28"/>
        </w:rPr>
      </w:pPr>
      <w:r>
        <w:rPr>
          <w:rFonts w:cstheme="minorHAnsi"/>
          <w:sz w:val="28"/>
          <w:szCs w:val="28"/>
        </w:rPr>
        <w:lastRenderedPageBreak/>
        <w:t xml:space="preserve">Background: </w:t>
      </w:r>
    </w:p>
    <w:p w14:paraId="21A8BE5D" w14:textId="602E1F8B" w:rsidR="00C23B0D" w:rsidRDefault="00F20A8F" w:rsidP="00C23B0D">
      <w:pPr>
        <w:rPr>
          <w:rFonts w:cstheme="minorHAnsi"/>
          <w:sz w:val="28"/>
          <w:szCs w:val="28"/>
        </w:rPr>
      </w:pPr>
      <w:r>
        <w:rPr>
          <w:rFonts w:cstheme="minorHAnsi"/>
          <w:sz w:val="28"/>
          <w:szCs w:val="28"/>
        </w:rPr>
        <w:t>T</w:t>
      </w:r>
      <w:r w:rsidR="00BF22E2">
        <w:rPr>
          <w:rFonts w:cstheme="minorHAnsi"/>
          <w:sz w:val="28"/>
          <w:szCs w:val="28"/>
        </w:rPr>
        <w:t>he I</w:t>
      </w:r>
      <w:r w:rsidR="00C23B0D" w:rsidRPr="00C21C9B">
        <w:rPr>
          <w:rFonts w:cstheme="minorHAnsi"/>
          <w:sz w:val="28"/>
          <w:szCs w:val="28"/>
        </w:rPr>
        <w:t>ndependen</w:t>
      </w:r>
      <w:r w:rsidR="00BF22E2">
        <w:rPr>
          <w:rFonts w:cstheme="minorHAnsi"/>
          <w:sz w:val="28"/>
          <w:szCs w:val="28"/>
        </w:rPr>
        <w:t>t Living C</w:t>
      </w:r>
      <w:r w:rsidR="00C23B0D" w:rsidRPr="00C21C9B">
        <w:rPr>
          <w:rFonts w:cstheme="minorHAnsi"/>
          <w:sz w:val="28"/>
          <w:szCs w:val="28"/>
        </w:rPr>
        <w:t xml:space="preserve">ampaign is the successor to the </w:t>
      </w:r>
      <w:r w:rsidR="00BF22E2">
        <w:rPr>
          <w:rFonts w:cstheme="minorHAnsi"/>
          <w:sz w:val="28"/>
          <w:szCs w:val="28"/>
        </w:rPr>
        <w:t>#</w:t>
      </w:r>
      <w:proofErr w:type="spellStart"/>
      <w:r w:rsidR="00BF22E2">
        <w:rPr>
          <w:rFonts w:cstheme="minorHAnsi"/>
          <w:sz w:val="28"/>
          <w:szCs w:val="28"/>
        </w:rPr>
        <w:t>SaveILF</w:t>
      </w:r>
      <w:proofErr w:type="spellEnd"/>
      <w:r w:rsidR="00BF22E2">
        <w:rPr>
          <w:rFonts w:cstheme="minorHAnsi"/>
          <w:sz w:val="28"/>
          <w:szCs w:val="28"/>
        </w:rPr>
        <w:t xml:space="preserve"> campaign</w:t>
      </w:r>
      <w:r w:rsidR="006240FD">
        <w:rPr>
          <w:rFonts w:cstheme="minorHAnsi"/>
          <w:sz w:val="28"/>
          <w:szCs w:val="28"/>
        </w:rPr>
        <w:t>,</w:t>
      </w:r>
      <w:r w:rsidR="00BF22E2">
        <w:rPr>
          <w:rFonts w:cstheme="minorHAnsi"/>
          <w:sz w:val="28"/>
          <w:szCs w:val="28"/>
        </w:rPr>
        <w:t xml:space="preserve"> set up in 2011 to </w:t>
      </w:r>
      <w:r w:rsidR="00C23B0D" w:rsidRPr="00C21C9B">
        <w:rPr>
          <w:rFonts w:cstheme="minorHAnsi"/>
          <w:sz w:val="28"/>
          <w:szCs w:val="28"/>
        </w:rPr>
        <w:t>oppose the closure of the independent living fund</w:t>
      </w:r>
      <w:r w:rsidR="006240FD">
        <w:rPr>
          <w:rFonts w:cstheme="minorHAnsi"/>
          <w:sz w:val="28"/>
          <w:szCs w:val="28"/>
        </w:rPr>
        <w:t>. W</w:t>
      </w:r>
      <w:r w:rsidR="00C23B0D" w:rsidRPr="00C21C9B">
        <w:rPr>
          <w:rFonts w:cstheme="minorHAnsi"/>
          <w:sz w:val="28"/>
          <w:szCs w:val="28"/>
        </w:rPr>
        <w:t xml:space="preserve">e accurately predicted </w:t>
      </w:r>
      <w:r w:rsidR="006240FD">
        <w:rPr>
          <w:rFonts w:cstheme="minorHAnsi"/>
          <w:sz w:val="28"/>
          <w:szCs w:val="28"/>
        </w:rPr>
        <w:t xml:space="preserve">the closure </w:t>
      </w:r>
      <w:r w:rsidR="00C23B0D" w:rsidRPr="00C21C9B">
        <w:rPr>
          <w:rFonts w:cstheme="minorHAnsi"/>
          <w:sz w:val="28"/>
          <w:szCs w:val="28"/>
        </w:rPr>
        <w:t>would have a devastating impact not only on the lives of former ILF recipients but also on those who wou</w:t>
      </w:r>
      <w:r w:rsidR="00BF22E2">
        <w:rPr>
          <w:rFonts w:cstheme="minorHAnsi"/>
          <w:sz w:val="28"/>
          <w:szCs w:val="28"/>
        </w:rPr>
        <w:t>ld miss out on it. The campaign –</w:t>
      </w:r>
      <w:r w:rsidR="00C23B0D" w:rsidRPr="00C21C9B">
        <w:rPr>
          <w:rFonts w:cstheme="minorHAnsi"/>
          <w:sz w:val="28"/>
          <w:szCs w:val="28"/>
        </w:rPr>
        <w:t xml:space="preserve"> supported</w:t>
      </w:r>
      <w:r w:rsidR="00BF22E2">
        <w:rPr>
          <w:rFonts w:cstheme="minorHAnsi"/>
          <w:sz w:val="28"/>
          <w:szCs w:val="28"/>
        </w:rPr>
        <w:t xml:space="preserve"> </w:t>
      </w:r>
      <w:r w:rsidR="00C23B0D" w:rsidRPr="00C21C9B">
        <w:rPr>
          <w:rFonts w:cstheme="minorHAnsi"/>
          <w:sz w:val="28"/>
          <w:szCs w:val="28"/>
        </w:rPr>
        <w:t>by Disabled People Against Cuts, Inclusion London and Equal Lives</w:t>
      </w:r>
      <w:r w:rsidR="00BF22E2">
        <w:rPr>
          <w:rFonts w:cstheme="minorHAnsi"/>
          <w:sz w:val="28"/>
          <w:szCs w:val="28"/>
        </w:rPr>
        <w:t xml:space="preserve"> –</w:t>
      </w:r>
      <w:r w:rsidR="00C23B0D" w:rsidRPr="00C21C9B">
        <w:rPr>
          <w:rFonts w:cstheme="minorHAnsi"/>
          <w:sz w:val="28"/>
          <w:szCs w:val="28"/>
        </w:rPr>
        <w:t xml:space="preserve"> challenged the closure in a number of ways including a petition backed by the cast of Coronation Street, two high court legal challenges and an appeal, a c</w:t>
      </w:r>
      <w:r w:rsidR="004C5E75">
        <w:rPr>
          <w:rFonts w:cstheme="minorHAnsi"/>
          <w:sz w:val="28"/>
          <w:szCs w:val="28"/>
        </w:rPr>
        <w:t xml:space="preserve">omplaint to the United Nations and </w:t>
      </w:r>
      <w:r w:rsidR="00C23B0D" w:rsidRPr="00C21C9B">
        <w:rPr>
          <w:rFonts w:cstheme="minorHAnsi"/>
          <w:sz w:val="28"/>
          <w:szCs w:val="28"/>
        </w:rPr>
        <w:t>a number of direct actions and protests</w:t>
      </w:r>
      <w:r w:rsidR="004C5E75">
        <w:rPr>
          <w:rFonts w:cstheme="minorHAnsi"/>
          <w:sz w:val="28"/>
          <w:szCs w:val="28"/>
        </w:rPr>
        <w:t xml:space="preserve">. </w:t>
      </w:r>
      <w:r w:rsidR="00C23B0D" w:rsidRPr="00C21C9B">
        <w:rPr>
          <w:rFonts w:cstheme="minorHAnsi"/>
          <w:sz w:val="28"/>
          <w:szCs w:val="28"/>
        </w:rPr>
        <w:t>DPAC also triggered an investigation by the UN into grave and systematic abuse of Di</w:t>
      </w:r>
      <w:r w:rsidR="004C5E75">
        <w:rPr>
          <w:rFonts w:cstheme="minorHAnsi"/>
          <w:sz w:val="28"/>
          <w:szCs w:val="28"/>
        </w:rPr>
        <w:t>sabled people's rights</w:t>
      </w:r>
      <w:r w:rsidR="00C23B0D" w:rsidRPr="00C21C9B">
        <w:rPr>
          <w:rFonts w:cstheme="minorHAnsi"/>
          <w:sz w:val="28"/>
          <w:szCs w:val="28"/>
        </w:rPr>
        <w:t>. Campaign members are in daily contact through a peer support email group, sharing experiences and tips for managing social care assessments and cuts. The supporting organisations continue to work with solicitors to develop resources to help individuals understand their rights under the Care Act and to make referrals for legal advice where needed. In 2016 Inclusion London published its evaluation report into the impact of the ILF closure one year on. The major focus of the campaign, besides supporting individuals who are suffering injustice through denial of their rights to independent living, is now to campaign for an independent living support system free at the point of need paid for by general taxation and independent of local authorities.</w:t>
      </w:r>
    </w:p>
    <w:p w14:paraId="28C059B7" w14:textId="77777777" w:rsidR="00F20A8F" w:rsidRPr="00C21C9B" w:rsidRDefault="00F20A8F" w:rsidP="00C23B0D">
      <w:pPr>
        <w:rPr>
          <w:rFonts w:cstheme="minorHAnsi"/>
          <w:sz w:val="28"/>
          <w:szCs w:val="28"/>
        </w:rPr>
      </w:pPr>
    </w:p>
    <w:p w14:paraId="619BB506" w14:textId="77777777" w:rsidR="00C23B0D" w:rsidRPr="00C21C9B" w:rsidRDefault="00C23B0D" w:rsidP="00C23B0D">
      <w:pPr>
        <w:rPr>
          <w:rFonts w:cstheme="minorHAnsi"/>
          <w:sz w:val="28"/>
          <w:szCs w:val="28"/>
        </w:rPr>
      </w:pPr>
    </w:p>
    <w:p w14:paraId="2D7C8CB5" w14:textId="77777777" w:rsidR="004C5E75" w:rsidRDefault="004C5E75" w:rsidP="00C23B0D">
      <w:pPr>
        <w:rPr>
          <w:rFonts w:cstheme="minorHAnsi"/>
          <w:sz w:val="28"/>
          <w:szCs w:val="28"/>
        </w:rPr>
      </w:pPr>
    </w:p>
    <w:p w14:paraId="1E2EDA51" w14:textId="77777777" w:rsidR="004C5E75" w:rsidRDefault="004C5E75" w:rsidP="00C23B0D">
      <w:pPr>
        <w:rPr>
          <w:rFonts w:cstheme="minorHAnsi"/>
          <w:sz w:val="28"/>
          <w:szCs w:val="28"/>
        </w:rPr>
      </w:pPr>
    </w:p>
    <w:p w14:paraId="067A11BF" w14:textId="77777777" w:rsidR="004C5E75" w:rsidRDefault="004C5E75" w:rsidP="00C23B0D">
      <w:pPr>
        <w:rPr>
          <w:rFonts w:cstheme="minorHAnsi"/>
          <w:sz w:val="28"/>
          <w:szCs w:val="28"/>
        </w:rPr>
      </w:pPr>
    </w:p>
    <w:p w14:paraId="14078855" w14:textId="77777777" w:rsidR="004C5E75" w:rsidRPr="00C21C9B" w:rsidRDefault="004C5E75" w:rsidP="00C23B0D">
      <w:pPr>
        <w:rPr>
          <w:rFonts w:cstheme="minorHAnsi"/>
          <w:sz w:val="28"/>
          <w:szCs w:val="28"/>
        </w:rPr>
      </w:pPr>
    </w:p>
    <w:p w14:paraId="0005E459" w14:textId="77777777" w:rsidR="00A81ABB" w:rsidRPr="00C21C9B" w:rsidRDefault="00A81ABB">
      <w:pPr>
        <w:rPr>
          <w:rFonts w:cstheme="minorHAnsi"/>
          <w:sz w:val="28"/>
          <w:szCs w:val="28"/>
        </w:rPr>
      </w:pPr>
    </w:p>
    <w:sectPr w:rsidR="00A81ABB" w:rsidRPr="00C21C9B" w:rsidSect="0031281B">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0D"/>
    <w:rsid w:val="000E1B00"/>
    <w:rsid w:val="001E6660"/>
    <w:rsid w:val="0031281B"/>
    <w:rsid w:val="00456B20"/>
    <w:rsid w:val="004C5E75"/>
    <w:rsid w:val="006240FD"/>
    <w:rsid w:val="006B3AD1"/>
    <w:rsid w:val="00A620C5"/>
    <w:rsid w:val="00A81ABB"/>
    <w:rsid w:val="00BF22E2"/>
    <w:rsid w:val="00C21C9B"/>
    <w:rsid w:val="00C23B0D"/>
    <w:rsid w:val="00E44DC2"/>
    <w:rsid w:val="00E62C22"/>
    <w:rsid w:val="00F20A8F"/>
    <w:rsid w:val="00F43C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DB00EB"/>
  <w15:docId w15:val="{EB97CEDC-B085-42CC-9447-1C8EBB39E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1C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21C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57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weare336.org.uk/"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Morrison</dc:creator>
  <cp:keywords/>
  <dc:description/>
  <cp:lastModifiedBy>Ellen Clifford</cp:lastModifiedBy>
  <cp:revision>3</cp:revision>
  <dcterms:created xsi:type="dcterms:W3CDTF">2017-11-10T18:05:00Z</dcterms:created>
  <dcterms:modified xsi:type="dcterms:W3CDTF">2017-11-10T19:29:00Z</dcterms:modified>
</cp:coreProperties>
</file>