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7A" w:rsidRPr="00CC3DF0" w:rsidRDefault="00405B3E">
      <w:pPr>
        <w:rPr>
          <w:rFonts w:ascii="Arial" w:hAnsi="Arial" w:cs="Arial"/>
          <w:b/>
          <w:sz w:val="36"/>
          <w:szCs w:val="36"/>
        </w:rPr>
      </w:pPr>
      <w:r w:rsidRPr="00CC3DF0">
        <w:rPr>
          <w:rFonts w:ascii="Arial" w:hAnsi="Arial" w:cs="Arial"/>
          <w:b/>
          <w:sz w:val="36"/>
          <w:szCs w:val="36"/>
        </w:rPr>
        <w:t>Your right to information in easy read</w:t>
      </w:r>
    </w:p>
    <w:p w:rsidR="00405B3E" w:rsidRPr="001A437D" w:rsidRDefault="001A437D">
      <w:pPr>
        <w:rPr>
          <w:rFonts w:ascii="Arial" w:hAnsi="Arial" w:cs="Arial"/>
          <w:sz w:val="36"/>
          <w:szCs w:val="36"/>
        </w:rPr>
      </w:pPr>
      <w:r>
        <w:rPr>
          <w:rFonts w:ascii="Arial" w:hAnsi="Arial" w:cs="Arial"/>
          <w:noProof/>
          <w:sz w:val="36"/>
          <w:szCs w:val="36"/>
          <w:lang w:eastAsia="en-GB"/>
        </w:rPr>
        <w:drawing>
          <wp:anchor distT="0" distB="0" distL="114300" distR="114300" simplePos="0" relativeHeight="251658240" behindDoc="0" locked="0" layoutInCell="1" allowOverlap="1" wp14:anchorId="43A70CE2" wp14:editId="7AA61B48">
            <wp:simplePos x="0" y="0"/>
            <wp:positionH relativeFrom="margin">
              <wp:posOffset>4617085</wp:posOffset>
            </wp:positionH>
            <wp:positionV relativeFrom="margin">
              <wp:posOffset>628650</wp:posOffset>
            </wp:positionV>
            <wp:extent cx="1257300" cy="1170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 R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170940"/>
                    </a:xfrm>
                    <a:prstGeom prst="rect">
                      <a:avLst/>
                    </a:prstGeom>
                  </pic:spPr>
                </pic:pic>
              </a:graphicData>
            </a:graphic>
          </wp:anchor>
        </w:drawing>
      </w:r>
    </w:p>
    <w:p w:rsidR="001A437D" w:rsidRPr="001A437D" w:rsidRDefault="001A437D">
      <w:pPr>
        <w:rPr>
          <w:rFonts w:ascii="Arial" w:hAnsi="Arial" w:cs="Arial"/>
          <w:sz w:val="36"/>
          <w:szCs w:val="36"/>
        </w:rPr>
      </w:pPr>
      <w:r w:rsidRPr="001A437D">
        <w:rPr>
          <w:rFonts w:ascii="Arial" w:hAnsi="Arial" w:cs="Arial"/>
          <w:sz w:val="36"/>
          <w:szCs w:val="36"/>
        </w:rPr>
        <w:t>The law gives a right to people with learning difficulties to ask for information in easy read.</w:t>
      </w:r>
    </w:p>
    <w:p w:rsidR="001A437D" w:rsidRPr="001A437D" w:rsidRDefault="001A437D">
      <w:pPr>
        <w:rPr>
          <w:rFonts w:ascii="Arial" w:hAnsi="Arial" w:cs="Arial"/>
          <w:sz w:val="36"/>
          <w:szCs w:val="36"/>
        </w:rPr>
      </w:pPr>
      <w:r>
        <w:rPr>
          <w:rFonts w:ascii="Arial" w:hAnsi="Arial" w:cs="Arial"/>
          <w:noProof/>
          <w:sz w:val="36"/>
          <w:szCs w:val="36"/>
          <w:lang w:eastAsia="en-GB"/>
        </w:rPr>
        <w:drawing>
          <wp:anchor distT="0" distB="0" distL="114300" distR="114300" simplePos="0" relativeHeight="251660288" behindDoc="0" locked="0" layoutInCell="1" allowOverlap="1" wp14:anchorId="5EB2DE7D" wp14:editId="0F0E4A77">
            <wp:simplePos x="0" y="0"/>
            <wp:positionH relativeFrom="margin">
              <wp:posOffset>4773295</wp:posOffset>
            </wp:positionH>
            <wp:positionV relativeFrom="margin">
              <wp:posOffset>2250440</wp:posOffset>
            </wp:positionV>
            <wp:extent cx="128397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y a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970" cy="1104900"/>
                    </a:xfrm>
                    <a:prstGeom prst="rect">
                      <a:avLst/>
                    </a:prstGeom>
                  </pic:spPr>
                </pic:pic>
              </a:graphicData>
            </a:graphic>
          </wp:anchor>
        </w:drawing>
      </w:r>
      <w:r w:rsidRPr="001A437D">
        <w:rPr>
          <w:rFonts w:ascii="Arial" w:hAnsi="Arial" w:cs="Arial"/>
          <w:sz w:val="36"/>
          <w:szCs w:val="36"/>
        </w:rPr>
        <w:t xml:space="preserve"> </w:t>
      </w:r>
    </w:p>
    <w:p w:rsidR="001A437D" w:rsidRDefault="00405B3E">
      <w:pPr>
        <w:rPr>
          <w:rFonts w:ascii="Arial" w:hAnsi="Arial" w:cs="Arial"/>
          <w:sz w:val="36"/>
          <w:szCs w:val="36"/>
        </w:rPr>
      </w:pPr>
      <w:r w:rsidRPr="001A437D">
        <w:rPr>
          <w:rFonts w:ascii="Arial" w:hAnsi="Arial" w:cs="Arial"/>
          <w:sz w:val="36"/>
          <w:szCs w:val="36"/>
        </w:rPr>
        <w:t xml:space="preserve">The Equality Act – is the law that says people should not be treated badly because they are disabled.  </w:t>
      </w:r>
    </w:p>
    <w:p w:rsidR="001A437D" w:rsidRDefault="001A437D">
      <w:pPr>
        <w:rPr>
          <w:rFonts w:ascii="Arial" w:hAnsi="Arial" w:cs="Arial"/>
          <w:sz w:val="36"/>
          <w:szCs w:val="36"/>
        </w:rPr>
      </w:pPr>
      <w:r>
        <w:rPr>
          <w:rFonts w:ascii="Arial" w:hAnsi="Arial" w:cs="Arial"/>
          <w:noProof/>
          <w:sz w:val="36"/>
          <w:szCs w:val="36"/>
          <w:lang w:eastAsia="en-GB"/>
        </w:rPr>
        <w:drawing>
          <wp:anchor distT="0" distB="0" distL="114300" distR="114300" simplePos="0" relativeHeight="251659264" behindDoc="0" locked="0" layoutInCell="1" allowOverlap="1" wp14:anchorId="54B0959C" wp14:editId="15685884">
            <wp:simplePos x="0" y="0"/>
            <wp:positionH relativeFrom="margin">
              <wp:posOffset>4772025</wp:posOffset>
            </wp:positionH>
            <wp:positionV relativeFrom="margin">
              <wp:posOffset>3660140</wp:posOffset>
            </wp:positionV>
            <wp:extent cx="144970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le communi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705" cy="1009650"/>
                    </a:xfrm>
                    <a:prstGeom prst="rect">
                      <a:avLst/>
                    </a:prstGeom>
                  </pic:spPr>
                </pic:pic>
              </a:graphicData>
            </a:graphic>
            <wp14:sizeRelH relativeFrom="margin">
              <wp14:pctWidth>0</wp14:pctWidth>
            </wp14:sizeRelH>
            <wp14:sizeRelV relativeFrom="margin">
              <wp14:pctHeight>0</wp14:pctHeight>
            </wp14:sizeRelV>
          </wp:anchor>
        </w:drawing>
      </w:r>
    </w:p>
    <w:p w:rsidR="001A437D" w:rsidRDefault="00405B3E">
      <w:pPr>
        <w:rPr>
          <w:rFonts w:ascii="Arial" w:hAnsi="Arial" w:cs="Arial"/>
          <w:sz w:val="36"/>
          <w:szCs w:val="36"/>
        </w:rPr>
      </w:pPr>
      <w:r w:rsidRPr="001A437D">
        <w:rPr>
          <w:rFonts w:ascii="Arial" w:hAnsi="Arial" w:cs="Arial"/>
          <w:sz w:val="36"/>
          <w:szCs w:val="36"/>
        </w:rPr>
        <w:t xml:space="preserve">It also says that when someone provides a service, they should take steps </w:t>
      </w:r>
      <w:r w:rsidR="001A437D">
        <w:rPr>
          <w:rFonts w:ascii="Arial" w:hAnsi="Arial" w:cs="Arial"/>
          <w:sz w:val="36"/>
          <w:szCs w:val="36"/>
        </w:rPr>
        <w:t>so that</w:t>
      </w:r>
      <w:r w:rsidRPr="001A437D">
        <w:rPr>
          <w:rFonts w:ascii="Arial" w:hAnsi="Arial" w:cs="Arial"/>
          <w:sz w:val="36"/>
          <w:szCs w:val="36"/>
        </w:rPr>
        <w:t xml:space="preserve"> disabled people can access it. </w:t>
      </w:r>
    </w:p>
    <w:p w:rsidR="00405B3E" w:rsidRPr="001A437D" w:rsidRDefault="00DC38AB">
      <w:pPr>
        <w:rPr>
          <w:rFonts w:ascii="Arial" w:hAnsi="Arial" w:cs="Arial"/>
          <w:sz w:val="36"/>
          <w:szCs w:val="36"/>
        </w:rPr>
      </w:pPr>
      <w:r w:rsidRPr="001A437D">
        <w:rPr>
          <w:rFonts w:ascii="Arial" w:hAnsi="Arial" w:cs="Arial"/>
          <w:sz w:val="36"/>
          <w:szCs w:val="36"/>
        </w:rPr>
        <w:t>This is called making reasonable adjustments.</w:t>
      </w:r>
      <w:r w:rsidR="00405B3E" w:rsidRPr="001A437D">
        <w:rPr>
          <w:rFonts w:ascii="Arial" w:hAnsi="Arial" w:cs="Arial"/>
          <w:sz w:val="36"/>
          <w:szCs w:val="36"/>
        </w:rPr>
        <w:t xml:space="preserve"> </w:t>
      </w:r>
    </w:p>
    <w:p w:rsidR="00405B3E" w:rsidRPr="001A437D" w:rsidRDefault="00405B3E">
      <w:pPr>
        <w:rPr>
          <w:rFonts w:ascii="Arial" w:hAnsi="Arial" w:cs="Arial"/>
          <w:sz w:val="36"/>
          <w:szCs w:val="36"/>
        </w:rPr>
      </w:pPr>
    </w:p>
    <w:p w:rsidR="00405B3E" w:rsidRPr="001A437D" w:rsidRDefault="00405B3E">
      <w:pPr>
        <w:rPr>
          <w:rFonts w:ascii="Arial" w:hAnsi="Arial" w:cs="Arial"/>
          <w:b/>
          <w:sz w:val="36"/>
          <w:szCs w:val="36"/>
        </w:rPr>
      </w:pPr>
      <w:r w:rsidRPr="001A437D">
        <w:rPr>
          <w:rFonts w:ascii="Arial" w:hAnsi="Arial" w:cs="Arial"/>
          <w:b/>
          <w:sz w:val="36"/>
          <w:szCs w:val="36"/>
        </w:rPr>
        <w:t>The services are things like:</w:t>
      </w:r>
    </w:p>
    <w:p w:rsidR="00405B3E" w:rsidRPr="001A437D" w:rsidRDefault="001A437D">
      <w:pPr>
        <w:rPr>
          <w:rFonts w:ascii="Arial" w:hAnsi="Arial" w:cs="Arial"/>
          <w:sz w:val="36"/>
          <w:szCs w:val="36"/>
        </w:rPr>
      </w:pPr>
      <w:r>
        <w:rPr>
          <w:rFonts w:ascii="Arial" w:hAnsi="Arial" w:cs="Arial"/>
          <w:b/>
          <w:noProof/>
          <w:sz w:val="36"/>
          <w:szCs w:val="36"/>
          <w:lang w:eastAsia="en-GB"/>
        </w:rPr>
        <w:drawing>
          <wp:anchor distT="0" distB="0" distL="114300" distR="114300" simplePos="0" relativeHeight="251661312" behindDoc="0" locked="0" layoutInCell="1" allowOverlap="1" wp14:anchorId="2CBB56B3" wp14:editId="29F9D297">
            <wp:simplePos x="0" y="0"/>
            <wp:positionH relativeFrom="margin">
              <wp:posOffset>3645535</wp:posOffset>
            </wp:positionH>
            <wp:positionV relativeFrom="margin">
              <wp:posOffset>6348730</wp:posOffset>
            </wp:positionV>
            <wp:extent cx="2457450" cy="19596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servi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1959610"/>
                    </a:xfrm>
                    <a:prstGeom prst="rect">
                      <a:avLst/>
                    </a:prstGeom>
                  </pic:spPr>
                </pic:pic>
              </a:graphicData>
            </a:graphic>
            <wp14:sizeRelH relativeFrom="margin">
              <wp14:pctWidth>0</wp14:pctWidth>
            </wp14:sizeRelH>
            <wp14:sizeRelV relativeFrom="margin">
              <wp14:pctHeight>0</wp14:pctHeight>
            </wp14:sizeRelV>
          </wp:anchor>
        </w:drawing>
      </w:r>
      <w:r w:rsidR="00405B3E" w:rsidRPr="001A437D">
        <w:rPr>
          <w:rFonts w:ascii="Arial" w:hAnsi="Arial" w:cs="Arial"/>
          <w:sz w:val="36"/>
          <w:szCs w:val="36"/>
        </w:rPr>
        <w:t>Transport,</w:t>
      </w:r>
    </w:p>
    <w:p w:rsidR="00405B3E" w:rsidRPr="001A437D" w:rsidRDefault="00405B3E">
      <w:pPr>
        <w:rPr>
          <w:rFonts w:ascii="Arial" w:hAnsi="Arial" w:cs="Arial"/>
          <w:sz w:val="36"/>
          <w:szCs w:val="36"/>
        </w:rPr>
      </w:pPr>
      <w:r w:rsidRPr="001A437D">
        <w:rPr>
          <w:rFonts w:ascii="Arial" w:hAnsi="Arial" w:cs="Arial"/>
          <w:sz w:val="36"/>
          <w:szCs w:val="36"/>
        </w:rPr>
        <w:t>Shops and businesses,</w:t>
      </w:r>
    </w:p>
    <w:p w:rsidR="00405B3E" w:rsidRPr="001A437D" w:rsidRDefault="00405B3E">
      <w:pPr>
        <w:rPr>
          <w:rFonts w:ascii="Arial" w:hAnsi="Arial" w:cs="Arial"/>
          <w:sz w:val="36"/>
          <w:szCs w:val="36"/>
        </w:rPr>
      </w:pPr>
      <w:r w:rsidRPr="001A437D">
        <w:rPr>
          <w:rFonts w:ascii="Arial" w:hAnsi="Arial" w:cs="Arial"/>
          <w:sz w:val="36"/>
          <w:szCs w:val="36"/>
        </w:rPr>
        <w:t>Banks,</w:t>
      </w:r>
    </w:p>
    <w:p w:rsidR="00405B3E" w:rsidRPr="001A437D" w:rsidRDefault="00405B3E">
      <w:pPr>
        <w:rPr>
          <w:rFonts w:ascii="Arial" w:hAnsi="Arial" w:cs="Arial"/>
          <w:sz w:val="36"/>
          <w:szCs w:val="36"/>
        </w:rPr>
      </w:pPr>
      <w:r w:rsidRPr="001A437D">
        <w:rPr>
          <w:rFonts w:ascii="Arial" w:hAnsi="Arial" w:cs="Arial"/>
          <w:sz w:val="36"/>
          <w:szCs w:val="36"/>
        </w:rPr>
        <w:t>Cinema, theatre,</w:t>
      </w:r>
    </w:p>
    <w:p w:rsidR="00405B3E" w:rsidRPr="001A437D" w:rsidRDefault="00405B3E">
      <w:pPr>
        <w:rPr>
          <w:rFonts w:ascii="Arial" w:hAnsi="Arial" w:cs="Arial"/>
          <w:sz w:val="36"/>
          <w:szCs w:val="36"/>
        </w:rPr>
      </w:pPr>
      <w:r w:rsidRPr="001A437D">
        <w:rPr>
          <w:rFonts w:ascii="Arial" w:hAnsi="Arial" w:cs="Arial"/>
          <w:sz w:val="36"/>
          <w:szCs w:val="36"/>
        </w:rPr>
        <w:t>Café</w:t>
      </w:r>
    </w:p>
    <w:p w:rsidR="00405B3E" w:rsidRPr="001A437D" w:rsidRDefault="00405B3E">
      <w:pPr>
        <w:rPr>
          <w:rFonts w:ascii="Arial" w:hAnsi="Arial" w:cs="Arial"/>
          <w:sz w:val="36"/>
          <w:szCs w:val="36"/>
        </w:rPr>
      </w:pPr>
      <w:r w:rsidRPr="001A437D">
        <w:rPr>
          <w:rFonts w:ascii="Arial" w:hAnsi="Arial" w:cs="Arial"/>
          <w:sz w:val="36"/>
          <w:szCs w:val="36"/>
        </w:rPr>
        <w:t>Housing, social care</w:t>
      </w:r>
    </w:p>
    <w:p w:rsidR="00405B3E" w:rsidRPr="001A437D" w:rsidRDefault="00405B3E">
      <w:pPr>
        <w:rPr>
          <w:rFonts w:ascii="Arial" w:hAnsi="Arial" w:cs="Arial"/>
          <w:sz w:val="36"/>
          <w:szCs w:val="36"/>
        </w:rPr>
      </w:pPr>
      <w:r w:rsidRPr="001A437D">
        <w:rPr>
          <w:rFonts w:ascii="Arial" w:hAnsi="Arial" w:cs="Arial"/>
          <w:sz w:val="36"/>
          <w:szCs w:val="36"/>
        </w:rPr>
        <w:lastRenderedPageBreak/>
        <w:t>Emergency services: police, fire and ambulance,</w:t>
      </w:r>
    </w:p>
    <w:p w:rsidR="00405B3E" w:rsidRPr="001A437D" w:rsidRDefault="00DC38AB">
      <w:pPr>
        <w:rPr>
          <w:rFonts w:ascii="Arial" w:hAnsi="Arial" w:cs="Arial"/>
          <w:sz w:val="36"/>
          <w:szCs w:val="36"/>
        </w:rPr>
      </w:pPr>
      <w:proofErr w:type="gramStart"/>
      <w:r w:rsidRPr="001A437D">
        <w:rPr>
          <w:rFonts w:ascii="Arial" w:hAnsi="Arial" w:cs="Arial"/>
          <w:sz w:val="36"/>
          <w:szCs w:val="36"/>
        </w:rPr>
        <w:t>Voluntary organisations and clubs.</w:t>
      </w:r>
      <w:proofErr w:type="gramEnd"/>
      <w:r w:rsidR="00405B3E" w:rsidRPr="001A437D">
        <w:rPr>
          <w:rFonts w:ascii="Arial" w:hAnsi="Arial" w:cs="Arial"/>
          <w:sz w:val="36"/>
          <w:szCs w:val="36"/>
        </w:rPr>
        <w:t xml:space="preserve"> </w:t>
      </w:r>
    </w:p>
    <w:p w:rsidR="00405B3E" w:rsidRPr="001A437D" w:rsidRDefault="0063558B">
      <w:pPr>
        <w:rPr>
          <w:rFonts w:ascii="Arial" w:hAnsi="Arial" w:cs="Arial"/>
          <w:sz w:val="36"/>
          <w:szCs w:val="36"/>
        </w:rPr>
      </w:pPr>
      <w:r>
        <w:rPr>
          <w:rFonts w:ascii="Arial" w:hAnsi="Arial" w:cs="Arial"/>
          <w:noProof/>
          <w:sz w:val="36"/>
          <w:szCs w:val="36"/>
          <w:lang w:eastAsia="en-GB"/>
        </w:rPr>
        <w:drawing>
          <wp:anchor distT="0" distB="0" distL="114300" distR="114300" simplePos="0" relativeHeight="251662336" behindDoc="0" locked="0" layoutInCell="1" allowOverlap="1" wp14:anchorId="61CC581F" wp14:editId="775D77B2">
            <wp:simplePos x="0" y="0"/>
            <wp:positionH relativeFrom="margin">
              <wp:posOffset>4197985</wp:posOffset>
            </wp:positionH>
            <wp:positionV relativeFrom="margin">
              <wp:posOffset>1115060</wp:posOffset>
            </wp:positionV>
            <wp:extent cx="1762125" cy="232727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2125" cy="2327275"/>
                    </a:xfrm>
                    <a:prstGeom prst="rect">
                      <a:avLst/>
                    </a:prstGeom>
                  </pic:spPr>
                </pic:pic>
              </a:graphicData>
            </a:graphic>
          </wp:anchor>
        </w:drawing>
      </w:r>
    </w:p>
    <w:p w:rsidR="0063558B" w:rsidRDefault="00405B3E">
      <w:pPr>
        <w:rPr>
          <w:rFonts w:ascii="Arial" w:hAnsi="Arial" w:cs="Arial"/>
          <w:sz w:val="36"/>
          <w:szCs w:val="36"/>
        </w:rPr>
      </w:pPr>
      <w:r w:rsidRPr="001A437D">
        <w:rPr>
          <w:rFonts w:ascii="Arial" w:hAnsi="Arial" w:cs="Arial"/>
          <w:sz w:val="36"/>
          <w:szCs w:val="36"/>
        </w:rPr>
        <w:t xml:space="preserve">The Equality Act also says that public bodies such as government departments, like DWP, the NHS or local authorities should take steps to facilitate disabled people’s access.  This includes access to information.  </w:t>
      </w:r>
    </w:p>
    <w:p w:rsidR="0063558B" w:rsidRDefault="0063558B">
      <w:pPr>
        <w:rPr>
          <w:rFonts w:ascii="Arial" w:hAnsi="Arial" w:cs="Arial"/>
          <w:sz w:val="36"/>
          <w:szCs w:val="36"/>
        </w:rPr>
      </w:pPr>
    </w:p>
    <w:p w:rsidR="00405B3E" w:rsidRPr="001A437D" w:rsidRDefault="0063558B">
      <w:pPr>
        <w:rPr>
          <w:rFonts w:ascii="Arial" w:hAnsi="Arial" w:cs="Arial"/>
          <w:sz w:val="36"/>
          <w:szCs w:val="36"/>
        </w:rPr>
      </w:pPr>
      <w:r>
        <w:rPr>
          <w:rFonts w:ascii="Arial" w:hAnsi="Arial" w:cs="Arial"/>
          <w:noProof/>
          <w:sz w:val="36"/>
          <w:szCs w:val="36"/>
          <w:lang w:eastAsia="en-GB"/>
        </w:rPr>
        <w:drawing>
          <wp:anchor distT="0" distB="0" distL="114300" distR="114300" simplePos="0" relativeHeight="251663360" behindDoc="0" locked="0" layoutInCell="1" allowOverlap="1" wp14:anchorId="12DE0CE0" wp14:editId="6BA098FB">
            <wp:simplePos x="0" y="0"/>
            <wp:positionH relativeFrom="margin">
              <wp:posOffset>4201795</wp:posOffset>
            </wp:positionH>
            <wp:positionV relativeFrom="margin">
              <wp:posOffset>3866515</wp:posOffset>
            </wp:positionV>
            <wp:extent cx="1841500" cy="185737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 Read Information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1500" cy="1857375"/>
                    </a:xfrm>
                    <a:prstGeom prst="rect">
                      <a:avLst/>
                    </a:prstGeom>
                  </pic:spPr>
                </pic:pic>
              </a:graphicData>
            </a:graphic>
            <wp14:sizeRelH relativeFrom="margin">
              <wp14:pctWidth>0</wp14:pctWidth>
            </wp14:sizeRelH>
            <wp14:sizeRelV relativeFrom="margin">
              <wp14:pctHeight>0</wp14:pctHeight>
            </wp14:sizeRelV>
          </wp:anchor>
        </w:drawing>
      </w:r>
      <w:r w:rsidR="003770AB" w:rsidRPr="001A437D">
        <w:rPr>
          <w:rFonts w:ascii="Arial" w:hAnsi="Arial" w:cs="Arial"/>
          <w:sz w:val="36"/>
          <w:szCs w:val="36"/>
        </w:rPr>
        <w:t>The law says that providing information in accessible format is a step which is reasonable for a service provider to take</w:t>
      </w:r>
      <w:r w:rsidR="003770AB" w:rsidRPr="001A437D">
        <w:rPr>
          <w:rStyle w:val="FootnoteReference"/>
          <w:rFonts w:ascii="Arial" w:hAnsi="Arial" w:cs="Arial"/>
          <w:sz w:val="36"/>
          <w:szCs w:val="36"/>
        </w:rPr>
        <w:footnoteReference w:id="1"/>
      </w:r>
      <w:r w:rsidR="003770AB" w:rsidRPr="001A437D">
        <w:rPr>
          <w:rFonts w:ascii="Arial" w:hAnsi="Arial" w:cs="Arial"/>
          <w:sz w:val="36"/>
          <w:szCs w:val="36"/>
        </w:rPr>
        <w:t xml:space="preserve">.    </w:t>
      </w:r>
      <w:r w:rsidR="00662619" w:rsidRPr="001A437D">
        <w:rPr>
          <w:rFonts w:ascii="Arial" w:hAnsi="Arial" w:cs="Arial"/>
          <w:sz w:val="36"/>
          <w:szCs w:val="36"/>
        </w:rPr>
        <w:t xml:space="preserve">Unless they have a good reason, a service that does not provide information in easy read could be acting against the law and discriminating against people with learning difficulties.  </w:t>
      </w:r>
      <w:r w:rsidR="003770AB" w:rsidRPr="001A437D">
        <w:rPr>
          <w:rFonts w:ascii="Arial" w:hAnsi="Arial" w:cs="Arial"/>
          <w:sz w:val="36"/>
          <w:szCs w:val="36"/>
        </w:rPr>
        <w:t xml:space="preserve">  </w:t>
      </w:r>
    </w:p>
    <w:p w:rsidR="00405B3E" w:rsidRPr="001A437D" w:rsidRDefault="00405B3E">
      <w:pPr>
        <w:rPr>
          <w:rFonts w:ascii="Arial" w:hAnsi="Arial" w:cs="Arial"/>
          <w:sz w:val="36"/>
          <w:szCs w:val="36"/>
        </w:rPr>
      </w:pPr>
    </w:p>
    <w:p w:rsidR="00DC38AB" w:rsidRPr="001A437D" w:rsidRDefault="0063558B">
      <w:pPr>
        <w:rPr>
          <w:rFonts w:ascii="Arial" w:hAnsi="Arial" w:cs="Arial"/>
          <w:sz w:val="36"/>
          <w:szCs w:val="36"/>
        </w:rPr>
      </w:pPr>
      <w:r>
        <w:rPr>
          <w:rFonts w:ascii="Arial" w:hAnsi="Arial" w:cs="Arial"/>
          <w:noProof/>
          <w:sz w:val="36"/>
          <w:szCs w:val="36"/>
          <w:lang w:eastAsia="en-GB"/>
        </w:rPr>
        <w:drawing>
          <wp:anchor distT="0" distB="0" distL="114300" distR="114300" simplePos="0" relativeHeight="251664384" behindDoc="0" locked="0" layoutInCell="1" allowOverlap="1" wp14:anchorId="76B7D5D9" wp14:editId="0593E4B1">
            <wp:simplePos x="0" y="0"/>
            <wp:positionH relativeFrom="margin">
              <wp:posOffset>3969385</wp:posOffset>
            </wp:positionH>
            <wp:positionV relativeFrom="margin">
              <wp:posOffset>6886575</wp:posOffset>
            </wp:positionV>
            <wp:extent cx="2066925" cy="14941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le forma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6925" cy="1494155"/>
                    </a:xfrm>
                    <a:prstGeom prst="rect">
                      <a:avLst/>
                    </a:prstGeom>
                  </pic:spPr>
                </pic:pic>
              </a:graphicData>
            </a:graphic>
          </wp:anchor>
        </w:drawing>
      </w:r>
      <w:r w:rsidR="003770AB" w:rsidRPr="001A437D">
        <w:rPr>
          <w:rFonts w:ascii="Arial" w:hAnsi="Arial" w:cs="Arial"/>
          <w:sz w:val="36"/>
          <w:szCs w:val="36"/>
        </w:rPr>
        <w:t xml:space="preserve">The Equality Act also says that a service provider should not sit and wait until a person with learning difficulties comes to them and asks for information in easy read.  They should think ahead and remember the </w:t>
      </w:r>
      <w:r w:rsidR="003770AB" w:rsidRPr="001A437D">
        <w:rPr>
          <w:rFonts w:ascii="Arial" w:hAnsi="Arial" w:cs="Arial"/>
          <w:sz w:val="36"/>
          <w:szCs w:val="36"/>
        </w:rPr>
        <w:lastRenderedPageBreak/>
        <w:t xml:space="preserve">needs of people with learning difficulties. </w:t>
      </w:r>
    </w:p>
    <w:p w:rsidR="00405B3E" w:rsidRPr="001A437D" w:rsidRDefault="00405B3E">
      <w:pPr>
        <w:rPr>
          <w:rFonts w:ascii="Arial" w:hAnsi="Arial" w:cs="Arial"/>
          <w:sz w:val="36"/>
          <w:szCs w:val="36"/>
        </w:rPr>
      </w:pPr>
    </w:p>
    <w:p w:rsidR="00662619" w:rsidRPr="0063558B" w:rsidRDefault="009527A1">
      <w:pPr>
        <w:rPr>
          <w:rFonts w:ascii="Arial" w:hAnsi="Arial" w:cs="Arial"/>
          <w:b/>
          <w:sz w:val="36"/>
          <w:szCs w:val="36"/>
        </w:rPr>
      </w:pPr>
      <w:r>
        <w:rPr>
          <w:rFonts w:ascii="Arial" w:hAnsi="Arial" w:cs="Arial"/>
          <w:noProof/>
          <w:sz w:val="36"/>
          <w:szCs w:val="36"/>
          <w:lang w:eastAsia="en-GB"/>
        </w:rPr>
        <w:drawing>
          <wp:anchor distT="0" distB="0" distL="114300" distR="114300" simplePos="0" relativeHeight="251666432" behindDoc="0" locked="0" layoutInCell="1" allowOverlap="1" wp14:anchorId="3BBBFA6F" wp14:editId="358335D0">
            <wp:simplePos x="0" y="0"/>
            <wp:positionH relativeFrom="margin">
              <wp:posOffset>3921760</wp:posOffset>
            </wp:positionH>
            <wp:positionV relativeFrom="margin">
              <wp:posOffset>1485900</wp:posOffset>
            </wp:positionV>
            <wp:extent cx="2152650" cy="169354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at home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2650" cy="1693545"/>
                    </a:xfrm>
                    <a:prstGeom prst="rect">
                      <a:avLst/>
                    </a:prstGeom>
                  </pic:spPr>
                </pic:pic>
              </a:graphicData>
            </a:graphic>
          </wp:anchor>
        </w:drawing>
      </w:r>
      <w:r w:rsidR="00662619" w:rsidRPr="0063558B">
        <w:rPr>
          <w:rFonts w:ascii="Arial" w:hAnsi="Arial" w:cs="Arial"/>
          <w:b/>
          <w:sz w:val="36"/>
          <w:szCs w:val="36"/>
        </w:rPr>
        <w:t>In Social care</w:t>
      </w:r>
    </w:p>
    <w:p w:rsidR="0063558B" w:rsidRDefault="00662619">
      <w:pPr>
        <w:rPr>
          <w:rFonts w:ascii="Arial" w:hAnsi="Arial" w:cs="Arial"/>
          <w:sz w:val="36"/>
          <w:szCs w:val="36"/>
        </w:rPr>
      </w:pPr>
      <w:r w:rsidRPr="001A437D">
        <w:rPr>
          <w:rFonts w:ascii="Arial" w:hAnsi="Arial" w:cs="Arial"/>
          <w:sz w:val="36"/>
          <w:szCs w:val="36"/>
        </w:rPr>
        <w:t xml:space="preserve">The Equality Act applies to social care, but in addition to it, </w:t>
      </w:r>
      <w:r w:rsidR="0063558B">
        <w:rPr>
          <w:rFonts w:ascii="Arial" w:hAnsi="Arial" w:cs="Arial"/>
          <w:sz w:val="36"/>
          <w:szCs w:val="36"/>
        </w:rPr>
        <w:t xml:space="preserve">The </w:t>
      </w:r>
      <w:r w:rsidR="00EB6954" w:rsidRPr="001A437D">
        <w:rPr>
          <w:rFonts w:ascii="Arial" w:hAnsi="Arial" w:cs="Arial"/>
          <w:sz w:val="36"/>
          <w:szCs w:val="36"/>
        </w:rPr>
        <w:t xml:space="preserve">Care and </w:t>
      </w:r>
      <w:r w:rsidR="0063558B">
        <w:rPr>
          <w:rFonts w:ascii="Arial" w:hAnsi="Arial" w:cs="Arial"/>
          <w:sz w:val="36"/>
          <w:szCs w:val="36"/>
        </w:rPr>
        <w:t>S</w:t>
      </w:r>
      <w:r w:rsidR="00EB6954" w:rsidRPr="001A437D">
        <w:rPr>
          <w:rFonts w:ascii="Arial" w:hAnsi="Arial" w:cs="Arial"/>
          <w:sz w:val="36"/>
          <w:szCs w:val="36"/>
        </w:rPr>
        <w:t xml:space="preserve">upport </w:t>
      </w:r>
      <w:r w:rsidR="0063558B">
        <w:rPr>
          <w:rFonts w:ascii="Arial" w:hAnsi="Arial" w:cs="Arial"/>
          <w:sz w:val="36"/>
          <w:szCs w:val="36"/>
        </w:rPr>
        <w:t>G</w:t>
      </w:r>
      <w:r w:rsidR="00EB6954" w:rsidRPr="001A437D">
        <w:rPr>
          <w:rFonts w:ascii="Arial" w:hAnsi="Arial" w:cs="Arial"/>
          <w:sz w:val="36"/>
          <w:szCs w:val="36"/>
        </w:rPr>
        <w:t xml:space="preserve">uidance requires local authorities to provide information in accessible formats.  </w:t>
      </w:r>
    </w:p>
    <w:p w:rsidR="00EB6954" w:rsidRPr="001A437D" w:rsidRDefault="00EB6954">
      <w:pPr>
        <w:rPr>
          <w:rFonts w:ascii="Arial" w:hAnsi="Arial" w:cs="Arial"/>
          <w:sz w:val="36"/>
          <w:szCs w:val="36"/>
        </w:rPr>
      </w:pPr>
      <w:r w:rsidRPr="001A437D">
        <w:rPr>
          <w:rFonts w:ascii="Arial" w:hAnsi="Arial" w:cs="Arial"/>
          <w:sz w:val="36"/>
          <w:szCs w:val="36"/>
        </w:rPr>
        <w:t>This includes:</w:t>
      </w:r>
      <w:r w:rsidR="009527A1" w:rsidRPr="009527A1">
        <w:rPr>
          <w:rFonts w:ascii="Arial" w:hAnsi="Arial" w:cs="Arial"/>
          <w:b/>
          <w:noProof/>
          <w:sz w:val="36"/>
          <w:szCs w:val="36"/>
          <w:lang w:eastAsia="en-GB"/>
        </w:rPr>
        <w:t xml:space="preserve"> </w:t>
      </w:r>
    </w:p>
    <w:p w:rsidR="00EB6954" w:rsidRPr="001A437D" w:rsidRDefault="009527A1">
      <w:pPr>
        <w:rPr>
          <w:rFonts w:ascii="Arial" w:hAnsi="Arial" w:cs="Arial"/>
          <w:sz w:val="36"/>
          <w:szCs w:val="36"/>
        </w:rPr>
      </w:pPr>
      <w:r>
        <w:rPr>
          <w:rFonts w:ascii="Arial" w:hAnsi="Arial" w:cs="Arial"/>
          <w:b/>
          <w:noProof/>
          <w:sz w:val="36"/>
          <w:szCs w:val="36"/>
          <w:lang w:eastAsia="en-GB"/>
        </w:rPr>
        <w:drawing>
          <wp:anchor distT="0" distB="0" distL="114300" distR="114300" simplePos="0" relativeHeight="251665408" behindDoc="0" locked="0" layoutInCell="1" allowOverlap="1" wp14:anchorId="5049950F" wp14:editId="31E8424F">
            <wp:simplePos x="0" y="0"/>
            <wp:positionH relativeFrom="margin">
              <wp:posOffset>3978910</wp:posOffset>
            </wp:positionH>
            <wp:positionV relativeFrom="margin">
              <wp:posOffset>3467100</wp:posOffset>
            </wp:positionV>
            <wp:extent cx="2240280" cy="1724025"/>
            <wp:effectExtent l="0" t="0" r="762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 good communicat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0280" cy="1724025"/>
                    </a:xfrm>
                    <a:prstGeom prst="rect">
                      <a:avLst/>
                    </a:prstGeom>
                  </pic:spPr>
                </pic:pic>
              </a:graphicData>
            </a:graphic>
            <wp14:sizeRelH relativeFrom="margin">
              <wp14:pctWidth>0</wp14:pctWidth>
            </wp14:sizeRelH>
            <wp14:sizeRelV relativeFrom="margin">
              <wp14:pctHeight>0</wp14:pctHeight>
            </wp14:sizeRelV>
          </wp:anchor>
        </w:drawing>
      </w:r>
      <w:r w:rsidR="0063558B">
        <w:rPr>
          <w:rFonts w:ascii="Arial" w:hAnsi="Arial" w:cs="Arial"/>
          <w:sz w:val="36"/>
          <w:szCs w:val="36"/>
        </w:rPr>
        <w:t>When local authority wants to find out what kind of support you may need</w:t>
      </w:r>
    </w:p>
    <w:p w:rsidR="0063558B" w:rsidRDefault="0063558B">
      <w:pPr>
        <w:rPr>
          <w:rFonts w:ascii="Arial" w:hAnsi="Arial" w:cs="Arial"/>
          <w:sz w:val="36"/>
          <w:szCs w:val="36"/>
        </w:rPr>
      </w:pPr>
      <w:proofErr w:type="gramStart"/>
      <w:r>
        <w:rPr>
          <w:rFonts w:ascii="Arial" w:hAnsi="Arial" w:cs="Arial"/>
          <w:sz w:val="36"/>
          <w:szCs w:val="36"/>
        </w:rPr>
        <w:t xml:space="preserve">When they give you </w:t>
      </w:r>
      <w:r w:rsidR="00EB6954" w:rsidRPr="001A437D">
        <w:rPr>
          <w:rFonts w:ascii="Arial" w:hAnsi="Arial" w:cs="Arial"/>
          <w:sz w:val="36"/>
          <w:szCs w:val="36"/>
        </w:rPr>
        <w:t>Information and advice</w:t>
      </w:r>
      <w:r>
        <w:rPr>
          <w:rFonts w:ascii="Arial" w:hAnsi="Arial" w:cs="Arial"/>
          <w:sz w:val="36"/>
          <w:szCs w:val="36"/>
        </w:rPr>
        <w:t>.</w:t>
      </w:r>
      <w:proofErr w:type="gramEnd"/>
      <w:r>
        <w:rPr>
          <w:rFonts w:ascii="Arial" w:hAnsi="Arial" w:cs="Arial"/>
          <w:sz w:val="36"/>
          <w:szCs w:val="36"/>
        </w:rPr>
        <w:t xml:space="preserve">  Important materials explaining how to get support from social services should be in easy read.</w:t>
      </w:r>
      <w:r w:rsidR="00EB6954" w:rsidRPr="001A437D">
        <w:rPr>
          <w:rFonts w:ascii="Arial" w:hAnsi="Arial" w:cs="Arial"/>
          <w:sz w:val="36"/>
          <w:szCs w:val="36"/>
        </w:rPr>
        <w:t xml:space="preserve"> </w:t>
      </w:r>
    </w:p>
    <w:p w:rsidR="0063558B" w:rsidRDefault="009527A1">
      <w:pPr>
        <w:rPr>
          <w:rFonts w:ascii="Arial" w:hAnsi="Arial" w:cs="Arial"/>
          <w:sz w:val="36"/>
          <w:szCs w:val="36"/>
        </w:rPr>
      </w:pPr>
      <w:r>
        <w:rPr>
          <w:rFonts w:ascii="Arial" w:hAnsi="Arial" w:cs="Arial"/>
          <w:b/>
          <w:noProof/>
          <w:sz w:val="36"/>
          <w:szCs w:val="36"/>
          <w:lang w:eastAsia="en-GB"/>
        </w:rPr>
        <w:drawing>
          <wp:anchor distT="0" distB="0" distL="114300" distR="114300" simplePos="0" relativeHeight="251667456" behindDoc="0" locked="0" layoutInCell="1" allowOverlap="1" wp14:anchorId="3ADD77EA" wp14:editId="5D4E1B95">
            <wp:simplePos x="0" y="0"/>
            <wp:positionH relativeFrom="margin">
              <wp:posOffset>4343400</wp:posOffset>
            </wp:positionH>
            <wp:positionV relativeFrom="margin">
              <wp:posOffset>5914390</wp:posOffset>
            </wp:positionV>
            <wp:extent cx="1495425" cy="21977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plan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5425" cy="2197735"/>
                    </a:xfrm>
                    <a:prstGeom prst="rect">
                      <a:avLst/>
                    </a:prstGeom>
                  </pic:spPr>
                </pic:pic>
              </a:graphicData>
            </a:graphic>
            <wp14:sizeRelH relativeFrom="margin">
              <wp14:pctWidth>0</wp14:pctWidth>
            </wp14:sizeRelH>
            <wp14:sizeRelV relativeFrom="margin">
              <wp14:pctHeight>0</wp14:pctHeight>
            </wp14:sizeRelV>
          </wp:anchor>
        </w:drawing>
      </w:r>
      <w:r w:rsidR="0063558B">
        <w:rPr>
          <w:rFonts w:ascii="Arial" w:hAnsi="Arial" w:cs="Arial"/>
          <w:sz w:val="36"/>
          <w:szCs w:val="36"/>
        </w:rPr>
        <w:t>To make sure you are involved in the process of deciding what support you need.</w:t>
      </w:r>
    </w:p>
    <w:p w:rsidR="0063558B" w:rsidRDefault="0063558B">
      <w:pPr>
        <w:rPr>
          <w:rFonts w:ascii="Arial" w:hAnsi="Arial" w:cs="Arial"/>
          <w:sz w:val="36"/>
          <w:szCs w:val="36"/>
        </w:rPr>
      </w:pPr>
    </w:p>
    <w:p w:rsidR="0063558B" w:rsidRDefault="0063558B">
      <w:pPr>
        <w:rPr>
          <w:rFonts w:ascii="Arial" w:hAnsi="Arial" w:cs="Arial"/>
          <w:sz w:val="36"/>
          <w:szCs w:val="36"/>
        </w:rPr>
      </w:pPr>
      <w:r>
        <w:rPr>
          <w:rFonts w:ascii="Arial" w:hAnsi="Arial" w:cs="Arial"/>
          <w:sz w:val="36"/>
          <w:szCs w:val="36"/>
        </w:rPr>
        <w:t>When local authority tells you what they decided about your case.</w:t>
      </w:r>
    </w:p>
    <w:p w:rsidR="0063558B" w:rsidRDefault="0063558B">
      <w:pPr>
        <w:rPr>
          <w:rFonts w:ascii="Arial" w:hAnsi="Arial" w:cs="Arial"/>
          <w:sz w:val="36"/>
          <w:szCs w:val="36"/>
        </w:rPr>
      </w:pPr>
      <w:r>
        <w:rPr>
          <w:rFonts w:ascii="Arial" w:hAnsi="Arial" w:cs="Arial"/>
          <w:sz w:val="36"/>
          <w:szCs w:val="36"/>
        </w:rPr>
        <w:t xml:space="preserve"> </w:t>
      </w:r>
    </w:p>
    <w:p w:rsidR="0063558B" w:rsidRDefault="00A12A1C">
      <w:pPr>
        <w:rPr>
          <w:rFonts w:ascii="Arial" w:hAnsi="Arial" w:cs="Arial"/>
          <w:sz w:val="36"/>
          <w:szCs w:val="36"/>
        </w:rPr>
      </w:pPr>
      <w:r w:rsidRPr="001A437D">
        <w:rPr>
          <w:rFonts w:ascii="Arial" w:hAnsi="Arial" w:cs="Arial"/>
          <w:sz w:val="36"/>
          <w:szCs w:val="36"/>
        </w:rPr>
        <w:t xml:space="preserve">When giving a copy of a care plan </w:t>
      </w:r>
    </w:p>
    <w:p w:rsidR="00A12A1C" w:rsidRPr="001A437D" w:rsidRDefault="009E104D">
      <w:pPr>
        <w:rPr>
          <w:rFonts w:ascii="Arial" w:hAnsi="Arial" w:cs="Arial"/>
          <w:sz w:val="36"/>
          <w:szCs w:val="36"/>
        </w:rPr>
      </w:pPr>
      <w:r>
        <w:rPr>
          <w:rFonts w:ascii="Arial" w:hAnsi="Arial" w:cs="Arial"/>
          <w:noProof/>
          <w:sz w:val="36"/>
          <w:szCs w:val="36"/>
          <w:lang w:eastAsia="en-GB"/>
        </w:rPr>
        <w:lastRenderedPageBreak/>
        <w:drawing>
          <wp:anchor distT="0" distB="0" distL="114300" distR="114300" simplePos="0" relativeHeight="251669504" behindDoc="0" locked="0" layoutInCell="1" allowOverlap="1" wp14:anchorId="5E843F3C" wp14:editId="127ADC5B">
            <wp:simplePos x="0" y="0"/>
            <wp:positionH relativeFrom="margin">
              <wp:posOffset>3902710</wp:posOffset>
            </wp:positionH>
            <wp:positionV relativeFrom="margin">
              <wp:posOffset>219075</wp:posOffset>
            </wp:positionV>
            <wp:extent cx="2438400" cy="1524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S.jpg"/>
                    <pic:cNvPicPr/>
                  </pic:nvPicPr>
                  <pic:blipFill>
                    <a:blip r:embed="rId19">
                      <a:extLst>
                        <a:ext uri="{28A0092B-C50C-407E-A947-70E740481C1C}">
                          <a14:useLocalDpi xmlns:a14="http://schemas.microsoft.com/office/drawing/2010/main" val="0"/>
                        </a:ext>
                      </a:extLst>
                    </a:blip>
                    <a:stretch>
                      <a:fillRect/>
                    </a:stretch>
                  </pic:blipFill>
                  <pic:spPr>
                    <a:xfrm>
                      <a:off x="0" y="0"/>
                      <a:ext cx="2438400" cy="1524000"/>
                    </a:xfrm>
                    <a:prstGeom prst="rect">
                      <a:avLst/>
                    </a:prstGeom>
                  </pic:spPr>
                </pic:pic>
              </a:graphicData>
            </a:graphic>
          </wp:anchor>
        </w:drawing>
      </w:r>
      <w:r w:rsidR="00A12A1C" w:rsidRPr="001A437D">
        <w:rPr>
          <w:rFonts w:ascii="Arial" w:hAnsi="Arial" w:cs="Arial"/>
          <w:sz w:val="36"/>
          <w:szCs w:val="36"/>
        </w:rPr>
        <w:t xml:space="preserve">When explaining </w:t>
      </w:r>
      <w:r w:rsidR="009527A1">
        <w:rPr>
          <w:rFonts w:ascii="Arial" w:hAnsi="Arial" w:cs="Arial"/>
          <w:sz w:val="36"/>
          <w:szCs w:val="36"/>
        </w:rPr>
        <w:t>about</w:t>
      </w:r>
      <w:r w:rsidR="00A12A1C" w:rsidRPr="001A437D">
        <w:rPr>
          <w:rFonts w:ascii="Arial" w:hAnsi="Arial" w:cs="Arial"/>
          <w:sz w:val="36"/>
          <w:szCs w:val="36"/>
        </w:rPr>
        <w:t xml:space="preserve"> personal budget </w:t>
      </w:r>
    </w:p>
    <w:p w:rsidR="00C61E46" w:rsidRDefault="00C61E46">
      <w:pPr>
        <w:rPr>
          <w:rFonts w:ascii="Arial" w:hAnsi="Arial" w:cs="Arial"/>
          <w:sz w:val="36"/>
          <w:szCs w:val="36"/>
        </w:rPr>
      </w:pPr>
    </w:p>
    <w:p w:rsidR="00C61E46" w:rsidRPr="0063558B" w:rsidRDefault="00CC3DF0">
      <w:pPr>
        <w:rPr>
          <w:rFonts w:ascii="Arial" w:hAnsi="Arial" w:cs="Arial"/>
          <w:b/>
          <w:sz w:val="36"/>
          <w:szCs w:val="36"/>
        </w:rPr>
      </w:pPr>
      <w:r>
        <w:rPr>
          <w:rFonts w:ascii="Arial" w:hAnsi="Arial" w:cs="Arial"/>
          <w:b/>
          <w:sz w:val="36"/>
          <w:szCs w:val="36"/>
        </w:rPr>
        <w:t xml:space="preserve">When going to a doctor </w:t>
      </w:r>
    </w:p>
    <w:p w:rsidR="00CC3DF0" w:rsidRDefault="009E104D">
      <w:pPr>
        <w:rPr>
          <w:rFonts w:ascii="Arial" w:hAnsi="Arial" w:cs="Arial"/>
          <w:sz w:val="36"/>
          <w:szCs w:val="36"/>
        </w:rPr>
      </w:pPr>
      <w:bookmarkStart w:id="0" w:name="_GoBack"/>
      <w:r>
        <w:rPr>
          <w:rFonts w:ascii="Arial" w:hAnsi="Arial" w:cs="Arial"/>
          <w:b/>
          <w:noProof/>
          <w:sz w:val="36"/>
          <w:szCs w:val="36"/>
          <w:lang w:eastAsia="en-GB"/>
        </w:rPr>
        <w:drawing>
          <wp:anchor distT="0" distB="0" distL="114300" distR="114300" simplePos="0" relativeHeight="251668480" behindDoc="0" locked="0" layoutInCell="1" allowOverlap="1" wp14:anchorId="103726AF" wp14:editId="2ED3BE7F">
            <wp:simplePos x="0" y="0"/>
            <wp:positionH relativeFrom="margin">
              <wp:posOffset>3902710</wp:posOffset>
            </wp:positionH>
            <wp:positionV relativeFrom="margin">
              <wp:posOffset>2305050</wp:posOffset>
            </wp:positionV>
            <wp:extent cx="2853690" cy="151447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 Read Information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53690" cy="1514475"/>
                    </a:xfrm>
                    <a:prstGeom prst="rect">
                      <a:avLst/>
                    </a:prstGeom>
                  </pic:spPr>
                </pic:pic>
              </a:graphicData>
            </a:graphic>
            <wp14:sizeRelH relativeFrom="margin">
              <wp14:pctWidth>0</wp14:pctWidth>
            </wp14:sizeRelH>
            <wp14:sizeRelV relativeFrom="margin">
              <wp14:pctHeight>0</wp14:pctHeight>
            </wp14:sizeRelV>
          </wp:anchor>
        </w:drawing>
      </w:r>
      <w:bookmarkEnd w:id="0"/>
      <w:r w:rsidR="00CC3DF0">
        <w:rPr>
          <w:rFonts w:ascii="Arial" w:hAnsi="Arial" w:cs="Arial"/>
          <w:sz w:val="36"/>
          <w:szCs w:val="36"/>
        </w:rPr>
        <w:t>The document called the NHS Accessible Information Standard s</w:t>
      </w:r>
      <w:r w:rsidR="004F0BE8" w:rsidRPr="001A437D">
        <w:rPr>
          <w:rFonts w:ascii="Arial" w:hAnsi="Arial" w:cs="Arial"/>
          <w:sz w:val="36"/>
          <w:szCs w:val="36"/>
        </w:rPr>
        <w:t xml:space="preserve">ays that health and social care </w:t>
      </w:r>
      <w:r w:rsidR="00CC3DF0">
        <w:rPr>
          <w:rFonts w:ascii="Arial" w:hAnsi="Arial" w:cs="Arial"/>
          <w:sz w:val="36"/>
          <w:szCs w:val="36"/>
        </w:rPr>
        <w:t>services</w:t>
      </w:r>
      <w:r w:rsidR="004F0BE8" w:rsidRPr="001A437D">
        <w:rPr>
          <w:rFonts w:ascii="Arial" w:hAnsi="Arial" w:cs="Arial"/>
          <w:sz w:val="36"/>
          <w:szCs w:val="36"/>
        </w:rPr>
        <w:t xml:space="preserve"> should </w:t>
      </w:r>
    </w:p>
    <w:p w:rsidR="0063558B" w:rsidRDefault="00CC3DF0">
      <w:pPr>
        <w:rPr>
          <w:rFonts w:ascii="Arial" w:hAnsi="Arial" w:cs="Arial"/>
          <w:sz w:val="36"/>
          <w:szCs w:val="36"/>
        </w:rPr>
      </w:pPr>
      <w:proofErr w:type="gramStart"/>
      <w:r>
        <w:rPr>
          <w:rFonts w:ascii="Arial" w:hAnsi="Arial" w:cs="Arial"/>
          <w:sz w:val="36"/>
          <w:szCs w:val="36"/>
        </w:rPr>
        <w:t>f</w:t>
      </w:r>
      <w:r w:rsidR="0063558B">
        <w:rPr>
          <w:rFonts w:ascii="Arial" w:hAnsi="Arial" w:cs="Arial"/>
          <w:sz w:val="36"/>
          <w:szCs w:val="36"/>
        </w:rPr>
        <w:t>ind</w:t>
      </w:r>
      <w:proofErr w:type="gramEnd"/>
      <w:r w:rsidR="0063558B">
        <w:rPr>
          <w:rFonts w:ascii="Arial" w:hAnsi="Arial" w:cs="Arial"/>
          <w:sz w:val="36"/>
          <w:szCs w:val="36"/>
        </w:rPr>
        <w:t xml:space="preserve"> out if you need information in alternative format,</w:t>
      </w:r>
    </w:p>
    <w:p w:rsidR="0063558B" w:rsidRDefault="0063558B">
      <w:pPr>
        <w:rPr>
          <w:rFonts w:ascii="Arial" w:hAnsi="Arial" w:cs="Arial"/>
          <w:sz w:val="36"/>
          <w:szCs w:val="36"/>
        </w:rPr>
      </w:pPr>
      <w:r>
        <w:rPr>
          <w:rFonts w:ascii="Arial" w:hAnsi="Arial" w:cs="Arial"/>
          <w:sz w:val="36"/>
          <w:szCs w:val="36"/>
        </w:rPr>
        <w:t>Record this,</w:t>
      </w:r>
    </w:p>
    <w:p w:rsidR="0063558B" w:rsidRDefault="0063558B">
      <w:pPr>
        <w:rPr>
          <w:rFonts w:ascii="Arial" w:hAnsi="Arial" w:cs="Arial"/>
          <w:sz w:val="36"/>
          <w:szCs w:val="36"/>
        </w:rPr>
      </w:pPr>
      <w:r>
        <w:rPr>
          <w:rFonts w:ascii="Arial" w:hAnsi="Arial" w:cs="Arial"/>
          <w:sz w:val="36"/>
          <w:szCs w:val="36"/>
        </w:rPr>
        <w:t>Provide information in the format you need.</w:t>
      </w:r>
    </w:p>
    <w:p w:rsidR="0063558B" w:rsidRDefault="0063558B">
      <w:pPr>
        <w:rPr>
          <w:rFonts w:ascii="Arial" w:hAnsi="Arial" w:cs="Arial"/>
          <w:sz w:val="36"/>
          <w:szCs w:val="36"/>
        </w:rPr>
      </w:pPr>
    </w:p>
    <w:p w:rsidR="0063558B" w:rsidRDefault="0063558B">
      <w:pPr>
        <w:rPr>
          <w:rFonts w:ascii="Arial" w:hAnsi="Arial" w:cs="Arial"/>
          <w:sz w:val="36"/>
          <w:szCs w:val="36"/>
        </w:rPr>
      </w:pPr>
    </w:p>
    <w:p w:rsidR="00405B3E" w:rsidRPr="001A437D" w:rsidRDefault="00405B3E">
      <w:pPr>
        <w:rPr>
          <w:rFonts w:ascii="Arial" w:hAnsi="Arial" w:cs="Arial"/>
          <w:sz w:val="36"/>
          <w:szCs w:val="36"/>
        </w:rPr>
      </w:pPr>
    </w:p>
    <w:p w:rsidR="009661B5" w:rsidRPr="001A437D" w:rsidRDefault="009661B5">
      <w:pPr>
        <w:rPr>
          <w:rFonts w:ascii="Arial" w:hAnsi="Arial" w:cs="Arial"/>
          <w:sz w:val="36"/>
          <w:szCs w:val="36"/>
        </w:rPr>
      </w:pPr>
    </w:p>
    <w:p w:rsidR="009661B5" w:rsidRPr="001A437D" w:rsidRDefault="009661B5">
      <w:pPr>
        <w:rPr>
          <w:rFonts w:ascii="Arial" w:hAnsi="Arial" w:cs="Arial"/>
          <w:sz w:val="36"/>
          <w:szCs w:val="36"/>
        </w:rPr>
      </w:pPr>
    </w:p>
    <w:p w:rsidR="009661B5" w:rsidRPr="001A437D" w:rsidRDefault="009661B5">
      <w:pPr>
        <w:rPr>
          <w:rFonts w:ascii="Arial" w:hAnsi="Arial" w:cs="Arial"/>
          <w:sz w:val="36"/>
          <w:szCs w:val="36"/>
        </w:rPr>
      </w:pPr>
    </w:p>
    <w:p w:rsidR="009661B5" w:rsidRPr="001A437D" w:rsidRDefault="009661B5">
      <w:pPr>
        <w:rPr>
          <w:rFonts w:ascii="Arial" w:hAnsi="Arial" w:cs="Arial"/>
          <w:sz w:val="36"/>
          <w:szCs w:val="36"/>
        </w:rPr>
      </w:pPr>
    </w:p>
    <w:p w:rsidR="009661B5" w:rsidRPr="001A437D" w:rsidRDefault="009661B5">
      <w:pPr>
        <w:rPr>
          <w:rFonts w:ascii="Arial" w:hAnsi="Arial" w:cs="Arial"/>
          <w:sz w:val="36"/>
          <w:szCs w:val="36"/>
        </w:rPr>
      </w:pPr>
    </w:p>
    <w:sectPr w:rsidR="009661B5" w:rsidRPr="001A43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AB" w:rsidRDefault="003770AB" w:rsidP="003770AB">
      <w:pPr>
        <w:spacing w:after="0" w:line="240" w:lineRule="auto"/>
      </w:pPr>
      <w:r>
        <w:separator/>
      </w:r>
    </w:p>
  </w:endnote>
  <w:endnote w:type="continuationSeparator" w:id="0">
    <w:p w:rsidR="003770AB" w:rsidRDefault="003770AB" w:rsidP="0037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AB" w:rsidRDefault="003770AB" w:rsidP="003770AB">
      <w:pPr>
        <w:spacing w:after="0" w:line="240" w:lineRule="auto"/>
      </w:pPr>
      <w:r>
        <w:separator/>
      </w:r>
    </w:p>
  </w:footnote>
  <w:footnote w:type="continuationSeparator" w:id="0">
    <w:p w:rsidR="003770AB" w:rsidRDefault="003770AB" w:rsidP="003770AB">
      <w:pPr>
        <w:spacing w:after="0" w:line="240" w:lineRule="auto"/>
      </w:pPr>
      <w:r>
        <w:continuationSeparator/>
      </w:r>
    </w:p>
  </w:footnote>
  <w:footnote w:id="1">
    <w:p w:rsidR="003770AB" w:rsidRDefault="003770AB">
      <w:pPr>
        <w:pStyle w:val="FootnoteText"/>
      </w:pPr>
      <w:r>
        <w:rPr>
          <w:rStyle w:val="FootnoteReference"/>
        </w:rPr>
        <w:footnoteRef/>
      </w:r>
      <w:r>
        <w:t xml:space="preserve"> See Services, Public Functions and Associations Statutory Code of Practice, 7.48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4981"/>
    <w:multiLevelType w:val="hybridMultilevel"/>
    <w:tmpl w:val="E996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E"/>
    <w:rsid w:val="00026434"/>
    <w:rsid w:val="00194A26"/>
    <w:rsid w:val="001A437D"/>
    <w:rsid w:val="0028257A"/>
    <w:rsid w:val="002E5B3F"/>
    <w:rsid w:val="003770AB"/>
    <w:rsid w:val="00405B3E"/>
    <w:rsid w:val="004F0BE8"/>
    <w:rsid w:val="00632C8C"/>
    <w:rsid w:val="0063558B"/>
    <w:rsid w:val="00662619"/>
    <w:rsid w:val="00784530"/>
    <w:rsid w:val="009527A1"/>
    <w:rsid w:val="009661B5"/>
    <w:rsid w:val="009E104D"/>
    <w:rsid w:val="00A12A1C"/>
    <w:rsid w:val="00C61E46"/>
    <w:rsid w:val="00CC3DF0"/>
    <w:rsid w:val="00DC38AB"/>
    <w:rsid w:val="00EB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B3E"/>
    <w:rPr>
      <w:color w:val="0000FF" w:themeColor="hyperlink"/>
      <w:u w:val="single"/>
    </w:rPr>
  </w:style>
  <w:style w:type="paragraph" w:styleId="FootnoteText">
    <w:name w:val="footnote text"/>
    <w:basedOn w:val="Normal"/>
    <w:link w:val="FootnoteTextChar"/>
    <w:uiPriority w:val="99"/>
    <w:semiHidden/>
    <w:unhideWhenUsed/>
    <w:rsid w:val="00377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0AB"/>
    <w:rPr>
      <w:sz w:val="20"/>
      <w:szCs w:val="20"/>
    </w:rPr>
  </w:style>
  <w:style w:type="character" w:styleId="FootnoteReference">
    <w:name w:val="footnote reference"/>
    <w:basedOn w:val="DefaultParagraphFont"/>
    <w:uiPriority w:val="99"/>
    <w:semiHidden/>
    <w:unhideWhenUsed/>
    <w:rsid w:val="003770AB"/>
    <w:rPr>
      <w:vertAlign w:val="superscript"/>
    </w:rPr>
  </w:style>
  <w:style w:type="paragraph" w:styleId="ListParagraph">
    <w:name w:val="List Paragraph"/>
    <w:basedOn w:val="Normal"/>
    <w:uiPriority w:val="34"/>
    <w:qFormat/>
    <w:rsid w:val="00194A26"/>
    <w:pPr>
      <w:ind w:left="720"/>
      <w:contextualSpacing/>
    </w:pPr>
  </w:style>
  <w:style w:type="paragraph" w:styleId="BalloonText">
    <w:name w:val="Balloon Text"/>
    <w:basedOn w:val="Normal"/>
    <w:link w:val="BalloonTextChar"/>
    <w:uiPriority w:val="99"/>
    <w:semiHidden/>
    <w:unhideWhenUsed/>
    <w:rsid w:val="001A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B3E"/>
    <w:rPr>
      <w:color w:val="0000FF" w:themeColor="hyperlink"/>
      <w:u w:val="single"/>
    </w:rPr>
  </w:style>
  <w:style w:type="paragraph" w:styleId="FootnoteText">
    <w:name w:val="footnote text"/>
    <w:basedOn w:val="Normal"/>
    <w:link w:val="FootnoteTextChar"/>
    <w:uiPriority w:val="99"/>
    <w:semiHidden/>
    <w:unhideWhenUsed/>
    <w:rsid w:val="00377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0AB"/>
    <w:rPr>
      <w:sz w:val="20"/>
      <w:szCs w:val="20"/>
    </w:rPr>
  </w:style>
  <w:style w:type="character" w:styleId="FootnoteReference">
    <w:name w:val="footnote reference"/>
    <w:basedOn w:val="DefaultParagraphFont"/>
    <w:uiPriority w:val="99"/>
    <w:semiHidden/>
    <w:unhideWhenUsed/>
    <w:rsid w:val="003770AB"/>
    <w:rPr>
      <w:vertAlign w:val="superscript"/>
    </w:rPr>
  </w:style>
  <w:style w:type="paragraph" w:styleId="ListParagraph">
    <w:name w:val="List Paragraph"/>
    <w:basedOn w:val="Normal"/>
    <w:uiPriority w:val="34"/>
    <w:qFormat/>
    <w:rsid w:val="00194A26"/>
    <w:pPr>
      <w:ind w:left="720"/>
      <w:contextualSpacing/>
    </w:pPr>
  </w:style>
  <w:style w:type="paragraph" w:styleId="BalloonText">
    <w:name w:val="Balloon Text"/>
    <w:basedOn w:val="Normal"/>
    <w:link w:val="BalloonTextChar"/>
    <w:uiPriority w:val="99"/>
    <w:semiHidden/>
    <w:unhideWhenUsed/>
    <w:rsid w:val="001A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7381-CA25-495C-A0E9-549F1D4C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Svetlana Kotova</cp:lastModifiedBy>
  <cp:revision>3</cp:revision>
  <dcterms:created xsi:type="dcterms:W3CDTF">2017-05-23T11:24:00Z</dcterms:created>
  <dcterms:modified xsi:type="dcterms:W3CDTF">2017-10-24T14:20:00Z</dcterms:modified>
</cp:coreProperties>
</file>